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256" w:rsidRPr="00743453" w:rsidRDefault="00E202AA" w:rsidP="00E202AA">
      <w:pPr>
        <w:pStyle w:val="BasicParagraph"/>
        <w:spacing w:after="120" w:line="240" w:lineRule="auto"/>
        <w:ind w:left="-810"/>
        <w:rPr>
          <w:rFonts w:ascii="Times New Roman" w:eastAsia="Times New Roman" w:hAnsi="Times New Roman" w:cs="Times New Roman"/>
          <w:spacing w:val="-1"/>
        </w:rPr>
      </w:pPr>
      <w:r w:rsidRPr="001D52D2">
        <w:rPr>
          <w:noProof/>
          <w:snapToGrid/>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538.45pt;height:475.85pt;visibility:visible;mso-wrap-style:square">
            <v:imagedata r:id="rId9" o:title="" croptop="5712f" cropbottom="9618f" cropleft="5714f" cropright="40565f"/>
          </v:shape>
        </w:pict>
      </w:r>
    </w:p>
    <w:p w:rsidR="000A6FD6" w:rsidRPr="00836B1D" w:rsidRDefault="001D52D2" w:rsidP="00836B1D">
      <w:pPr>
        <w:pStyle w:val="BasicParagraph"/>
        <w:tabs>
          <w:tab w:val="left" w:pos="-1260"/>
        </w:tabs>
        <w:spacing w:after="120" w:line="240" w:lineRule="auto"/>
        <w:ind w:left="-1350"/>
        <w:rPr>
          <w:rFonts w:ascii="Times New Roman" w:eastAsia="Times New Roman" w:hAnsi="Times New Roman" w:cs="Times New Roman"/>
          <w:spacing w:val="-1"/>
        </w:rPr>
      </w:pPr>
      <w:r>
        <w:rPr>
          <w:noProof/>
          <w:snapToGrid/>
          <w:lang w:val="en-US" w:eastAsia="en-US"/>
        </w:rPr>
        <w:pict>
          <v:shape id="_x0000_i1078" type="#_x0000_t75" style="width:604.8pt;height:149pt;visibility:visible">
            <v:imagedata r:id="rId10" o:title="" croptop="20285f" cropbottom="31208f" cropleft="38366f" cropright="7929f"/>
          </v:shape>
        </w:pict>
      </w:r>
      <w:r w:rsidR="00836B1D">
        <w:rPr>
          <w:rFonts w:ascii="Times New Roman" w:eastAsia="Times New Roman" w:hAnsi="Times New Roman" w:cs="Times New Roman"/>
          <w:spacing w:val="-1"/>
        </w:rPr>
        <w:t xml:space="preserve">           </w:t>
      </w:r>
      <w:r w:rsidR="00836B1D" w:rsidRPr="00836B1D">
        <w:rPr>
          <w:rFonts w:ascii="FHMVT E+ Myriad Pro" w:hAnsi="FHMVT E+ Myriad Pro" w:cs="FHMVT E+ Myriad Pro"/>
          <w:color w:val="6C6D6F"/>
          <w:sz w:val="16"/>
          <w:szCs w:val="16"/>
          <w:lang w:val="es-AR"/>
        </w:rPr>
        <w:t>Actualizado febrero de 2012</w:t>
      </w:r>
      <w:r w:rsidR="00836B1D" w:rsidRPr="00836B1D">
        <w:rPr>
          <w:rFonts w:ascii="FHMVT E+ Myriad Pro" w:hAnsi="FHMVT E+ Myriad Pro" w:cs="FHMVT E+ Myriad Pro"/>
          <w:color w:val="098243"/>
          <w:sz w:val="16"/>
          <w:szCs w:val="16"/>
          <w:lang w:val="es-AR"/>
        </w:rPr>
        <w:t xml:space="preserve">· </w:t>
      </w:r>
      <w:r w:rsidR="00836B1D" w:rsidRPr="00836B1D">
        <w:rPr>
          <w:rFonts w:ascii="FHMVT E+ Myriad Pro" w:hAnsi="FHMVT E+ Myriad Pro" w:cs="FHMVT E+ Myriad Pro"/>
          <w:color w:val="6C6D6F"/>
          <w:sz w:val="16"/>
          <w:szCs w:val="16"/>
          <w:lang w:val="es-AR"/>
        </w:rPr>
        <w:t xml:space="preserve">©2011 Universidad Estatal de Iowa </w:t>
      </w:r>
      <w:r w:rsidR="00836B1D" w:rsidRPr="00836B1D">
        <w:rPr>
          <w:rFonts w:ascii="FHMVT E+ Myriad Pro" w:hAnsi="FHMVT E+ Myriad Pro" w:cs="FHMVT E+ Myriad Pro"/>
          <w:color w:val="098243"/>
          <w:sz w:val="16"/>
          <w:szCs w:val="16"/>
          <w:lang w:val="es-AR"/>
        </w:rPr>
        <w:t xml:space="preserve">· </w:t>
      </w:r>
      <w:r w:rsidR="00836B1D" w:rsidRPr="00836B1D">
        <w:rPr>
          <w:rFonts w:ascii="FHMVT E+ Myriad Pro" w:hAnsi="FHMVT E+ Myriad Pro" w:cs="FHMVT E+ Myriad Pro"/>
          <w:color w:val="6C6D6F"/>
          <w:sz w:val="16"/>
          <w:szCs w:val="16"/>
          <w:lang w:val="es-AR"/>
        </w:rPr>
        <w:t xml:space="preserve">http://www.aphis.usda.gov/NVAP </w:t>
      </w:r>
      <w:r w:rsidR="00836B1D" w:rsidRPr="00836B1D">
        <w:rPr>
          <w:rFonts w:ascii="FHMVT E+ Myriad Pro" w:hAnsi="FHMVT E+ Myriad Pro" w:cs="FHMVT E+ Myriad Pro"/>
          <w:color w:val="098243"/>
          <w:sz w:val="16"/>
          <w:szCs w:val="16"/>
          <w:lang w:val="es-AR"/>
        </w:rPr>
        <w:t xml:space="preserve">· </w:t>
      </w:r>
      <w:r w:rsidR="00836B1D" w:rsidRPr="00836B1D">
        <w:rPr>
          <w:rFonts w:ascii="FHMVT E+ Myriad Pro" w:hAnsi="FHMVT E+ Myriad Pro" w:cs="FHMVT E+ Myriad Pro"/>
          <w:color w:val="6C6D6F"/>
          <w:sz w:val="16"/>
          <w:szCs w:val="16"/>
          <w:lang w:val="es-AR"/>
        </w:rPr>
        <w:t xml:space="preserve">NVAP@aphis.usda.gov </w:t>
      </w:r>
      <w:r w:rsidR="00836B1D" w:rsidRPr="00836B1D">
        <w:rPr>
          <w:rFonts w:ascii="FHMVT E+ Myriad Pro" w:hAnsi="FHMVT E+ Myriad Pro" w:cs="FHMVT E+ Myriad Pro"/>
          <w:color w:val="098243"/>
          <w:sz w:val="16"/>
          <w:szCs w:val="16"/>
          <w:lang w:val="es-AR"/>
        </w:rPr>
        <w:t xml:space="preserve">· </w:t>
      </w:r>
      <w:r w:rsidR="00836B1D" w:rsidRPr="00836B1D">
        <w:rPr>
          <w:rFonts w:ascii="FHMVT E+ Myriad Pro" w:hAnsi="FHMVT E+ Myriad Pro" w:cs="FHMVT E+ Myriad Pro"/>
          <w:color w:val="6C6D6F"/>
          <w:sz w:val="16"/>
          <w:szCs w:val="16"/>
          <w:lang w:val="es-AR"/>
        </w:rPr>
        <w:t>301-851-3400</w:t>
      </w:r>
    </w:p>
    <w:p w:rsidR="00661256" w:rsidRPr="00743453" w:rsidRDefault="00661256">
      <w:pPr>
        <w:pStyle w:val="BasicParagraph"/>
        <w:spacing w:after="120" w:line="240" w:lineRule="auto"/>
        <w:rPr>
          <w:rFonts w:ascii="Times New Roman" w:eastAsia="Times New Roman" w:hAnsi="Times New Roman" w:cs="Times New Roman"/>
        </w:rPr>
      </w:pPr>
      <w:bookmarkStart w:id="0" w:name="_GoBack"/>
      <w:bookmarkEnd w:id="0"/>
      <w:r w:rsidRPr="00743453">
        <w:rPr>
          <w:rFonts w:ascii="Times New Roman" w:eastAsia="Times New Roman" w:hAnsi="Times New Roman" w:cs="Times New Roman"/>
          <w:spacing w:val="-1"/>
        </w:rPr>
        <w:lastRenderedPageBreak/>
        <w:t>Este</w:t>
      </w:r>
      <w:r w:rsidR="00215515">
        <w:rPr>
          <w:rFonts w:ascii="Times New Roman" w:eastAsia="Times New Roman" w:hAnsi="Times New Roman" w:cs="Times New Roman"/>
          <w:spacing w:val="-1"/>
        </w:rPr>
        <w:t xml:space="preserve"> </w:t>
      </w:r>
      <w:r w:rsidRPr="00743453">
        <w:rPr>
          <w:rFonts w:ascii="Times New Roman" w:eastAsia="Times New Roman" w:hAnsi="Times New Roman" w:cs="Times New Roman"/>
          <w:spacing w:val="-1"/>
        </w:rPr>
        <w:t>módulo informativo</w:t>
      </w:r>
      <w:r w:rsidR="00743453" w:rsidRPr="00743453">
        <w:rPr>
          <w:rFonts w:ascii="Times New Roman" w:eastAsia="Times New Roman" w:hAnsi="Times New Roman" w:cs="Times New Roman"/>
          <w:spacing w:val="-1"/>
        </w:rPr>
        <w:t xml:space="preserve"> </w:t>
      </w:r>
      <w:r w:rsidRPr="00743453">
        <w:rPr>
          <w:rFonts w:ascii="Times New Roman" w:eastAsia="Times New Roman" w:hAnsi="Times New Roman" w:cs="Times New Roman"/>
          <w:spacing w:val="-1"/>
        </w:rPr>
        <w:t>fue aprobado expresamente para servir como una unidad de capacitación adicional para los participantes</w:t>
      </w:r>
      <w:r w:rsidR="00743453">
        <w:rPr>
          <w:rFonts w:ascii="Times New Roman" w:eastAsia="Times New Roman" w:hAnsi="Times New Roman" w:cs="Times New Roman"/>
          <w:spacing w:val="-1"/>
        </w:rPr>
        <w:t xml:space="preserve"> </w:t>
      </w:r>
      <w:r w:rsidRPr="00743453">
        <w:rPr>
          <w:rFonts w:ascii="Times New Roman" w:eastAsia="Times New Roman" w:hAnsi="Times New Roman" w:cs="Times New Roman"/>
          <w:spacing w:val="-1"/>
        </w:rPr>
        <w:t>en el Programa Nacional de Acreditación Veterinaria del USDA. Este módulo tiene como fin familiarizar a los veterinarios acreditados con las actividades y los conceptos que regulan la sanidad animal. La información contenida en este módulo no sustituye a las normas. Para obtener las normas y estándares actualizados, consulte el Código de Normas Federales o póngase en contacto con su Oficina de Área local de Servicios Veterinarios.</w:t>
      </w:r>
    </w:p>
    <w:p w:rsidR="00661256" w:rsidRPr="00743453" w:rsidRDefault="00661256">
      <w:pPr>
        <w:pStyle w:val="BasicParagraph"/>
        <w:spacing w:after="120" w:line="240" w:lineRule="auto"/>
        <w:rPr>
          <w:rFonts w:ascii="Times New Roman" w:eastAsia="Times New Roman" w:hAnsi="Times New Roman" w:cs="Times New Roman"/>
        </w:rPr>
      </w:pPr>
    </w:p>
    <w:p w:rsidR="00661256" w:rsidRPr="00472349" w:rsidRDefault="00661256">
      <w:pPr>
        <w:pStyle w:val="BasicParagraph"/>
        <w:spacing w:after="120" w:line="240" w:lineRule="auto"/>
        <w:rPr>
          <w:rFonts w:ascii="Times New Roman" w:eastAsia="Times New Roman" w:hAnsi="Times New Roman" w:cs="Times New Roman"/>
          <w:color w:val="008000"/>
        </w:rPr>
      </w:pPr>
      <w:r w:rsidRPr="00472349">
        <w:rPr>
          <w:rFonts w:ascii="Times New Roman" w:eastAsia="Times New Roman" w:hAnsi="Times New Roman" w:cs="Times New Roman"/>
          <w:color w:val="008000"/>
        </w:rPr>
        <w:t>Si tiene alguna pregunta acerca del contenido de este módulo, póngase en contacto con:</w:t>
      </w:r>
    </w:p>
    <w:p w:rsidR="00661256" w:rsidRPr="00CE7295" w:rsidRDefault="00661256">
      <w:pPr>
        <w:pStyle w:val="BasicParagraph"/>
        <w:spacing w:after="120" w:line="240" w:lineRule="auto"/>
        <w:rPr>
          <w:rFonts w:ascii="Times New Roman" w:eastAsia="Times New Roman" w:hAnsi="Times New Roman" w:cs="Times New Roman"/>
          <w:lang w:val="en-US"/>
        </w:rPr>
      </w:pPr>
      <w:r w:rsidRPr="00CE7295">
        <w:rPr>
          <w:rFonts w:ascii="Times New Roman" w:eastAsia="Times New Roman" w:hAnsi="Times New Roman" w:cs="Times New Roman"/>
          <w:lang w:val="en-US"/>
        </w:rPr>
        <w:t>USDA-APHIS National Veterinary Accreditation Program</w:t>
      </w:r>
    </w:p>
    <w:p w:rsidR="00661256" w:rsidRPr="00CE7295" w:rsidRDefault="00661256">
      <w:pPr>
        <w:pStyle w:val="BasicParagraph"/>
        <w:spacing w:after="120" w:line="240" w:lineRule="auto"/>
        <w:rPr>
          <w:rFonts w:ascii="Times New Roman" w:eastAsia="Times New Roman" w:hAnsi="Times New Roman" w:cs="Times New Roman"/>
          <w:lang w:val="en-US"/>
        </w:rPr>
      </w:pPr>
      <w:r w:rsidRPr="00CE7295">
        <w:rPr>
          <w:rFonts w:ascii="Times New Roman" w:eastAsia="Times New Roman" w:hAnsi="Times New Roman" w:cs="Times New Roman"/>
          <w:lang w:val="en-US"/>
        </w:rPr>
        <w:t>4700 River Road, Unit 64</w:t>
      </w:r>
    </w:p>
    <w:p w:rsidR="00661256" w:rsidRPr="00CE7295" w:rsidRDefault="00661256">
      <w:pPr>
        <w:pStyle w:val="BasicParagraph"/>
        <w:spacing w:after="120" w:line="240" w:lineRule="auto"/>
        <w:rPr>
          <w:rFonts w:ascii="Times New Roman" w:eastAsia="Times New Roman" w:hAnsi="Times New Roman" w:cs="Times New Roman"/>
          <w:lang w:val="en-US"/>
        </w:rPr>
      </w:pPr>
      <w:r w:rsidRPr="00CE7295">
        <w:rPr>
          <w:rFonts w:ascii="Times New Roman" w:eastAsia="Times New Roman" w:hAnsi="Times New Roman" w:cs="Times New Roman"/>
          <w:lang w:val="en-US"/>
        </w:rPr>
        <w:t>Riverdale, MD 20737</w:t>
      </w:r>
    </w:p>
    <w:p w:rsidR="00661256" w:rsidRPr="00743453" w:rsidRDefault="00661256">
      <w:pPr>
        <w:pStyle w:val="BasicParagraph"/>
        <w:spacing w:after="120" w:line="240" w:lineRule="auto"/>
        <w:rPr>
          <w:rFonts w:ascii="Times New Roman" w:eastAsia="Times New Roman" w:hAnsi="Times New Roman" w:cs="Times New Roman"/>
        </w:rPr>
      </w:pPr>
      <w:r w:rsidRPr="00743453">
        <w:rPr>
          <w:rFonts w:ascii="Times New Roman" w:eastAsia="Times New Roman" w:hAnsi="Times New Roman" w:cs="Times New Roman"/>
        </w:rPr>
        <w:t>Teléfono: 301-851-3400</w:t>
      </w:r>
    </w:p>
    <w:p w:rsidR="00661256" w:rsidRPr="00743453" w:rsidRDefault="00661256">
      <w:pPr>
        <w:pStyle w:val="BasicParagraph"/>
        <w:spacing w:after="120" w:line="240" w:lineRule="auto"/>
        <w:rPr>
          <w:rFonts w:ascii="Times New Roman" w:eastAsia="Times New Roman" w:hAnsi="Times New Roman" w:cs="Times New Roman"/>
        </w:rPr>
      </w:pPr>
      <w:r w:rsidRPr="00743453">
        <w:rPr>
          <w:rFonts w:ascii="Times New Roman" w:eastAsia="Times New Roman" w:hAnsi="Times New Roman" w:cs="Times New Roman"/>
        </w:rPr>
        <w:t xml:space="preserve">nvap@aphis.usda.gov </w:t>
      </w:r>
    </w:p>
    <w:p w:rsidR="00661256" w:rsidRPr="00743453" w:rsidRDefault="00661256">
      <w:pPr>
        <w:pStyle w:val="BasicParagraph"/>
        <w:spacing w:after="120" w:line="240" w:lineRule="auto"/>
        <w:rPr>
          <w:rFonts w:ascii="Times New Roman" w:eastAsia="Times New Roman" w:hAnsi="Times New Roman" w:cs="Times New Roman"/>
        </w:rPr>
      </w:pPr>
    </w:p>
    <w:p w:rsidR="00661256" w:rsidRPr="00743453" w:rsidRDefault="00661256">
      <w:pPr>
        <w:pStyle w:val="BasicParagraph"/>
        <w:spacing w:after="120" w:line="240" w:lineRule="auto"/>
        <w:rPr>
          <w:rFonts w:ascii="Times New Roman" w:eastAsia="Times New Roman" w:hAnsi="Times New Roman" w:cs="Times New Roman"/>
        </w:rPr>
      </w:pPr>
      <w:r w:rsidRPr="00743453">
        <w:rPr>
          <w:rFonts w:ascii="Times New Roman" w:eastAsia="Times New Roman" w:hAnsi="Times New Roman" w:cs="Times New Roman"/>
        </w:rPr>
        <w:t>Este documento se hizo realidad, en parte, mediante un Acuerdo de Cooperación del USDA-APHIS para el Programa Nacional de Acreditación Veterinaria. El documento fue elaborado por el Centro para la Seguridad de los Alimentos y la Salud Pública de la Facultad de Medicina Veterinaria de la Universidad Estatal de Ciencia y Tecnología de Iowa.</w:t>
      </w:r>
    </w:p>
    <w:p w:rsidR="00661256" w:rsidRPr="00743453" w:rsidRDefault="00661256">
      <w:pPr>
        <w:pStyle w:val="BasicParagraph"/>
        <w:spacing w:after="120" w:line="240" w:lineRule="auto"/>
        <w:rPr>
          <w:rFonts w:ascii="Times New Roman" w:eastAsia="Times New Roman" w:hAnsi="Times New Roman" w:cs="Times New Roman"/>
        </w:rPr>
      </w:pPr>
    </w:p>
    <w:p w:rsidR="00661256" w:rsidRPr="00472349" w:rsidRDefault="00661256">
      <w:pPr>
        <w:pStyle w:val="BasicParagraph"/>
        <w:spacing w:after="120" w:line="240" w:lineRule="auto"/>
        <w:rPr>
          <w:rFonts w:ascii="Times New Roman" w:eastAsia="Times New Roman" w:hAnsi="Times New Roman" w:cs="Times New Roman"/>
          <w:color w:val="008000"/>
        </w:rPr>
      </w:pPr>
      <w:r w:rsidRPr="00472349">
        <w:rPr>
          <w:rFonts w:ascii="Times New Roman" w:eastAsia="Times New Roman" w:hAnsi="Times New Roman" w:cs="Times New Roman"/>
          <w:color w:val="008000"/>
        </w:rPr>
        <w:t xml:space="preserve">Para obtener copias adicionales de éste y otros módulos, póngase en contacto con: </w:t>
      </w:r>
    </w:p>
    <w:p w:rsidR="00661256" w:rsidRPr="00CE7295" w:rsidRDefault="00661256">
      <w:pPr>
        <w:pStyle w:val="BasicParagraph"/>
        <w:spacing w:after="120" w:line="240" w:lineRule="auto"/>
        <w:rPr>
          <w:rFonts w:ascii="Times New Roman" w:eastAsia="Times New Roman" w:hAnsi="Times New Roman" w:cs="Times New Roman"/>
          <w:lang w:val="en-US"/>
        </w:rPr>
      </w:pPr>
      <w:r w:rsidRPr="00CE7295">
        <w:rPr>
          <w:rFonts w:ascii="Times New Roman" w:eastAsia="Times New Roman" w:hAnsi="Times New Roman" w:cs="Times New Roman"/>
          <w:lang w:val="en-US"/>
        </w:rPr>
        <w:t>Center for Food Security and Public Health</w:t>
      </w:r>
    </w:p>
    <w:p w:rsidR="00661256" w:rsidRPr="00CE7295" w:rsidRDefault="00661256">
      <w:pPr>
        <w:pStyle w:val="BasicParagraph"/>
        <w:spacing w:after="120" w:line="240" w:lineRule="auto"/>
        <w:rPr>
          <w:rFonts w:ascii="Times New Roman" w:eastAsia="Times New Roman" w:hAnsi="Times New Roman" w:cs="Times New Roman"/>
          <w:lang w:val="en-US"/>
        </w:rPr>
      </w:pPr>
      <w:r w:rsidRPr="00CE7295">
        <w:rPr>
          <w:rFonts w:ascii="Times New Roman" w:eastAsia="Times New Roman" w:hAnsi="Times New Roman" w:cs="Times New Roman"/>
          <w:lang w:val="en-US"/>
        </w:rPr>
        <w:t>2160</w:t>
      </w:r>
      <w:r w:rsidRPr="00CE7295">
        <w:rPr>
          <w:rFonts w:ascii="Times New Roman" w:eastAsia="Times New Roman" w:hAnsi="Times New Roman" w:cs="Times New Roman"/>
          <w:spacing w:val="-4"/>
          <w:lang w:val="en-US"/>
        </w:rPr>
        <w:t xml:space="preserve"> </w:t>
      </w:r>
      <w:r w:rsidRPr="00CE7295">
        <w:rPr>
          <w:rFonts w:ascii="Times New Roman" w:eastAsia="Times New Roman" w:hAnsi="Times New Roman" w:cs="Times New Roman"/>
          <w:spacing w:val="-22"/>
          <w:lang w:val="en-US"/>
        </w:rPr>
        <w:t>V</w:t>
      </w:r>
      <w:r w:rsidRPr="00CE7295">
        <w:rPr>
          <w:rFonts w:ascii="Times New Roman" w:eastAsia="Times New Roman" w:hAnsi="Times New Roman" w:cs="Times New Roman"/>
          <w:lang w:val="en-US"/>
        </w:rPr>
        <w:t>eterinary Medicine</w:t>
      </w:r>
    </w:p>
    <w:p w:rsidR="00661256" w:rsidRPr="00CE7295" w:rsidRDefault="00661256">
      <w:pPr>
        <w:pStyle w:val="BasicParagraph"/>
        <w:spacing w:after="120" w:line="240" w:lineRule="auto"/>
        <w:rPr>
          <w:rFonts w:ascii="Times New Roman" w:eastAsia="Times New Roman" w:hAnsi="Times New Roman" w:cs="Times New Roman"/>
          <w:lang w:val="en-US"/>
        </w:rPr>
      </w:pPr>
      <w:r w:rsidRPr="00CE7295">
        <w:rPr>
          <w:rFonts w:ascii="Times New Roman" w:eastAsia="Times New Roman" w:hAnsi="Times New Roman" w:cs="Times New Roman"/>
          <w:lang w:val="en-US"/>
        </w:rPr>
        <w:t>Iowa State University of Science and</w:t>
      </w:r>
      <w:r w:rsidRPr="00CE7295">
        <w:rPr>
          <w:rFonts w:ascii="Times New Roman" w:eastAsia="Times New Roman" w:hAnsi="Times New Roman" w:cs="Times New Roman"/>
          <w:spacing w:val="-4"/>
          <w:lang w:val="en-US"/>
        </w:rPr>
        <w:t xml:space="preserve"> </w:t>
      </w:r>
      <w:r w:rsidRPr="00CE7295">
        <w:rPr>
          <w:rFonts w:ascii="Times New Roman" w:eastAsia="Times New Roman" w:hAnsi="Times New Roman" w:cs="Times New Roman"/>
          <w:spacing w:val="-14"/>
          <w:lang w:val="en-US"/>
        </w:rPr>
        <w:t>T</w:t>
      </w:r>
      <w:r w:rsidRPr="00CE7295">
        <w:rPr>
          <w:rFonts w:ascii="Times New Roman" w:eastAsia="Times New Roman" w:hAnsi="Times New Roman" w:cs="Times New Roman"/>
          <w:lang w:val="en-US"/>
        </w:rPr>
        <w:t>echnology</w:t>
      </w:r>
    </w:p>
    <w:p w:rsidR="00661256" w:rsidRPr="00743453" w:rsidRDefault="00661256">
      <w:pPr>
        <w:pStyle w:val="BasicParagraph"/>
        <w:spacing w:after="120" w:line="240" w:lineRule="auto"/>
        <w:rPr>
          <w:rFonts w:ascii="Times New Roman" w:eastAsia="Times New Roman" w:hAnsi="Times New Roman" w:cs="Times New Roman"/>
        </w:rPr>
      </w:pPr>
      <w:r w:rsidRPr="00743453">
        <w:rPr>
          <w:rFonts w:ascii="Times New Roman" w:eastAsia="Times New Roman" w:hAnsi="Times New Roman" w:cs="Times New Roman"/>
        </w:rPr>
        <w:t>Ames, IA 50011</w:t>
      </w:r>
    </w:p>
    <w:p w:rsidR="00661256" w:rsidRPr="00743453" w:rsidRDefault="00661256">
      <w:pPr>
        <w:pStyle w:val="BasicParagraph"/>
        <w:spacing w:after="120" w:line="240" w:lineRule="auto"/>
        <w:rPr>
          <w:rFonts w:ascii="Times New Roman" w:eastAsia="Times New Roman" w:hAnsi="Times New Roman" w:cs="Times New Roman"/>
        </w:rPr>
      </w:pPr>
      <w:r w:rsidRPr="00743453">
        <w:rPr>
          <w:rFonts w:ascii="Times New Roman" w:eastAsia="Times New Roman" w:hAnsi="Times New Roman" w:cs="Times New Roman"/>
        </w:rPr>
        <w:t>Teléfono: 515-294-1492</w:t>
      </w:r>
    </w:p>
    <w:p w:rsidR="00661256" w:rsidRPr="00743453" w:rsidRDefault="00661256">
      <w:pPr>
        <w:pStyle w:val="BasicParagraph"/>
        <w:spacing w:after="120" w:line="240" w:lineRule="auto"/>
        <w:rPr>
          <w:rFonts w:ascii="Times New Roman" w:eastAsia="Times New Roman" w:hAnsi="Times New Roman" w:cs="Times New Roman"/>
        </w:rPr>
      </w:pPr>
      <w:r w:rsidRPr="00743453">
        <w:rPr>
          <w:rFonts w:ascii="Times New Roman" w:eastAsia="Times New Roman" w:hAnsi="Times New Roman" w:cs="Times New Roman"/>
        </w:rPr>
        <w:t>Fax: 515-294-8259</w:t>
      </w:r>
    </w:p>
    <w:p w:rsidR="00661256" w:rsidRPr="00743453" w:rsidRDefault="00661256">
      <w:pPr>
        <w:pStyle w:val="BasicParagraph"/>
        <w:spacing w:after="120" w:line="240" w:lineRule="auto"/>
        <w:rPr>
          <w:rFonts w:ascii="Times New Roman" w:eastAsia="Times New Roman" w:hAnsi="Times New Roman" w:cs="Times New Roman"/>
        </w:rPr>
      </w:pPr>
      <w:r w:rsidRPr="00743453">
        <w:rPr>
          <w:rFonts w:ascii="Times New Roman" w:eastAsia="Times New Roman" w:hAnsi="Times New Roman" w:cs="Times New Roman"/>
        </w:rPr>
        <w:t>Correo electrónico: cfsph@iastate.edu, línea de asunto: NVAP Module</w:t>
      </w:r>
    </w:p>
    <w:p w:rsidR="00661256" w:rsidRPr="00743453" w:rsidRDefault="00661256">
      <w:pPr>
        <w:pStyle w:val="BasicParagraph"/>
        <w:spacing w:after="120" w:line="240" w:lineRule="auto"/>
        <w:rPr>
          <w:rFonts w:ascii="Times New Roman" w:eastAsia="Times New Roman" w:hAnsi="Times New Roman" w:cs="Times New Roman"/>
        </w:rPr>
      </w:pPr>
    </w:p>
    <w:p w:rsidR="00661256" w:rsidRPr="00743453" w:rsidRDefault="00661256">
      <w:pPr>
        <w:spacing w:after="120"/>
        <w:rPr>
          <w:rFonts w:ascii="Times New Roman" w:eastAsia="Times New Roman" w:hAnsi="Times New Roman"/>
        </w:rPr>
      </w:pPr>
      <w:r w:rsidRPr="00743453">
        <w:rPr>
          <w:rFonts w:ascii="Times New Roman" w:eastAsia="Times New Roman" w:hAnsi="Times New Roman"/>
        </w:rPr>
        <w:t xml:space="preserve">La Universidad Estatal de Iowa no discrimina en base a raza, color, edad, religión, nacionalidad, orientación sexual, identidad de género, información genética, sexo, estado civil, incapacidad o estado de veterano de EE.UU. Envíe sus consultas al Director de Igualdad de Oportunidades y Cumplimiento, 3280 </w:t>
      </w:r>
      <w:proofErr w:type="spellStart"/>
      <w:r w:rsidRPr="00743453">
        <w:rPr>
          <w:rFonts w:ascii="Times New Roman" w:eastAsia="Times New Roman" w:hAnsi="Times New Roman"/>
        </w:rPr>
        <w:t>Beardshear</w:t>
      </w:r>
      <w:proofErr w:type="spellEnd"/>
      <w:r w:rsidRPr="00743453">
        <w:rPr>
          <w:rFonts w:ascii="Times New Roman" w:eastAsia="Times New Roman" w:hAnsi="Times New Roman"/>
        </w:rPr>
        <w:t xml:space="preserve"> Hall, (515) 294-7612.</w:t>
      </w:r>
    </w:p>
    <w:p w:rsidR="00661256" w:rsidRPr="00743453" w:rsidRDefault="00661256">
      <w:pPr>
        <w:rPr>
          <w:rFonts w:ascii="Times New Roman" w:eastAsia="Times New Roman" w:hAnsi="Times New Roman"/>
        </w:rPr>
      </w:pPr>
      <w:r w:rsidRPr="00743453">
        <w:rPr>
          <w:rFonts w:ascii="Times New Roman" w:eastAsia="Times New Roman" w:hAnsi="Times New Roman"/>
        </w:rPr>
        <w:br w:type="page"/>
      </w:r>
    </w:p>
    <w:p w:rsidR="00B42F4C" w:rsidRPr="004973FF" w:rsidRDefault="00B42F4C">
      <w:pPr>
        <w:pStyle w:val="TOCHeading"/>
        <w:rPr>
          <w:color w:val="006600"/>
        </w:rPr>
      </w:pPr>
      <w:proofErr w:type="spellStart"/>
      <w:r w:rsidRPr="004973FF">
        <w:rPr>
          <w:color w:val="006600"/>
        </w:rPr>
        <w:t>Contenido</w:t>
      </w:r>
      <w:proofErr w:type="spellEnd"/>
    </w:p>
    <w:p w:rsidR="00B42F4C" w:rsidRPr="00826988" w:rsidRDefault="00B42F4C" w:rsidP="00141B76">
      <w:pPr>
        <w:pStyle w:val="TOC1"/>
        <w:tabs>
          <w:tab w:val="right" w:leader="dot" w:pos="9350"/>
        </w:tabs>
        <w:spacing w:line="276" w:lineRule="auto"/>
        <w:rPr>
          <w:rFonts w:ascii="Times New Roman" w:hAnsi="Times New Roman"/>
          <w:noProof/>
        </w:rPr>
      </w:pPr>
      <w:r w:rsidRPr="00826988">
        <w:rPr>
          <w:rFonts w:ascii="Times New Roman" w:hAnsi="Times New Roman"/>
        </w:rPr>
        <w:fldChar w:fldCharType="begin"/>
      </w:r>
      <w:r w:rsidRPr="00826988">
        <w:rPr>
          <w:rFonts w:ascii="Times New Roman" w:hAnsi="Times New Roman"/>
        </w:rPr>
        <w:instrText xml:space="preserve"> TOC \o "1-3" \h \z \u </w:instrText>
      </w:r>
      <w:r w:rsidRPr="00826988">
        <w:rPr>
          <w:rFonts w:ascii="Times New Roman" w:hAnsi="Times New Roman"/>
        </w:rPr>
        <w:fldChar w:fldCharType="separate"/>
      </w:r>
      <w:hyperlink w:anchor="_Toc333927816" w:history="1">
        <w:r w:rsidRPr="00826988">
          <w:rPr>
            <w:rStyle w:val="Hyperlink"/>
            <w:rFonts w:ascii="Times New Roman" w:eastAsia="Times New Roman" w:hAnsi="Times New Roman"/>
            <w:noProof/>
          </w:rPr>
          <w:t>Introducción</w:t>
        </w:r>
        <w:r w:rsidRPr="00826988">
          <w:rPr>
            <w:rFonts w:ascii="Times New Roman" w:hAnsi="Times New Roman"/>
            <w:noProof/>
            <w:webHidden/>
          </w:rPr>
          <w:tab/>
        </w:r>
        <w:r w:rsidRPr="00826988">
          <w:rPr>
            <w:rFonts w:ascii="Times New Roman" w:hAnsi="Times New Roman"/>
            <w:noProof/>
            <w:webHidden/>
          </w:rPr>
          <w:fldChar w:fldCharType="begin"/>
        </w:r>
        <w:r w:rsidRPr="00826988">
          <w:rPr>
            <w:rFonts w:ascii="Times New Roman" w:hAnsi="Times New Roman"/>
            <w:noProof/>
            <w:webHidden/>
          </w:rPr>
          <w:instrText xml:space="preserve"> PAGEREF _Toc333927816 \h </w:instrText>
        </w:r>
        <w:r w:rsidRPr="00826988">
          <w:rPr>
            <w:rFonts w:ascii="Times New Roman" w:hAnsi="Times New Roman"/>
            <w:noProof/>
            <w:webHidden/>
          </w:rPr>
        </w:r>
        <w:r w:rsidRPr="00826988">
          <w:rPr>
            <w:rFonts w:ascii="Times New Roman" w:hAnsi="Times New Roman"/>
            <w:noProof/>
            <w:webHidden/>
          </w:rPr>
          <w:fldChar w:fldCharType="separate"/>
        </w:r>
        <w:r w:rsidRPr="00826988">
          <w:rPr>
            <w:rFonts w:ascii="Times New Roman" w:hAnsi="Times New Roman"/>
            <w:noProof/>
            <w:webHidden/>
          </w:rPr>
          <w:t>5</w:t>
        </w:r>
        <w:r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17" w:history="1">
        <w:r w:rsidR="00B42F4C" w:rsidRPr="00826988">
          <w:rPr>
            <w:rStyle w:val="Hyperlink"/>
            <w:rFonts w:ascii="Times New Roman" w:eastAsia="Times New Roman" w:hAnsi="Times New Roman"/>
            <w:noProof/>
          </w:rPr>
          <w:t>La acuicultura en los Estados Unidos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_Toc333927817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5</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18" w:history="1">
        <w:r w:rsidR="00B42F4C" w:rsidRPr="00826988">
          <w:rPr>
            <w:rStyle w:val="Hyperlink"/>
            <w:rFonts w:ascii="Times New Roman" w:eastAsia="Times New Roman" w:hAnsi="Times New Roman"/>
            <w:noProof/>
          </w:rPr>
          <w:t>Comercio de animales acuáticos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_Toc333927818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6</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19" w:history="1">
        <w:r w:rsidR="00B42F4C" w:rsidRPr="00826988">
          <w:rPr>
            <w:rStyle w:val="Hyperlink"/>
            <w:rFonts w:ascii="Times New Roman" w:eastAsia="Times New Roman" w:hAnsi="Times New Roman"/>
            <w:noProof/>
          </w:rPr>
          <w:t>Función de los veterinarios acreditados en la sanidad de los animales acuáticos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_Toc333927819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6</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20" w:history="1">
        <w:r w:rsidR="00B42F4C" w:rsidRPr="00826988">
          <w:rPr>
            <w:rStyle w:val="Hyperlink"/>
            <w:rFonts w:ascii="Times New Roman" w:eastAsia="Times New Roman" w:hAnsi="Times New Roman"/>
            <w:noProof/>
          </w:rPr>
          <w:t>Agencias que regulan y controlan la sanidad de los animales acuáticos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_Toc333927820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7</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21" w:history="1">
        <w:r w:rsidR="00B42F4C" w:rsidRPr="00826988">
          <w:rPr>
            <w:rStyle w:val="Hyperlink"/>
            <w:rFonts w:ascii="Times New Roman" w:eastAsia="Times New Roman" w:hAnsi="Times New Roman"/>
            <w:noProof/>
          </w:rPr>
          <w:t>Agencias del gobierno de EE.UU.</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_Toc333927821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7</w:t>
        </w:r>
        <w:r w:rsidR="00B42F4C" w:rsidRPr="00826988">
          <w:rPr>
            <w:rFonts w:ascii="Times New Roman" w:hAnsi="Times New Roman"/>
            <w:noProof/>
            <w:webHidden/>
          </w:rPr>
          <w:fldChar w:fldCharType="end"/>
        </w:r>
      </w:hyperlink>
    </w:p>
    <w:p w:rsidR="00B42F4C" w:rsidRPr="00826988" w:rsidRDefault="001D52D2" w:rsidP="00141B76">
      <w:pPr>
        <w:pStyle w:val="TOC2"/>
        <w:tabs>
          <w:tab w:val="right" w:leader="dot" w:pos="9350"/>
        </w:tabs>
        <w:spacing w:line="276" w:lineRule="auto"/>
        <w:rPr>
          <w:rFonts w:ascii="Times New Roman" w:hAnsi="Times New Roman"/>
          <w:noProof/>
        </w:rPr>
      </w:pPr>
      <w:hyperlink w:anchor="_Toc333927822" w:history="1">
        <w:r w:rsidR="00B42F4C" w:rsidRPr="00826988">
          <w:rPr>
            <w:rStyle w:val="Hyperlink"/>
            <w:rFonts w:ascii="Times New Roman" w:eastAsia="Times New Roman" w:hAnsi="Times New Roman"/>
            <w:noProof/>
          </w:rPr>
          <w:t>Servicio de inspección de sanidad agropecuaria (APHIS) del USDA</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_Toc333927822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8</w:t>
        </w:r>
        <w:r w:rsidR="00B42F4C" w:rsidRPr="00826988">
          <w:rPr>
            <w:rFonts w:ascii="Times New Roman" w:hAnsi="Times New Roman"/>
            <w:noProof/>
            <w:webHidden/>
          </w:rPr>
          <w:fldChar w:fldCharType="end"/>
        </w:r>
      </w:hyperlink>
    </w:p>
    <w:p w:rsidR="00B42F4C" w:rsidRPr="00826988" w:rsidRDefault="001D52D2" w:rsidP="00141B76">
      <w:pPr>
        <w:pStyle w:val="TOC2"/>
        <w:tabs>
          <w:tab w:val="right" w:leader="dot" w:pos="9350"/>
        </w:tabs>
        <w:spacing w:line="276" w:lineRule="auto"/>
        <w:rPr>
          <w:rFonts w:ascii="Times New Roman" w:hAnsi="Times New Roman"/>
          <w:noProof/>
        </w:rPr>
      </w:pPr>
      <w:hyperlink w:anchor="_Toc333927823" w:history="1">
        <w:r w:rsidR="00B42F4C" w:rsidRPr="00826988">
          <w:rPr>
            <w:rStyle w:val="Hyperlink"/>
            <w:rFonts w:ascii="Times New Roman" w:eastAsia="Times New Roman" w:hAnsi="Times New Roman"/>
            <w:noProof/>
          </w:rPr>
          <w:t>Servicio nacional de pesquerías marinas (pesquerías de la NOAA)</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_Toc333927823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8</w:t>
        </w:r>
        <w:r w:rsidR="00B42F4C" w:rsidRPr="00826988">
          <w:rPr>
            <w:rFonts w:ascii="Times New Roman" w:hAnsi="Times New Roman"/>
            <w:noProof/>
            <w:webHidden/>
          </w:rPr>
          <w:fldChar w:fldCharType="end"/>
        </w:r>
      </w:hyperlink>
    </w:p>
    <w:p w:rsidR="00B42F4C" w:rsidRPr="00826988" w:rsidRDefault="001D52D2" w:rsidP="00141B76">
      <w:pPr>
        <w:pStyle w:val="TOC2"/>
        <w:tabs>
          <w:tab w:val="right" w:leader="dot" w:pos="9350"/>
        </w:tabs>
        <w:spacing w:line="276" w:lineRule="auto"/>
        <w:rPr>
          <w:rFonts w:ascii="Times New Roman" w:hAnsi="Times New Roman"/>
          <w:noProof/>
        </w:rPr>
      </w:pPr>
      <w:hyperlink w:anchor="_Toc333927824" w:history="1">
        <w:r w:rsidR="00B42F4C" w:rsidRPr="00826988">
          <w:rPr>
            <w:rStyle w:val="Hyperlink"/>
            <w:rFonts w:ascii="Times New Roman" w:eastAsia="Times New Roman" w:hAnsi="Times New Roman"/>
            <w:noProof/>
          </w:rPr>
          <w:t>Servicio de pesca y vida silvestre de EE.UU. (USFWS)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_Toc333927824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9</w:t>
        </w:r>
        <w:r w:rsidR="00B42F4C" w:rsidRPr="00826988">
          <w:rPr>
            <w:rFonts w:ascii="Times New Roman" w:hAnsi="Times New Roman"/>
            <w:noProof/>
            <w:webHidden/>
          </w:rPr>
          <w:fldChar w:fldCharType="end"/>
        </w:r>
      </w:hyperlink>
    </w:p>
    <w:p w:rsidR="00B42F4C" w:rsidRPr="00826988" w:rsidRDefault="001D52D2" w:rsidP="00141B76">
      <w:pPr>
        <w:pStyle w:val="TOC2"/>
        <w:tabs>
          <w:tab w:val="right" w:leader="dot" w:pos="9350"/>
        </w:tabs>
        <w:spacing w:line="276" w:lineRule="auto"/>
        <w:rPr>
          <w:rFonts w:ascii="Times New Roman" w:hAnsi="Times New Roman"/>
          <w:noProof/>
        </w:rPr>
      </w:pPr>
      <w:hyperlink w:anchor="_Toc333927825" w:history="1">
        <w:r w:rsidR="00B42F4C" w:rsidRPr="00826988">
          <w:rPr>
            <w:rStyle w:val="Hyperlink"/>
            <w:rFonts w:ascii="Times New Roman" w:eastAsia="Times New Roman" w:hAnsi="Times New Roman"/>
            <w:noProof/>
          </w:rPr>
          <w:t>Cooperación entre agencias: Memorando de entendimiento</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_Toc333927825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9</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26" w:history="1">
        <w:r w:rsidR="00B42F4C" w:rsidRPr="00826988">
          <w:rPr>
            <w:rStyle w:val="Hyperlink"/>
            <w:rFonts w:ascii="Times New Roman" w:eastAsia="Times New Roman" w:hAnsi="Times New Roman"/>
            <w:noProof/>
          </w:rPr>
          <w:t>Agencias regulatorias estatales y autoridades tribales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_Toc333927826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10</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27" w:history="1">
        <w:r w:rsidR="00B42F4C" w:rsidRPr="00826988">
          <w:rPr>
            <w:rStyle w:val="Hyperlink"/>
            <w:rFonts w:ascii="Times New Roman" w:eastAsia="Times New Roman" w:hAnsi="Times New Roman"/>
            <w:noProof/>
          </w:rPr>
          <w:t>Otras agencias involucradas en la acuicultura</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_Toc333927827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10</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28" w:history="1">
        <w:r w:rsidR="00B42F4C" w:rsidRPr="00826988">
          <w:rPr>
            <w:rStyle w:val="Hyperlink"/>
            <w:rFonts w:ascii="Times New Roman" w:eastAsia="Times New Roman" w:hAnsi="Times New Roman"/>
            <w:noProof/>
          </w:rPr>
          <w:t>Plan sanitario nacional para los animales acuáticos (NAAHP)</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_Toc333927828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11</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29" w:history="1">
        <w:r w:rsidR="00B42F4C" w:rsidRPr="00826988">
          <w:rPr>
            <w:rStyle w:val="Hyperlink"/>
            <w:rFonts w:ascii="Times New Roman" w:eastAsia="Times New Roman" w:hAnsi="Times New Roman"/>
            <w:noProof/>
          </w:rPr>
          <w:t>Sanidad internacional de los animales acuáticos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_Toc333927829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12</w:t>
        </w:r>
        <w:r w:rsidR="00B42F4C" w:rsidRPr="00826988">
          <w:rPr>
            <w:rFonts w:ascii="Times New Roman" w:hAnsi="Times New Roman"/>
            <w:noProof/>
            <w:webHidden/>
          </w:rPr>
          <w:fldChar w:fldCharType="end"/>
        </w:r>
      </w:hyperlink>
    </w:p>
    <w:p w:rsidR="00B42F4C" w:rsidRPr="00826988" w:rsidRDefault="001D52D2" w:rsidP="00141B76">
      <w:pPr>
        <w:pStyle w:val="TOC2"/>
        <w:tabs>
          <w:tab w:val="right" w:leader="dot" w:pos="9350"/>
        </w:tabs>
        <w:spacing w:line="276" w:lineRule="auto"/>
        <w:rPr>
          <w:rFonts w:ascii="Times New Roman" w:hAnsi="Times New Roman"/>
          <w:noProof/>
        </w:rPr>
      </w:pPr>
      <w:hyperlink w:anchor="_Toc333927830" w:history="1">
        <w:r w:rsidR="00B42F4C" w:rsidRPr="00826988">
          <w:rPr>
            <w:rStyle w:val="Hyperlink"/>
            <w:rFonts w:ascii="Times New Roman" w:eastAsia="Times New Roman" w:hAnsi="Times New Roman"/>
            <w:noProof/>
          </w:rPr>
          <w:t>Enfermedades de los animales acuáticos enumeradas por la OIE</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_Toc333927830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12</w:t>
        </w:r>
        <w:r w:rsidR="00B42F4C" w:rsidRPr="00826988">
          <w:rPr>
            <w:rFonts w:ascii="Times New Roman" w:hAnsi="Times New Roman"/>
            <w:noProof/>
            <w:webHidden/>
          </w:rPr>
          <w:fldChar w:fldCharType="end"/>
        </w:r>
      </w:hyperlink>
    </w:p>
    <w:p w:rsidR="00B42F4C" w:rsidRPr="00826988" w:rsidRDefault="001D52D2" w:rsidP="00141B76">
      <w:pPr>
        <w:pStyle w:val="TOC2"/>
        <w:tabs>
          <w:tab w:val="right" w:leader="dot" w:pos="9350"/>
        </w:tabs>
        <w:spacing w:line="276" w:lineRule="auto"/>
        <w:rPr>
          <w:rFonts w:ascii="Times New Roman" w:hAnsi="Times New Roman"/>
          <w:noProof/>
        </w:rPr>
      </w:pPr>
      <w:hyperlink w:anchor="_Toc333927831" w:history="1">
        <w:r w:rsidR="00B42F4C" w:rsidRPr="00826988">
          <w:rPr>
            <w:rStyle w:val="Hyperlink"/>
            <w:rFonts w:ascii="Times New Roman" w:eastAsia="Times New Roman" w:hAnsi="Times New Roman"/>
            <w:noProof/>
          </w:rPr>
          <w:t>Normas de la OIE para la sanidad de los animales acuáticos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_Toc333927831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13</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32" w:history="1">
        <w:r w:rsidR="00B42F4C" w:rsidRPr="00826988">
          <w:rPr>
            <w:rStyle w:val="Hyperlink"/>
            <w:rFonts w:ascii="Times New Roman" w:eastAsia="Times New Roman" w:hAnsi="Times New Roman"/>
            <w:noProof/>
          </w:rPr>
          <w:t>Certificados sanitarios de los animales acuáticos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_Toc333927832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13</w:t>
        </w:r>
        <w:r w:rsidR="00B42F4C" w:rsidRPr="00826988">
          <w:rPr>
            <w:rFonts w:ascii="Times New Roman" w:hAnsi="Times New Roman"/>
            <w:noProof/>
            <w:webHidden/>
          </w:rPr>
          <w:fldChar w:fldCharType="end"/>
        </w:r>
      </w:hyperlink>
    </w:p>
    <w:p w:rsidR="00B42F4C" w:rsidRPr="00826988" w:rsidRDefault="001D52D2" w:rsidP="00141B76">
      <w:pPr>
        <w:pStyle w:val="TOC2"/>
        <w:tabs>
          <w:tab w:val="right" w:leader="dot" w:pos="9350"/>
        </w:tabs>
        <w:spacing w:line="276" w:lineRule="auto"/>
        <w:rPr>
          <w:rFonts w:ascii="Times New Roman" w:hAnsi="Times New Roman"/>
          <w:noProof/>
        </w:rPr>
      </w:pPr>
      <w:hyperlink w:anchor="_Toc333927833" w:history="1">
        <w:r w:rsidR="00B42F4C" w:rsidRPr="00826988">
          <w:rPr>
            <w:rStyle w:val="Hyperlink"/>
            <w:rFonts w:ascii="Times New Roman" w:eastAsia="Times New Roman" w:hAnsi="Times New Roman"/>
            <w:noProof/>
          </w:rPr>
          <w:t>Certificados sanitarios internacionales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_Toc333927833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14</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34" w:history="1">
        <w:r w:rsidR="00B42F4C" w:rsidRPr="00826988">
          <w:rPr>
            <w:rStyle w:val="Hyperlink"/>
            <w:rFonts w:ascii="Times New Roman" w:eastAsia="Times New Roman" w:hAnsi="Times New Roman"/>
            <w:noProof/>
          </w:rPr>
          <w:t>Recursos sobre exportación internacional</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_Toc333927834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15</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35" w:history="1">
        <w:r w:rsidR="00B42F4C" w:rsidRPr="00826988">
          <w:rPr>
            <w:rStyle w:val="Hyperlink"/>
            <w:rFonts w:ascii="Times New Roman" w:eastAsia="Times New Roman" w:hAnsi="Times New Roman"/>
            <w:noProof/>
          </w:rPr>
          <w:t>Recursos sobre certificados sanitarios estatales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_Toc333927835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15</w:t>
        </w:r>
        <w:r w:rsidR="00B42F4C" w:rsidRPr="00826988">
          <w:rPr>
            <w:rFonts w:ascii="Times New Roman" w:hAnsi="Times New Roman"/>
            <w:noProof/>
            <w:webHidden/>
          </w:rPr>
          <w:fldChar w:fldCharType="end"/>
        </w:r>
      </w:hyperlink>
    </w:p>
    <w:p w:rsidR="00B42F4C" w:rsidRPr="00826988" w:rsidRDefault="001D52D2" w:rsidP="00141B76">
      <w:pPr>
        <w:pStyle w:val="TOC2"/>
        <w:tabs>
          <w:tab w:val="right" w:leader="dot" w:pos="9350"/>
        </w:tabs>
        <w:spacing w:line="276" w:lineRule="auto"/>
        <w:rPr>
          <w:rFonts w:ascii="Times New Roman" w:hAnsi="Times New Roman"/>
          <w:noProof/>
        </w:rPr>
      </w:pPr>
      <w:hyperlink w:anchor="_Toc333927836" w:history="1">
        <w:r w:rsidR="00B42F4C" w:rsidRPr="00826988">
          <w:rPr>
            <w:rStyle w:val="Hyperlink"/>
            <w:rFonts w:ascii="Times New Roman" w:eastAsia="Times New Roman" w:hAnsi="Times New Roman"/>
            <w:noProof/>
          </w:rPr>
          <w:t>Procedimientos estandarizados de prueba</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_Toc333927836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16</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37" w:history="1">
        <w:r w:rsidR="00B42F4C" w:rsidRPr="00826988">
          <w:rPr>
            <w:rStyle w:val="Hyperlink"/>
            <w:rFonts w:ascii="Times New Roman" w:eastAsia="Times New Roman" w:hAnsi="Times New Roman"/>
            <w:noProof/>
          </w:rPr>
          <w:t>Completando los certificados sanitarios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_Toc333927837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17</w:t>
        </w:r>
        <w:r w:rsidR="00B42F4C" w:rsidRPr="00826988">
          <w:rPr>
            <w:rFonts w:ascii="Times New Roman" w:hAnsi="Times New Roman"/>
            <w:noProof/>
            <w:webHidden/>
          </w:rPr>
          <w:fldChar w:fldCharType="end"/>
        </w:r>
      </w:hyperlink>
    </w:p>
    <w:p w:rsidR="00B42F4C" w:rsidRPr="00826988" w:rsidRDefault="001D52D2" w:rsidP="00141B76">
      <w:pPr>
        <w:pStyle w:val="TOC2"/>
        <w:tabs>
          <w:tab w:val="right" w:leader="dot" w:pos="9350"/>
        </w:tabs>
        <w:spacing w:line="276" w:lineRule="auto"/>
        <w:rPr>
          <w:rFonts w:ascii="Times New Roman" w:hAnsi="Times New Roman"/>
          <w:noProof/>
        </w:rPr>
      </w:pPr>
      <w:hyperlink w:anchor="_Toc333927838" w:history="1">
        <w:r w:rsidR="00B42F4C" w:rsidRPr="00826988">
          <w:rPr>
            <w:rStyle w:val="Hyperlink"/>
            <w:rFonts w:ascii="Times New Roman" w:eastAsia="Times New Roman" w:hAnsi="Times New Roman"/>
            <w:noProof/>
          </w:rPr>
          <w:t>Preparación</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_Toc333927838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17</w:t>
        </w:r>
        <w:r w:rsidR="00B42F4C" w:rsidRPr="00826988">
          <w:rPr>
            <w:rFonts w:ascii="Times New Roman" w:hAnsi="Times New Roman"/>
            <w:noProof/>
            <w:webHidden/>
          </w:rPr>
          <w:fldChar w:fldCharType="end"/>
        </w:r>
      </w:hyperlink>
    </w:p>
    <w:p w:rsidR="00B42F4C" w:rsidRPr="00826988" w:rsidRDefault="001D52D2" w:rsidP="00141B76">
      <w:pPr>
        <w:pStyle w:val="TOC2"/>
        <w:tabs>
          <w:tab w:val="right" w:leader="dot" w:pos="9350"/>
        </w:tabs>
        <w:spacing w:line="276" w:lineRule="auto"/>
        <w:rPr>
          <w:rFonts w:ascii="Times New Roman" w:hAnsi="Times New Roman"/>
          <w:noProof/>
        </w:rPr>
      </w:pPr>
      <w:hyperlink w:anchor="_Toc333927839" w:history="1">
        <w:r w:rsidR="00B42F4C" w:rsidRPr="00826988">
          <w:rPr>
            <w:rStyle w:val="Hyperlink"/>
            <w:rFonts w:ascii="Times New Roman" w:hAnsi="Times New Roman"/>
            <w:noProof/>
          </w:rPr>
          <w:t>Inspección y diagnóstico</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_Toc333927839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17</w:t>
        </w:r>
        <w:r w:rsidR="00B42F4C" w:rsidRPr="00826988">
          <w:rPr>
            <w:rFonts w:ascii="Times New Roman" w:hAnsi="Times New Roman"/>
            <w:noProof/>
            <w:webHidden/>
          </w:rPr>
          <w:fldChar w:fldCharType="end"/>
        </w:r>
      </w:hyperlink>
    </w:p>
    <w:p w:rsidR="00B42F4C" w:rsidRPr="00826988" w:rsidRDefault="001D52D2" w:rsidP="00141B76">
      <w:pPr>
        <w:pStyle w:val="TOC2"/>
        <w:tabs>
          <w:tab w:val="right" w:leader="dot" w:pos="9350"/>
        </w:tabs>
        <w:spacing w:line="276" w:lineRule="auto"/>
        <w:rPr>
          <w:rFonts w:ascii="Times New Roman" w:hAnsi="Times New Roman"/>
          <w:noProof/>
        </w:rPr>
      </w:pPr>
      <w:hyperlink w:anchor="_Toc333927840" w:history="1">
        <w:r w:rsidR="00B42F4C" w:rsidRPr="00826988">
          <w:rPr>
            <w:rStyle w:val="Hyperlink"/>
            <w:rFonts w:ascii="Times New Roman" w:eastAsia="Times New Roman" w:hAnsi="Times New Roman"/>
            <w:noProof/>
          </w:rPr>
          <w:t>Certificación y envío</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_Toc333927840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18</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41" w:history="1">
        <w:r w:rsidR="00B42F4C" w:rsidRPr="00826988">
          <w:rPr>
            <w:rStyle w:val="Hyperlink"/>
            <w:rFonts w:ascii="Times New Roman" w:eastAsia="Times New Roman" w:hAnsi="Times New Roman"/>
            <w:noProof/>
          </w:rPr>
          <w:t>Los certificados sanitarios son documentos legales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_Toc333927841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18</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42" w:history="1">
        <w:r w:rsidR="00B42F4C" w:rsidRPr="00826988">
          <w:rPr>
            <w:rStyle w:val="Hyperlink"/>
            <w:rFonts w:ascii="Times New Roman" w:eastAsia="Times New Roman" w:hAnsi="Times New Roman"/>
            <w:noProof/>
          </w:rPr>
          <w:t>Formularios para certificados sanitarios de los animales acuáticos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_Toc333927842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19</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43" w:history="1">
        <w:r w:rsidR="00B42F4C" w:rsidRPr="00826988">
          <w:rPr>
            <w:rStyle w:val="Hyperlink"/>
            <w:rFonts w:ascii="Times New Roman" w:eastAsia="Times New Roman" w:hAnsi="Times New Roman"/>
            <w:noProof/>
          </w:rPr>
          <w:t>Requisitos generales para obtener certificados sanitarios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_Toc333927843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20</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44" w:history="1">
        <w:r w:rsidR="00B42F4C" w:rsidRPr="00826988">
          <w:rPr>
            <w:rStyle w:val="Hyperlink"/>
            <w:rFonts w:ascii="Times New Roman" w:eastAsia="Times New Roman" w:hAnsi="Times New Roman"/>
            <w:noProof/>
          </w:rPr>
          <w:t>Cómo completar los certificados sanitarios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_Toc333927844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20</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45" w:history="1">
        <w:r w:rsidR="00B42F4C" w:rsidRPr="00826988">
          <w:rPr>
            <w:rStyle w:val="Hyperlink"/>
            <w:rFonts w:ascii="Times New Roman" w:eastAsia="Times New Roman" w:hAnsi="Times New Roman"/>
            <w:noProof/>
          </w:rPr>
          <w:t>Formulario VS 17-140: Certificado zoosanitario de origen de Estados Unidos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_Toc333927845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20</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46" w:history="1">
        <w:r w:rsidR="00B42F4C" w:rsidRPr="00826988">
          <w:rPr>
            <w:rStyle w:val="Hyperlink"/>
            <w:rFonts w:ascii="Times New Roman" w:eastAsia="Times New Roman" w:hAnsi="Times New Roman"/>
            <w:noProof/>
          </w:rPr>
          <w:t>Errores comunes en los certificados sanitarios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_Toc333927846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27</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47" w:history="1">
        <w:r w:rsidR="00B42F4C" w:rsidRPr="00826988">
          <w:rPr>
            <w:rStyle w:val="Hyperlink"/>
            <w:rFonts w:ascii="Times New Roman" w:eastAsia="Times New Roman" w:hAnsi="Times New Roman"/>
            <w:noProof/>
          </w:rPr>
          <w:t>Introducción a situaciones hipotéticas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_Toc333927847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28</w:t>
        </w:r>
        <w:r w:rsidR="00B42F4C" w:rsidRPr="00826988">
          <w:rPr>
            <w:rFonts w:ascii="Times New Roman" w:hAnsi="Times New Roman"/>
            <w:noProof/>
            <w:webHidden/>
          </w:rPr>
          <w:fldChar w:fldCharType="end"/>
        </w:r>
      </w:hyperlink>
    </w:p>
    <w:p w:rsidR="00B42F4C" w:rsidRPr="00826988" w:rsidRDefault="001D52D2" w:rsidP="00141B76">
      <w:pPr>
        <w:pStyle w:val="TOC2"/>
        <w:tabs>
          <w:tab w:val="right" w:leader="dot" w:pos="9350"/>
        </w:tabs>
        <w:spacing w:line="276" w:lineRule="auto"/>
        <w:rPr>
          <w:rFonts w:ascii="Times New Roman" w:hAnsi="Times New Roman"/>
          <w:noProof/>
        </w:rPr>
      </w:pPr>
      <w:hyperlink w:anchor="_Toc333927848" w:history="1">
        <w:r w:rsidR="00B42F4C" w:rsidRPr="00826988">
          <w:rPr>
            <w:rStyle w:val="Hyperlink"/>
            <w:rFonts w:ascii="Times New Roman" w:eastAsia="Times New Roman" w:hAnsi="Times New Roman"/>
            <w:noProof/>
          </w:rPr>
          <w:t>Situación hipotética 1: Envío de camarones a las Bahamas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_Toc333927848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28</w:t>
        </w:r>
        <w:r w:rsidR="00B42F4C" w:rsidRPr="00826988">
          <w:rPr>
            <w:rFonts w:ascii="Times New Roman" w:hAnsi="Times New Roman"/>
            <w:noProof/>
            <w:webHidden/>
          </w:rPr>
          <w:fldChar w:fldCharType="end"/>
        </w:r>
      </w:hyperlink>
    </w:p>
    <w:p w:rsidR="00B42F4C" w:rsidRPr="00826988" w:rsidRDefault="001D52D2" w:rsidP="00141B76">
      <w:pPr>
        <w:pStyle w:val="TOC2"/>
        <w:tabs>
          <w:tab w:val="right" w:leader="dot" w:pos="9350"/>
        </w:tabs>
        <w:spacing w:line="276" w:lineRule="auto"/>
        <w:rPr>
          <w:rFonts w:ascii="Times New Roman" w:hAnsi="Times New Roman"/>
          <w:noProof/>
        </w:rPr>
      </w:pPr>
      <w:hyperlink w:anchor="_Toc333927849" w:history="1">
        <w:r w:rsidR="00B42F4C" w:rsidRPr="00826988">
          <w:rPr>
            <w:rStyle w:val="Hyperlink"/>
            <w:rFonts w:ascii="Times New Roman" w:eastAsia="Times New Roman" w:hAnsi="Times New Roman"/>
            <w:noProof/>
          </w:rPr>
          <w:t>Situación hipotética 2: Envío de peces Koi a la República Dominicana</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_Toc333927849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29</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50" w:history="1">
        <w:r w:rsidR="00B42F4C" w:rsidRPr="00826988">
          <w:rPr>
            <w:rStyle w:val="Hyperlink"/>
            <w:rFonts w:ascii="Times New Roman" w:eastAsia="Times New Roman" w:hAnsi="Times New Roman"/>
            <w:noProof/>
          </w:rPr>
          <w:t>Inscripción de las instalaciones acuícolas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_Toc333927850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30</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51" w:history="1">
        <w:r w:rsidR="00B42F4C" w:rsidRPr="00826988">
          <w:rPr>
            <w:rStyle w:val="Hyperlink"/>
            <w:rFonts w:ascii="Times New Roman" w:eastAsia="Times New Roman" w:hAnsi="Times New Roman"/>
            <w:noProof/>
          </w:rPr>
          <w:t>Especies prohibidas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_Toc333927851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31</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52" w:history="1">
        <w:r w:rsidR="00B42F4C" w:rsidRPr="00826988">
          <w:rPr>
            <w:rStyle w:val="Hyperlink"/>
            <w:rFonts w:ascii="Times New Roman" w:eastAsia="Times New Roman" w:hAnsi="Times New Roman"/>
            <w:noProof/>
          </w:rPr>
          <w:t>Normas de la convención sobre el comercio internacional de especies amenazadas (CITES)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_Toc333927852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31</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53" w:history="1">
        <w:r w:rsidR="00B42F4C" w:rsidRPr="00826988">
          <w:rPr>
            <w:rStyle w:val="Hyperlink"/>
            <w:rFonts w:ascii="Times New Roman" w:eastAsia="Times New Roman" w:hAnsi="Times New Roman"/>
            <w:noProof/>
          </w:rPr>
          <w:t>Sus obligaciones de cumplimiento</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_Toc333927853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31</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54" w:history="1">
        <w:r w:rsidR="00B42F4C" w:rsidRPr="00826988">
          <w:rPr>
            <w:rStyle w:val="Hyperlink"/>
            <w:rFonts w:ascii="Times New Roman" w:eastAsia="Times New Roman" w:hAnsi="Times New Roman"/>
            <w:noProof/>
          </w:rPr>
          <w:t>Resumen</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_Toc333927854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32</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55" w:history="1">
        <w:r w:rsidR="00B42F4C" w:rsidRPr="00826988">
          <w:rPr>
            <w:rStyle w:val="Hyperlink"/>
            <w:rFonts w:ascii="Times New Roman" w:eastAsia="Times New Roman" w:hAnsi="Times New Roman"/>
            <w:noProof/>
          </w:rPr>
          <w:t>Recursos/Enlaces en internet</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_Toc333927855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32</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56" w:history="1">
        <w:r w:rsidR="00B42F4C" w:rsidRPr="00826988">
          <w:rPr>
            <w:rStyle w:val="Hyperlink"/>
            <w:rFonts w:ascii="Times New Roman" w:eastAsia="Times New Roman" w:hAnsi="Times New Roman"/>
            <w:noProof/>
          </w:rPr>
          <w:t>Agradecimientos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_Toc333927856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34</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57" w:history="1">
        <w:r w:rsidR="00B42F4C" w:rsidRPr="00826988">
          <w:rPr>
            <w:rStyle w:val="Hyperlink"/>
            <w:rFonts w:ascii="Times New Roman" w:eastAsia="Times New Roman" w:hAnsi="Times New Roman"/>
            <w:noProof/>
          </w:rPr>
          <w:t>Fotos e ilustraciones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_Toc333927857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36</w:t>
        </w:r>
        <w:r w:rsidR="00B42F4C" w:rsidRPr="00826988">
          <w:rPr>
            <w:rFonts w:ascii="Times New Roman" w:hAnsi="Times New Roman"/>
            <w:noProof/>
            <w:webHidden/>
          </w:rPr>
          <w:fldChar w:fldCharType="end"/>
        </w:r>
      </w:hyperlink>
    </w:p>
    <w:p w:rsidR="00B42F4C" w:rsidRPr="00826988" w:rsidRDefault="001D52D2" w:rsidP="00141B76">
      <w:pPr>
        <w:pStyle w:val="TOC1"/>
        <w:tabs>
          <w:tab w:val="right" w:leader="dot" w:pos="9350"/>
        </w:tabs>
        <w:spacing w:line="276" w:lineRule="auto"/>
        <w:rPr>
          <w:rFonts w:ascii="Times New Roman" w:hAnsi="Times New Roman"/>
          <w:noProof/>
        </w:rPr>
      </w:pPr>
      <w:hyperlink w:anchor="_Toc333927858" w:history="1">
        <w:r w:rsidR="00B42F4C" w:rsidRPr="00826988">
          <w:rPr>
            <w:rStyle w:val="Hyperlink"/>
            <w:rFonts w:ascii="Times New Roman" w:eastAsia="Times New Roman" w:hAnsi="Times New Roman"/>
            <w:noProof/>
          </w:rPr>
          <w:t>Respuestas a la revisión de conocimientos</w:t>
        </w:r>
        <w:r w:rsidR="00B42F4C" w:rsidRPr="00826988">
          <w:rPr>
            <w:rFonts w:ascii="Times New Roman" w:hAnsi="Times New Roman"/>
            <w:noProof/>
            <w:webHidden/>
          </w:rPr>
          <w:tab/>
        </w:r>
        <w:r w:rsidR="00B42F4C" w:rsidRPr="00826988">
          <w:rPr>
            <w:rFonts w:ascii="Times New Roman" w:hAnsi="Times New Roman"/>
            <w:noProof/>
            <w:webHidden/>
          </w:rPr>
          <w:fldChar w:fldCharType="begin"/>
        </w:r>
        <w:r w:rsidR="00B42F4C" w:rsidRPr="00826988">
          <w:rPr>
            <w:rFonts w:ascii="Times New Roman" w:hAnsi="Times New Roman"/>
            <w:noProof/>
            <w:webHidden/>
          </w:rPr>
          <w:instrText xml:space="preserve"> PAGEREF _Toc333927858 \h </w:instrText>
        </w:r>
        <w:r w:rsidR="00B42F4C" w:rsidRPr="00826988">
          <w:rPr>
            <w:rFonts w:ascii="Times New Roman" w:hAnsi="Times New Roman"/>
            <w:noProof/>
            <w:webHidden/>
          </w:rPr>
        </w:r>
        <w:r w:rsidR="00B42F4C" w:rsidRPr="00826988">
          <w:rPr>
            <w:rFonts w:ascii="Times New Roman" w:hAnsi="Times New Roman"/>
            <w:noProof/>
            <w:webHidden/>
          </w:rPr>
          <w:fldChar w:fldCharType="separate"/>
        </w:r>
        <w:r w:rsidR="00B42F4C" w:rsidRPr="00826988">
          <w:rPr>
            <w:rFonts w:ascii="Times New Roman" w:hAnsi="Times New Roman"/>
            <w:noProof/>
            <w:webHidden/>
          </w:rPr>
          <w:t>38</w:t>
        </w:r>
        <w:r w:rsidR="00B42F4C" w:rsidRPr="00826988">
          <w:rPr>
            <w:rFonts w:ascii="Times New Roman" w:hAnsi="Times New Roman"/>
            <w:noProof/>
            <w:webHidden/>
          </w:rPr>
          <w:fldChar w:fldCharType="end"/>
        </w:r>
      </w:hyperlink>
    </w:p>
    <w:p w:rsidR="00B42F4C" w:rsidRPr="00826988" w:rsidRDefault="00B42F4C" w:rsidP="00141B76">
      <w:pPr>
        <w:spacing w:line="276" w:lineRule="auto"/>
        <w:rPr>
          <w:rFonts w:ascii="Times New Roman" w:hAnsi="Times New Roman"/>
        </w:rPr>
      </w:pPr>
      <w:r w:rsidRPr="00826988">
        <w:rPr>
          <w:rFonts w:ascii="Times New Roman" w:hAnsi="Times New Roman"/>
          <w:b/>
          <w:bCs/>
          <w:noProof/>
        </w:rPr>
        <w:fldChar w:fldCharType="end"/>
      </w:r>
    </w:p>
    <w:p w:rsidR="00141B76" w:rsidRDefault="00141B76" w:rsidP="004973FF">
      <w:pPr>
        <w:spacing w:after="120"/>
        <w:rPr>
          <w:szCs w:val="28"/>
        </w:rPr>
        <w:sectPr w:rsidR="00141B76" w:rsidSect="00141B76">
          <w:footerReference w:type="default" r:id="rId11"/>
          <w:footerReference w:type="first" r:id="rId12"/>
          <w:pgSz w:w="12240" w:h="15840"/>
          <w:pgMar w:top="1440" w:right="1440" w:bottom="1440" w:left="1440" w:header="720" w:footer="720" w:gutter="0"/>
          <w:pgNumType w:fmt="lowerRoman" w:start="1"/>
          <w:cols w:space="720"/>
        </w:sectPr>
      </w:pPr>
    </w:p>
    <w:p w:rsidR="00661256" w:rsidRPr="0069037F" w:rsidRDefault="00661256" w:rsidP="0069037F">
      <w:pPr>
        <w:pStyle w:val="Style1"/>
        <w:rPr>
          <w:szCs w:val="28"/>
        </w:rPr>
      </w:pPr>
      <w:bookmarkStart w:id="1" w:name="_Toc333927816"/>
      <w:r w:rsidRPr="0069037F">
        <w:rPr>
          <w:szCs w:val="28"/>
        </w:rPr>
        <w:lastRenderedPageBreak/>
        <w:t>Introducción</w:t>
      </w:r>
      <w:bookmarkEnd w:id="1"/>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2"/>
        </w:rPr>
        <w:t xml:space="preserve">Bienvenido al módulo sobre </w:t>
      </w:r>
      <w:r w:rsidR="008E5983">
        <w:rPr>
          <w:rFonts w:ascii="Times New Roman" w:eastAsia="Times New Roman" w:hAnsi="Times New Roman"/>
          <w:spacing w:val="2"/>
        </w:rPr>
        <w:t>c</w:t>
      </w:r>
      <w:r w:rsidRPr="00743453">
        <w:rPr>
          <w:rFonts w:ascii="Times New Roman" w:eastAsia="Times New Roman" w:hAnsi="Times New Roman"/>
          <w:spacing w:val="2"/>
        </w:rPr>
        <w:t>ertificados sanitarios y normas sanitarias de los animales acuáticos.</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Este módulo le brinda información relacionada con las distintas agencias involucradas en la regulación de la sanidad y el comercio de los animales acuáticos, poniendo énfasis en el Departamento de Agricultura de los Estados Unidos (USDA, por sus siglas en inglés) y la función de los veterinarios acreditados. También trata la forma correcta de completar los certificados sanitarios para los animales acuáticos y ofrece recursos para obtener las normas vigentes.</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Al completar este módulo, usted será capaz de:</w:t>
      </w:r>
    </w:p>
    <w:p w:rsidR="00661256" w:rsidRPr="00743453" w:rsidRDefault="00661256">
      <w:pPr>
        <w:pStyle w:val="BulletsLevel1"/>
        <w:numPr>
          <w:ilvl w:val="0"/>
          <w:numId w:val="1"/>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Explicar su función y sus responsabilidades como veterinario acreditado en relación con la sanidad de los animales acuáticos</w:t>
      </w:r>
    </w:p>
    <w:p w:rsidR="00661256" w:rsidRPr="00743453" w:rsidRDefault="00661256">
      <w:pPr>
        <w:pStyle w:val="BulletsLevel1"/>
        <w:numPr>
          <w:ilvl w:val="0"/>
          <w:numId w:val="1"/>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Enumerar las agencias regulatorias involucradas en la comercialización                                                                                y la sanidad de los animales acuáticos</w:t>
      </w:r>
    </w:p>
    <w:p w:rsidR="00661256" w:rsidRPr="00743453" w:rsidRDefault="00661256">
      <w:pPr>
        <w:pStyle w:val="BulletsLevel1"/>
        <w:numPr>
          <w:ilvl w:val="0"/>
          <w:numId w:val="1"/>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Encontrar las normas sanitarias vigentes para la exportación internacional y el transporte interestatal de animales acuáticos</w:t>
      </w:r>
    </w:p>
    <w:p w:rsidR="00661256" w:rsidRPr="00743453" w:rsidRDefault="00661256">
      <w:pPr>
        <w:pStyle w:val="BulletsLevel1"/>
        <w:numPr>
          <w:ilvl w:val="0"/>
          <w:numId w:val="1"/>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Completar correctamente los certificados sanitarios de los animales acuáticos</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Se estima que completar este módulo le llevará 45 a 55 minutos, pero dependerá de sus conocimientos </w:t>
      </w:r>
      <w:r w:rsidR="008E5983">
        <w:rPr>
          <w:rFonts w:ascii="Times New Roman" w:eastAsia="Times New Roman" w:hAnsi="Times New Roman"/>
        </w:rPr>
        <w:t xml:space="preserve">sobre </w:t>
      </w:r>
      <w:r w:rsidRPr="00743453">
        <w:rPr>
          <w:rFonts w:ascii="Times New Roman" w:eastAsia="Times New Roman" w:hAnsi="Times New Roman"/>
        </w:rPr>
        <w:t>la información presentada.</w:t>
      </w:r>
    </w:p>
    <w:p w:rsidR="00661256" w:rsidRPr="00743453" w:rsidRDefault="00661256">
      <w:pPr>
        <w:pStyle w:val="HeadingI"/>
        <w:spacing w:after="120" w:line="240" w:lineRule="auto"/>
        <w:rPr>
          <w:rFonts w:ascii="Times New Roman" w:eastAsia="Times New Roman" w:hAnsi="Times New Roman" w:cs="Times New Roman"/>
        </w:rPr>
      </w:pPr>
    </w:p>
    <w:p w:rsidR="00661256" w:rsidRPr="0069037F" w:rsidRDefault="00661256" w:rsidP="00B42F4C">
      <w:pPr>
        <w:pStyle w:val="Style1"/>
        <w:rPr>
          <w:szCs w:val="28"/>
        </w:rPr>
      </w:pPr>
      <w:bookmarkStart w:id="2" w:name="_Toc333927817"/>
      <w:r w:rsidRPr="0069037F">
        <w:rPr>
          <w:szCs w:val="28"/>
        </w:rPr>
        <w:t>La acuicultura en los Estados Unidos</w:t>
      </w:r>
      <w:bookmarkEnd w:id="2"/>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La acuicul</w:t>
      </w:r>
      <w:r w:rsidR="00853322" w:rsidRPr="00743453">
        <w:rPr>
          <w:rFonts w:ascii="Times New Roman" w:eastAsia="Times New Roman" w:hAnsi="Times New Roman"/>
        </w:rPr>
        <w:t>tura es la propagación y cría</w:t>
      </w:r>
      <w:r w:rsidRPr="00743453">
        <w:rPr>
          <w:rFonts w:ascii="Times New Roman" w:eastAsia="Times New Roman" w:hAnsi="Times New Roman"/>
        </w:rPr>
        <w:t xml:space="preserve"> de organismos acuáticos en ambientes controlados* o seleccionados** con cualquier fin público, recreativo o comercial. El Censo de Agricultura del año 2007 informó que existen más de 6000 instalaciones acuícolas comerciales en EE.UU. y que las mismas se encuentran en todos los estados. </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2"/>
        </w:rPr>
        <w:t xml:space="preserve">La acuicultura es una industria diversa, que incluye distintas especies, ambientes, métodos de producción y fines (alimentación, deporte, carnada, acuarios y peces ornamentales). Cinco especies de peces (bagre, salmón, róbalo rayado, tilapia y trucha) representaron casi 50 % de todas las ventas de productos acuícolas de EE.UU. en el año 2009; la mayor parte (30 %) correspondió a la industria del bagre. Otras especies importantes criadas en EE.UU. incluyen al cangrejo de </w:t>
      </w:r>
      <w:r w:rsidR="00215515" w:rsidRPr="00743453">
        <w:rPr>
          <w:rFonts w:ascii="Times New Roman" w:eastAsia="Times New Roman" w:hAnsi="Times New Roman"/>
          <w:spacing w:val="2"/>
        </w:rPr>
        <w:t>río</w:t>
      </w:r>
      <w:r w:rsidRPr="00743453">
        <w:rPr>
          <w:rFonts w:ascii="Times New Roman" w:eastAsia="Times New Roman" w:hAnsi="Times New Roman"/>
          <w:spacing w:val="2"/>
        </w:rPr>
        <w:t xml:space="preserve"> (10 %), las ostras (8 %) y las almejas (7 %). La producción de peces ornamentales también es una industria multimillonaria. </w:t>
      </w:r>
    </w:p>
    <w:p w:rsidR="00661256" w:rsidRPr="00743453" w:rsidRDefault="00661256">
      <w:pPr>
        <w:pStyle w:val="BodyText"/>
        <w:rPr>
          <w:rFonts w:ascii="Times New Roman" w:eastAsia="Times New Roman" w:hAnsi="Times New Roman"/>
          <w:spacing w:val="4"/>
        </w:rPr>
      </w:pPr>
      <w:r w:rsidRPr="00743453">
        <w:rPr>
          <w:rFonts w:ascii="Times New Roman" w:eastAsia="Times New Roman" w:hAnsi="Times New Roman"/>
          <w:spacing w:val="2"/>
        </w:rPr>
        <w:t xml:space="preserve">EE.UU. también representa uno de los mayores exportadores de productos de mar en el mundo. En el año 2011, las exportaciones de productos de mar de EE.UU. </w:t>
      </w:r>
      <w:r w:rsidR="00853322" w:rsidRPr="00743453">
        <w:rPr>
          <w:rFonts w:ascii="Times New Roman" w:eastAsia="Times New Roman" w:hAnsi="Times New Roman"/>
          <w:spacing w:val="2"/>
        </w:rPr>
        <w:t>se</w:t>
      </w:r>
      <w:r w:rsidRPr="00743453">
        <w:rPr>
          <w:rFonts w:ascii="Times New Roman" w:eastAsia="Times New Roman" w:hAnsi="Times New Roman"/>
          <w:spacing w:val="2"/>
        </w:rPr>
        <w:t xml:space="preserve"> calcula</w:t>
      </w:r>
      <w:r w:rsidR="00853322" w:rsidRPr="00743453">
        <w:rPr>
          <w:rFonts w:ascii="Times New Roman" w:eastAsia="Times New Roman" w:hAnsi="Times New Roman"/>
          <w:spacing w:val="2"/>
        </w:rPr>
        <w:t>ron</w:t>
      </w:r>
      <w:r w:rsidR="0046595C" w:rsidRPr="00743453">
        <w:rPr>
          <w:rFonts w:ascii="Times New Roman" w:eastAsia="Times New Roman" w:hAnsi="Times New Roman"/>
          <w:spacing w:val="2"/>
        </w:rPr>
        <w:t xml:space="preserve"> en</w:t>
      </w:r>
      <w:r w:rsidRPr="00743453">
        <w:rPr>
          <w:rFonts w:ascii="Times New Roman" w:eastAsia="Times New Roman" w:hAnsi="Times New Roman"/>
          <w:spacing w:val="2"/>
        </w:rPr>
        <w:t xml:space="preserve"> 5</w:t>
      </w:r>
      <w:r w:rsidR="00B549FB">
        <w:rPr>
          <w:rFonts w:ascii="Times New Roman" w:eastAsia="Times New Roman" w:hAnsi="Times New Roman"/>
          <w:spacing w:val="2"/>
        </w:rPr>
        <w:t>.</w:t>
      </w:r>
      <w:r w:rsidRPr="00743453">
        <w:rPr>
          <w:rFonts w:ascii="Times New Roman" w:eastAsia="Times New Roman" w:hAnsi="Times New Roman"/>
          <w:spacing w:val="2"/>
        </w:rPr>
        <w:t>700 millones</w:t>
      </w:r>
      <w:r w:rsidR="0046595C" w:rsidRPr="00743453">
        <w:rPr>
          <w:rFonts w:ascii="Times New Roman" w:eastAsia="Times New Roman" w:hAnsi="Times New Roman"/>
          <w:spacing w:val="2"/>
        </w:rPr>
        <w:t xml:space="preserve"> de dólares</w:t>
      </w:r>
      <w:r w:rsidRPr="00743453">
        <w:rPr>
          <w:rFonts w:ascii="Times New Roman" w:eastAsia="Times New Roman" w:hAnsi="Times New Roman"/>
          <w:spacing w:val="2"/>
        </w:rPr>
        <w:t>, es decir un aumento de 1</w:t>
      </w:r>
      <w:r w:rsidR="00F726DD">
        <w:rPr>
          <w:rFonts w:ascii="Times New Roman" w:eastAsia="Times New Roman" w:hAnsi="Times New Roman"/>
          <w:spacing w:val="2"/>
        </w:rPr>
        <w:t xml:space="preserve"> </w:t>
      </w:r>
      <w:r w:rsidRPr="00743453">
        <w:rPr>
          <w:rFonts w:ascii="Times New Roman" w:eastAsia="Times New Roman" w:hAnsi="Times New Roman"/>
          <w:spacing w:val="2"/>
        </w:rPr>
        <w:t>100 millones</w:t>
      </w:r>
      <w:r w:rsidR="0046595C" w:rsidRPr="00743453">
        <w:rPr>
          <w:rFonts w:ascii="Times New Roman" w:eastAsia="Times New Roman" w:hAnsi="Times New Roman"/>
          <w:spacing w:val="2"/>
        </w:rPr>
        <w:t xml:space="preserve"> de dólares</w:t>
      </w:r>
      <w:r w:rsidRPr="00743453">
        <w:rPr>
          <w:rFonts w:ascii="Times New Roman" w:eastAsia="Times New Roman" w:hAnsi="Times New Roman"/>
          <w:spacing w:val="2"/>
        </w:rPr>
        <w:t xml:space="preserve"> con relación al año 2010. Los Estados Unidos fue el quinto mayor exportador de productos de mar a nivel mundial en el 2009.</w:t>
      </w:r>
    </w:p>
    <w:p w:rsidR="00661256" w:rsidRPr="00743453" w:rsidRDefault="00661256">
      <w:pPr>
        <w:pStyle w:val="BodyText"/>
        <w:rPr>
          <w:rFonts w:ascii="Times New Roman" w:eastAsia="Times New Roman" w:hAnsi="Times New Roman"/>
          <w:spacing w:val="4"/>
        </w:rPr>
      </w:pPr>
      <w:r w:rsidRPr="00743453">
        <w:rPr>
          <w:rFonts w:ascii="Times New Roman" w:eastAsia="Times New Roman" w:hAnsi="Times New Roman"/>
        </w:rPr>
        <w:t xml:space="preserve">La diversidad de esta industria depende de los veterinarios acreditados que controlan la sanidad animal para evitar la introducción y propagación de enfermedades. </w:t>
      </w:r>
    </w:p>
    <w:p w:rsidR="00661256" w:rsidRPr="00743453" w:rsidRDefault="00661256">
      <w:pPr>
        <w:pStyle w:val="BodyText"/>
        <w:rPr>
          <w:rFonts w:ascii="Times New Roman" w:eastAsia="Times New Roman" w:hAnsi="Times New Roman"/>
          <w:spacing w:val="1"/>
        </w:rPr>
      </w:pPr>
      <w:r w:rsidRPr="00743453">
        <w:rPr>
          <w:rFonts w:ascii="Times New Roman" w:eastAsia="Times New Roman" w:hAnsi="Times New Roman"/>
          <w:spacing w:val="1"/>
        </w:rPr>
        <w:lastRenderedPageBreak/>
        <w:t>*Los ambientes controlados son aquellos en los que las condiciones de cría (tales como la fuente de agua, la temperatura, la calidad de agua, el alojamiento) son manipuladas y establecidas por el productor (por ejemplo, un sistema de recirculación interior).</w:t>
      </w:r>
    </w:p>
    <w:p w:rsidR="00661256" w:rsidRPr="00743453" w:rsidRDefault="00661256">
      <w:pPr>
        <w:pStyle w:val="BodyText"/>
        <w:rPr>
          <w:rFonts w:ascii="Times New Roman" w:eastAsia="Times New Roman" w:hAnsi="Times New Roman"/>
          <w:spacing w:val="1"/>
        </w:rPr>
      </w:pPr>
      <w:r w:rsidRPr="00743453">
        <w:rPr>
          <w:rFonts w:ascii="Times New Roman" w:eastAsia="Times New Roman" w:hAnsi="Times New Roman"/>
          <w:spacing w:val="1"/>
        </w:rPr>
        <w:t>**Los ambientes seleccionados involucran la manipulación o alteración de las condiciones naturales para la cría de especies acuícolas (por ejemplo, jaulas de cultivo en mar abierto).</w:t>
      </w:r>
    </w:p>
    <w:p w:rsidR="00661256" w:rsidRPr="00743453" w:rsidRDefault="00661256">
      <w:pPr>
        <w:pStyle w:val="BodyText"/>
        <w:rPr>
          <w:rFonts w:ascii="Times New Roman" w:eastAsia="Times New Roman" w:hAnsi="Times New Roman"/>
        </w:rPr>
      </w:pPr>
      <w:r w:rsidRPr="00743453">
        <w:rPr>
          <w:rStyle w:val="Sources"/>
          <w:rFonts w:ascii="Times New Roman" w:eastAsia="Times New Roman" w:hAnsi="Times New Roman"/>
          <w:spacing w:val="1"/>
          <w:sz w:val="24"/>
        </w:rPr>
        <w:t xml:space="preserve">Fuentes: </w:t>
      </w:r>
    </w:p>
    <w:p w:rsidR="00661256" w:rsidRPr="00743453" w:rsidRDefault="00661256">
      <w:pPr>
        <w:pStyle w:val="BulletsLevel1"/>
        <w:numPr>
          <w:ilvl w:val="0"/>
          <w:numId w:val="2"/>
        </w:numPr>
        <w:tabs>
          <w:tab w:val="clear" w:pos="540"/>
          <w:tab w:val="left" w:pos="720"/>
        </w:tabs>
        <w:spacing w:after="120" w:line="240" w:lineRule="auto"/>
        <w:rPr>
          <w:rStyle w:val="Sources"/>
          <w:rFonts w:ascii="Times New Roman" w:hAnsi="Times New Roman" w:cs="Times New Roman"/>
          <w:sz w:val="24"/>
          <w:szCs w:val="24"/>
        </w:rPr>
      </w:pPr>
      <w:r w:rsidRPr="00743453">
        <w:rPr>
          <w:rFonts w:ascii="Times New Roman" w:hAnsi="Times New Roman" w:cs="Times New Roman"/>
          <w:i/>
          <w:sz w:val="24"/>
          <w:szCs w:val="24"/>
        </w:rPr>
        <w:t>Administración Nacional Oceánica y Atmosférica, Pesquerías de los Estados Unidos, 2010, agosto de 2011. Se accedió a la fuente en:</w:t>
      </w:r>
      <w:r w:rsidRPr="00743453">
        <w:rPr>
          <w:rStyle w:val="Sources"/>
          <w:rFonts w:cs="Times New Roman"/>
          <w:sz w:val="24"/>
          <w:szCs w:val="24"/>
        </w:rPr>
        <w:t xml:space="preserve"> </w:t>
      </w:r>
      <w:hyperlink r:id="rId13" w:history="1">
        <w:r w:rsidRPr="00743453">
          <w:rPr>
            <w:rStyle w:val="Hyperlink"/>
            <w:rFonts w:ascii="Times New Roman" w:hAnsi="Times New Roman"/>
            <w:sz w:val="24"/>
            <w:szCs w:val="24"/>
          </w:rPr>
          <w:t>http://www.st.nmfs.noaa.gov/st1/fus/fus10/FUS_2010.pdf</w:t>
        </w:r>
      </w:hyperlink>
    </w:p>
    <w:p w:rsidR="00661256" w:rsidRPr="00743453" w:rsidRDefault="00661256">
      <w:pPr>
        <w:pStyle w:val="BulletsLevel1"/>
        <w:numPr>
          <w:ilvl w:val="0"/>
          <w:numId w:val="2"/>
        </w:numPr>
        <w:tabs>
          <w:tab w:val="clear" w:pos="540"/>
          <w:tab w:val="left" w:pos="720"/>
        </w:tabs>
        <w:spacing w:after="120" w:line="240" w:lineRule="auto"/>
        <w:rPr>
          <w:rStyle w:val="Sources"/>
          <w:rFonts w:ascii="Times New Roman" w:hAnsi="Times New Roman" w:cs="Times New Roman"/>
          <w:sz w:val="24"/>
          <w:szCs w:val="24"/>
        </w:rPr>
      </w:pPr>
      <w:r w:rsidRPr="00743453">
        <w:rPr>
          <w:rFonts w:ascii="Times New Roman" w:hAnsi="Times New Roman" w:cs="Times New Roman"/>
          <w:i/>
          <w:sz w:val="24"/>
          <w:szCs w:val="24"/>
        </w:rPr>
        <w:t>Oficina de Análisis Económico de EE.UU., 10 de febrero de 2012. Se accedió a la fuente en:</w:t>
      </w:r>
      <w:r w:rsidRPr="00743453">
        <w:rPr>
          <w:rStyle w:val="Sources"/>
          <w:rFonts w:cs="Times New Roman"/>
          <w:sz w:val="24"/>
          <w:szCs w:val="24"/>
        </w:rPr>
        <w:t xml:space="preserve"> </w:t>
      </w:r>
      <w:hyperlink r:id="rId14" w:history="1">
        <w:r w:rsidRPr="00743453">
          <w:rPr>
            <w:rStyle w:val="Hyperlink"/>
            <w:rFonts w:ascii="Times New Roman" w:hAnsi="Times New Roman"/>
            <w:sz w:val="24"/>
            <w:szCs w:val="24"/>
          </w:rPr>
          <w:t>http://www.bea.gov/newsreleases/international/trade/2012/pdf/trad1211.pdf</w:t>
        </w:r>
      </w:hyperlink>
    </w:p>
    <w:p w:rsidR="00661256" w:rsidRPr="00743453" w:rsidRDefault="00661256">
      <w:pPr>
        <w:pStyle w:val="HeadingI"/>
        <w:spacing w:after="120" w:line="240" w:lineRule="auto"/>
        <w:rPr>
          <w:rFonts w:ascii="Times New Roman" w:eastAsia="Times New Roman" w:hAnsi="Times New Roman" w:cs="Times New Roman"/>
        </w:rPr>
      </w:pPr>
    </w:p>
    <w:p w:rsidR="00661256" w:rsidRPr="0069037F" w:rsidRDefault="00661256" w:rsidP="00B42F4C">
      <w:pPr>
        <w:pStyle w:val="Style1"/>
        <w:rPr>
          <w:szCs w:val="28"/>
        </w:rPr>
      </w:pPr>
      <w:bookmarkStart w:id="3" w:name="_Toc333927818"/>
      <w:r w:rsidRPr="0069037F">
        <w:rPr>
          <w:szCs w:val="28"/>
        </w:rPr>
        <w:t>Comercio de animales acuáticos</w:t>
      </w:r>
      <w:bookmarkEnd w:id="3"/>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Según el informe de la FAO del año 2010, la acuicultura es el sector productivo de alimentos de origen animal de crecimiento más rápido en el mundo. Está en condiciones de superar a la pesca* como fuente de peces destinados a la alimentación. La producción acuícola mundial creció de 2.5 millones de toneladas en 1970 a 52.5 millones de toneladas en 2008. Sin embargo, EE.UU. está rezagado con respecto a la tendencia mundial con una producción de 0.3 millones de toneladas y un valor de ventas de 1</w:t>
      </w:r>
      <w:r w:rsidR="00303A0B">
        <w:rPr>
          <w:rFonts w:ascii="Times New Roman" w:eastAsia="Times New Roman" w:hAnsi="Times New Roman"/>
        </w:rPr>
        <w:t>.</w:t>
      </w:r>
      <w:r w:rsidRPr="00743453">
        <w:rPr>
          <w:rFonts w:ascii="Times New Roman" w:eastAsia="Times New Roman" w:hAnsi="Times New Roman"/>
        </w:rPr>
        <w:t>200 millones de dólares. Se están tomando medidas para promover la acuicultura dentro de los Estados Unidos y aumentar el comercio global.  La expansión de la industria puede servir para aumentar las exportaciones y el potencial económico, y para reducir el déficit comercial. Estas medidas se basan en brindar garantías para el comercio y el transporte de animales acuáticos sanos, y en evitar la transmisión de enfermedades entre las instalaciones acuícolas y las poblaciones en estado natural.</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*La pesca se define como la captura o extracción de especies acuáticas en estado natural de mares abiertos, bahías, ríos y otras vías fluviales.</w:t>
      </w:r>
    </w:p>
    <w:p w:rsidR="00661256" w:rsidRPr="00743453" w:rsidRDefault="00661256">
      <w:pPr>
        <w:pStyle w:val="BodyText"/>
        <w:rPr>
          <w:rFonts w:ascii="Times New Roman" w:eastAsia="Times New Roman" w:hAnsi="Times New Roman"/>
        </w:rPr>
      </w:pPr>
      <w:r w:rsidRPr="00743453">
        <w:rPr>
          <w:rStyle w:val="Sources"/>
          <w:rFonts w:ascii="Times New Roman" w:eastAsia="Times New Roman" w:hAnsi="Times New Roman"/>
          <w:sz w:val="24"/>
        </w:rPr>
        <w:t xml:space="preserve">Fuentes: </w:t>
      </w:r>
    </w:p>
    <w:p w:rsidR="00661256" w:rsidRPr="00D535F6" w:rsidRDefault="00661256" w:rsidP="00D535F6">
      <w:pPr>
        <w:pStyle w:val="BulletsLevel1"/>
        <w:numPr>
          <w:ilvl w:val="0"/>
          <w:numId w:val="3"/>
        </w:numPr>
        <w:tabs>
          <w:tab w:val="clear" w:pos="540"/>
          <w:tab w:val="left" w:pos="720"/>
        </w:tabs>
        <w:spacing w:after="120" w:line="240" w:lineRule="auto"/>
        <w:rPr>
          <w:rStyle w:val="Sources"/>
          <w:rFonts w:ascii="Times New Roman" w:hAnsi="Times New Roman" w:cs="Times New Roman"/>
          <w:sz w:val="24"/>
          <w:szCs w:val="24"/>
        </w:rPr>
      </w:pPr>
      <w:r w:rsidRPr="00D535F6">
        <w:rPr>
          <w:rFonts w:ascii="Times New Roman" w:hAnsi="Times New Roman" w:cs="Times New Roman"/>
          <w:i/>
          <w:sz w:val="24"/>
          <w:szCs w:val="24"/>
        </w:rPr>
        <w:t>Estado Mundial de la Pesca y la Acuicultura 2010 de la Organización de las Naciones Unidas para la Alimentación y la Agricultura (FAO), consultado en:</w:t>
      </w:r>
      <w:r w:rsidRPr="00D535F6">
        <w:rPr>
          <w:rStyle w:val="Sources"/>
          <w:rFonts w:cs="Times New Roman"/>
          <w:sz w:val="24"/>
          <w:szCs w:val="24"/>
        </w:rPr>
        <w:t xml:space="preserve"> </w:t>
      </w:r>
      <w:r w:rsidR="00D535F6" w:rsidRPr="00D535F6">
        <w:rPr>
          <w:rFonts w:cs="Times New Roman"/>
          <w:szCs w:val="24"/>
        </w:rPr>
        <w:t>http://www.fao.org/docrep/016/i2727s/i2727s.pdf</w:t>
      </w:r>
      <w:r w:rsidRPr="00D535F6">
        <w:rPr>
          <w:rStyle w:val="Sources"/>
          <w:rFonts w:ascii="Times New Roman" w:hAnsi="Times New Roman" w:cs="Times New Roman"/>
          <w:sz w:val="24"/>
          <w:szCs w:val="24"/>
        </w:rPr>
        <w:t xml:space="preserve">Oficina de </w:t>
      </w:r>
      <w:proofErr w:type="spellStart"/>
      <w:r w:rsidRPr="00D535F6">
        <w:rPr>
          <w:rStyle w:val="Sources"/>
          <w:rFonts w:ascii="Times New Roman" w:hAnsi="Times New Roman" w:cs="Times New Roman"/>
          <w:sz w:val="24"/>
          <w:szCs w:val="24"/>
        </w:rPr>
        <w:t>An‡lisis</w:t>
      </w:r>
      <w:proofErr w:type="spellEnd"/>
      <w:r w:rsidRPr="00D535F6">
        <w:rPr>
          <w:rStyle w:val="Sources"/>
          <w:rFonts w:ascii="Times New Roman" w:hAnsi="Times New Roman" w:cs="Times New Roman"/>
          <w:sz w:val="24"/>
          <w:szCs w:val="24"/>
        </w:rPr>
        <w:t xml:space="preserve"> Económico de EE.UU., 10 de febrero de 2012. Se accedió a la fuente en:</w:t>
      </w:r>
      <w:r w:rsidRPr="00D535F6">
        <w:rPr>
          <w:rStyle w:val="Sources"/>
          <w:rFonts w:cs="Times New Roman"/>
          <w:sz w:val="24"/>
          <w:szCs w:val="24"/>
        </w:rPr>
        <w:t xml:space="preserve"> </w:t>
      </w:r>
      <w:hyperlink r:id="rId15" w:history="1">
        <w:r w:rsidRPr="00D535F6">
          <w:rPr>
            <w:rStyle w:val="Hyperlink"/>
            <w:rFonts w:ascii="Times New Roman" w:hAnsi="Times New Roman"/>
            <w:sz w:val="24"/>
            <w:szCs w:val="24"/>
          </w:rPr>
          <w:t>http://www.bea.gov/newsreleases/international/trade/2012/pdf/trad1211.pdf</w:t>
        </w:r>
      </w:hyperlink>
      <w:r w:rsidRPr="00D535F6">
        <w:rPr>
          <w:rStyle w:val="Sources"/>
          <w:rFonts w:ascii="Times New Roman" w:hAnsi="Times New Roman" w:cs="Times New Roman"/>
          <w:sz w:val="24"/>
          <w:szCs w:val="24"/>
        </w:rPr>
        <w:t xml:space="preserve"> </w:t>
      </w:r>
    </w:p>
    <w:p w:rsidR="00661256" w:rsidRPr="00743453" w:rsidRDefault="00661256">
      <w:pPr>
        <w:pStyle w:val="BodyText"/>
        <w:rPr>
          <w:rFonts w:ascii="Times New Roman" w:eastAsia="Times New Roman" w:hAnsi="Times New Roman"/>
        </w:rPr>
      </w:pPr>
    </w:p>
    <w:p w:rsidR="00661256" w:rsidRPr="0069037F" w:rsidRDefault="00661256" w:rsidP="00B42F4C">
      <w:pPr>
        <w:pStyle w:val="Style1"/>
        <w:rPr>
          <w:szCs w:val="28"/>
        </w:rPr>
      </w:pPr>
      <w:bookmarkStart w:id="4" w:name="_Toc333927819"/>
      <w:r w:rsidRPr="0069037F">
        <w:rPr>
          <w:szCs w:val="28"/>
        </w:rPr>
        <w:t>Función de los veterinarios acreditados en la sanidad de los animales acuáticos</w:t>
      </w:r>
      <w:bookmarkEnd w:id="4"/>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Una de las muchas responsabilidades de los veterinarios acreditados consiste en garantizar que los animales acuáticos transportados entre estados o exportados a otros países estén sanos y no introduzcan o propaguen enfermedades. Otras funciones acreditadas que son vitales para la industria acuícola incluyen la realización de los exámenes necesarios para la certificación </w:t>
      </w:r>
      <w:r w:rsidRPr="00743453">
        <w:rPr>
          <w:rFonts w:ascii="Times New Roman" w:eastAsia="Times New Roman" w:hAnsi="Times New Roman"/>
        </w:rPr>
        <w:lastRenderedPageBreak/>
        <w:t xml:space="preserve">sanitaria, la realización de inspecciones y registros de instalaciones, la asistencia en tareas de observación, y el reconocimiento y la presentación de informes de enfermedades. </w:t>
      </w:r>
    </w:p>
    <w:p w:rsidR="00661256" w:rsidRPr="00743453" w:rsidRDefault="00661256">
      <w:pPr>
        <w:pStyle w:val="BodyText"/>
        <w:rPr>
          <w:rStyle w:val="ScientificTerm"/>
          <w:rFonts w:ascii="Times New Roman" w:hAnsi="Times New Roman"/>
          <w:spacing w:val="-1"/>
        </w:rPr>
      </w:pPr>
      <w:r w:rsidRPr="00743453">
        <w:rPr>
          <w:rFonts w:ascii="Times New Roman" w:hAnsi="Times New Roman"/>
          <w:spacing w:val="2"/>
        </w:rPr>
        <w:t>Los veterinarios acreditados deben realizar todo el trabajo de acreditación conforme a las leyes y normas federales y estatales.</w:t>
      </w:r>
      <w:r w:rsidRPr="00743453">
        <w:rPr>
          <w:rFonts w:ascii="Times New Roman" w:hAnsi="Times New Roman"/>
          <w:spacing w:val="-1"/>
        </w:rPr>
        <w:t xml:space="preserve"> Los estándares para los veterinarios acreditados se encuentran disponibles en</w:t>
      </w:r>
      <w:r w:rsidR="0046595C" w:rsidRPr="00743453">
        <w:rPr>
          <w:rFonts w:ascii="Times New Roman" w:hAnsi="Times New Roman"/>
          <w:spacing w:val="-1"/>
        </w:rPr>
        <w:t xml:space="preserve"> la Parte 161 d</w:t>
      </w:r>
      <w:r w:rsidRPr="00743453">
        <w:rPr>
          <w:rFonts w:ascii="Times New Roman" w:hAnsi="Times New Roman"/>
          <w:spacing w:val="-1"/>
        </w:rPr>
        <w:t xml:space="preserve">el Título 9 del Código de Normas Federales (CFR, por sus siglas en inglés): </w:t>
      </w:r>
      <w:r w:rsidR="0046595C" w:rsidRPr="00743453">
        <w:rPr>
          <w:rFonts w:ascii="Times New Roman" w:hAnsi="Times New Roman"/>
          <w:spacing w:val="2"/>
        </w:rPr>
        <w:t xml:space="preserve">Animales y productos animales </w:t>
      </w:r>
      <w:r w:rsidRPr="00743453">
        <w:rPr>
          <w:rFonts w:ascii="Times New Roman" w:hAnsi="Times New Roman"/>
          <w:spacing w:val="2"/>
        </w:rPr>
        <w:t xml:space="preserve">(9 CFR </w:t>
      </w:r>
      <w:proofErr w:type="gramStart"/>
      <w:r w:rsidRPr="00743453">
        <w:rPr>
          <w:rFonts w:ascii="Times New Roman" w:hAnsi="Times New Roman"/>
          <w:spacing w:val="2"/>
        </w:rPr>
        <w:t>161.1(</w:t>
      </w:r>
      <w:proofErr w:type="gramEnd"/>
      <w:r w:rsidRPr="00743453">
        <w:rPr>
          <w:rFonts w:ascii="Times New Roman" w:hAnsi="Times New Roman"/>
          <w:spacing w:val="2"/>
        </w:rPr>
        <w:t xml:space="preserve">g2)) que se puede consultar en: </w:t>
      </w:r>
      <w:hyperlink r:id="rId16" w:history="1">
        <w:r w:rsidRPr="00743453">
          <w:rPr>
            <w:rStyle w:val="Hyperlink"/>
            <w:rFonts w:ascii="Times New Roman" w:hAnsi="Times New Roman"/>
            <w:spacing w:val="2"/>
          </w:rPr>
          <w:t>http://www.aphis.usda.gov/</w:t>
        </w:r>
        <w:r w:rsidRPr="00743453">
          <w:rPr>
            <w:rStyle w:val="Hyperlink"/>
            <w:rFonts w:ascii="Times New Roman" w:hAnsi="Times New Roman"/>
            <w:spacing w:val="-1"/>
          </w:rPr>
          <w:t>animal_health/vet_accreditation/downloads/CFR_Parts_160-161-162.pdf</w:t>
        </w:r>
      </w:hyperlink>
    </w:p>
    <w:p w:rsidR="00661256" w:rsidRPr="00743453" w:rsidRDefault="00661256">
      <w:pPr>
        <w:pStyle w:val="BodyText"/>
        <w:rPr>
          <w:rFonts w:ascii="Times New Roman" w:eastAsia="Times New Roman" w:hAnsi="Times New Roman"/>
        </w:rPr>
      </w:pPr>
    </w:p>
    <w:p w:rsidR="00661256" w:rsidRPr="0069037F" w:rsidRDefault="00661256" w:rsidP="00B42F4C">
      <w:pPr>
        <w:pStyle w:val="Style1"/>
        <w:rPr>
          <w:szCs w:val="28"/>
        </w:rPr>
      </w:pPr>
      <w:bookmarkStart w:id="5" w:name="_Toc333927820"/>
      <w:r w:rsidRPr="0069037F">
        <w:rPr>
          <w:szCs w:val="28"/>
        </w:rPr>
        <w:t>Agencias que regulan y controlan la sanidad de los animales acuáticos</w:t>
      </w:r>
      <w:bookmarkEnd w:id="5"/>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Dada la diversidad en la producción acuícola varias agencias a nivel estatal y federal supervisan la industria. Estas agencias sirven para proteger la salud de los animales acuáticos, los humanos y el medio ambiente, y para garantizar las sostenibilidad de la producción y aumentar el comercio. Además, como parte de la comunidad acuícola mundial, la industria acuícola de EE.UU. está sujeta a los estándares comerciales internacionales establecidos por la Organización Mundial del Comercio (OMC).</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La siguiente sección ofrece un panorama general de las principales agencias involucradas en la sanidad de los animales acuáticos.</w:t>
      </w:r>
    </w:p>
    <w:p w:rsidR="00661256" w:rsidRPr="00743453" w:rsidRDefault="00661256">
      <w:pPr>
        <w:pStyle w:val="HeadingI"/>
        <w:spacing w:after="120" w:line="240" w:lineRule="auto"/>
        <w:rPr>
          <w:rFonts w:ascii="Times New Roman" w:eastAsia="Times New Roman" w:hAnsi="Times New Roman" w:cs="Times New Roman"/>
        </w:rPr>
      </w:pPr>
    </w:p>
    <w:p w:rsidR="00661256" w:rsidRPr="0069037F" w:rsidRDefault="00661256" w:rsidP="00B42F4C">
      <w:pPr>
        <w:pStyle w:val="Style1"/>
        <w:rPr>
          <w:szCs w:val="28"/>
        </w:rPr>
      </w:pPr>
      <w:bookmarkStart w:id="6" w:name="_Toc333927821"/>
      <w:r w:rsidRPr="0069037F">
        <w:rPr>
          <w:szCs w:val="28"/>
        </w:rPr>
        <w:t>Agencias del gobierno de EE.UU.</w:t>
      </w:r>
      <w:bookmarkEnd w:id="6"/>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4"/>
        </w:rPr>
        <w:t>En los Estados Unidos existen tres agencias federales que tienen como responsabilidad principal regular el comercio y la sanidad de los animales acuáticos.</w:t>
      </w:r>
    </w:p>
    <w:p w:rsidR="00661256" w:rsidRPr="00743453" w:rsidRDefault="00661256">
      <w:pPr>
        <w:pStyle w:val="BulletsLevel1"/>
        <w:numPr>
          <w:ilvl w:val="0"/>
          <w:numId w:val="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El </w:t>
      </w:r>
      <w:r w:rsidR="00303A0B">
        <w:rPr>
          <w:rFonts w:ascii="Times New Roman" w:eastAsia="Times New Roman" w:hAnsi="Times New Roman" w:cs="Times New Roman"/>
          <w:sz w:val="24"/>
          <w:szCs w:val="24"/>
        </w:rPr>
        <w:t>s</w:t>
      </w:r>
      <w:r w:rsidRPr="00743453">
        <w:rPr>
          <w:rFonts w:ascii="Times New Roman" w:eastAsia="Times New Roman" w:hAnsi="Times New Roman" w:cs="Times New Roman"/>
          <w:sz w:val="24"/>
          <w:szCs w:val="24"/>
        </w:rPr>
        <w:t xml:space="preserve">ervicio de </w:t>
      </w:r>
      <w:r w:rsidR="00303A0B">
        <w:rPr>
          <w:rFonts w:ascii="Times New Roman" w:eastAsia="Times New Roman" w:hAnsi="Times New Roman" w:cs="Times New Roman"/>
          <w:sz w:val="24"/>
          <w:szCs w:val="24"/>
        </w:rPr>
        <w:t>i</w:t>
      </w:r>
      <w:r w:rsidRPr="00743453">
        <w:rPr>
          <w:rFonts w:ascii="Times New Roman" w:eastAsia="Times New Roman" w:hAnsi="Times New Roman" w:cs="Times New Roman"/>
          <w:sz w:val="24"/>
          <w:szCs w:val="24"/>
        </w:rPr>
        <w:t xml:space="preserve">nspección de </w:t>
      </w:r>
      <w:r w:rsidR="00303A0B">
        <w:rPr>
          <w:rFonts w:ascii="Times New Roman" w:eastAsia="Times New Roman" w:hAnsi="Times New Roman" w:cs="Times New Roman"/>
          <w:sz w:val="24"/>
          <w:szCs w:val="24"/>
        </w:rPr>
        <w:t>s</w:t>
      </w:r>
      <w:r w:rsidRPr="00743453">
        <w:rPr>
          <w:rFonts w:ascii="Times New Roman" w:eastAsia="Times New Roman" w:hAnsi="Times New Roman" w:cs="Times New Roman"/>
          <w:sz w:val="24"/>
          <w:szCs w:val="24"/>
        </w:rPr>
        <w:t xml:space="preserve">anidad </w:t>
      </w:r>
      <w:r w:rsidR="00303A0B">
        <w:rPr>
          <w:rFonts w:ascii="Times New Roman" w:eastAsia="Times New Roman" w:hAnsi="Times New Roman" w:cs="Times New Roman"/>
          <w:sz w:val="24"/>
          <w:szCs w:val="24"/>
        </w:rPr>
        <w:t>a</w:t>
      </w:r>
      <w:r w:rsidRPr="00743453">
        <w:rPr>
          <w:rFonts w:ascii="Times New Roman" w:eastAsia="Times New Roman" w:hAnsi="Times New Roman" w:cs="Times New Roman"/>
          <w:sz w:val="24"/>
          <w:szCs w:val="24"/>
        </w:rPr>
        <w:t xml:space="preserve">gropecuaria del </w:t>
      </w:r>
      <w:r w:rsidR="00303A0B">
        <w:rPr>
          <w:rFonts w:ascii="Times New Roman" w:eastAsia="Times New Roman" w:hAnsi="Times New Roman" w:cs="Times New Roman"/>
          <w:sz w:val="24"/>
          <w:szCs w:val="24"/>
        </w:rPr>
        <w:t>d</w:t>
      </w:r>
      <w:r w:rsidRPr="00743453">
        <w:rPr>
          <w:rFonts w:ascii="Times New Roman" w:eastAsia="Times New Roman" w:hAnsi="Times New Roman" w:cs="Times New Roman"/>
          <w:sz w:val="24"/>
          <w:szCs w:val="24"/>
        </w:rPr>
        <w:t xml:space="preserve">epartamento de </w:t>
      </w:r>
      <w:r w:rsidR="00303A0B">
        <w:rPr>
          <w:rFonts w:ascii="Times New Roman" w:eastAsia="Times New Roman" w:hAnsi="Times New Roman" w:cs="Times New Roman"/>
          <w:sz w:val="24"/>
          <w:szCs w:val="24"/>
        </w:rPr>
        <w:t>a</w:t>
      </w:r>
      <w:r w:rsidRPr="00743453">
        <w:rPr>
          <w:rFonts w:ascii="Times New Roman" w:eastAsia="Times New Roman" w:hAnsi="Times New Roman" w:cs="Times New Roman"/>
          <w:sz w:val="24"/>
          <w:szCs w:val="24"/>
        </w:rPr>
        <w:t>gricultura de EE.UU. (USDA-APHIS, por sus siglas en inglés)</w:t>
      </w:r>
    </w:p>
    <w:p w:rsidR="00661256" w:rsidRPr="00743453" w:rsidRDefault="00661256">
      <w:pPr>
        <w:pStyle w:val="BulletsLevel1"/>
        <w:numPr>
          <w:ilvl w:val="0"/>
          <w:numId w:val="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El </w:t>
      </w:r>
      <w:r w:rsidR="00303A0B">
        <w:rPr>
          <w:rFonts w:ascii="Times New Roman" w:eastAsia="Times New Roman" w:hAnsi="Times New Roman" w:cs="Times New Roman"/>
          <w:sz w:val="24"/>
          <w:szCs w:val="24"/>
        </w:rPr>
        <w:t>s</w:t>
      </w:r>
      <w:r w:rsidRPr="00743453">
        <w:rPr>
          <w:rFonts w:ascii="Times New Roman" w:eastAsia="Times New Roman" w:hAnsi="Times New Roman" w:cs="Times New Roman"/>
          <w:sz w:val="24"/>
          <w:szCs w:val="24"/>
        </w:rPr>
        <w:t xml:space="preserve">ervicio </w:t>
      </w:r>
      <w:r w:rsidR="00303A0B">
        <w:rPr>
          <w:rFonts w:ascii="Times New Roman" w:eastAsia="Times New Roman" w:hAnsi="Times New Roman" w:cs="Times New Roman"/>
          <w:sz w:val="24"/>
          <w:szCs w:val="24"/>
        </w:rPr>
        <w:t>n</w:t>
      </w:r>
      <w:r w:rsidRPr="00743453">
        <w:rPr>
          <w:rFonts w:ascii="Times New Roman" w:eastAsia="Times New Roman" w:hAnsi="Times New Roman" w:cs="Times New Roman"/>
          <w:sz w:val="24"/>
          <w:szCs w:val="24"/>
        </w:rPr>
        <w:t xml:space="preserve">acional de </w:t>
      </w:r>
      <w:r w:rsidR="00303A0B">
        <w:rPr>
          <w:rFonts w:ascii="Times New Roman" w:eastAsia="Times New Roman" w:hAnsi="Times New Roman" w:cs="Times New Roman"/>
          <w:sz w:val="24"/>
          <w:szCs w:val="24"/>
        </w:rPr>
        <w:t>p</w:t>
      </w:r>
      <w:r w:rsidRPr="00743453">
        <w:rPr>
          <w:rFonts w:ascii="Times New Roman" w:eastAsia="Times New Roman" w:hAnsi="Times New Roman" w:cs="Times New Roman"/>
          <w:sz w:val="24"/>
          <w:szCs w:val="24"/>
        </w:rPr>
        <w:t xml:space="preserve">esquerías </w:t>
      </w:r>
      <w:r w:rsidR="00303A0B">
        <w:rPr>
          <w:rFonts w:ascii="Times New Roman" w:eastAsia="Times New Roman" w:hAnsi="Times New Roman" w:cs="Times New Roman"/>
          <w:sz w:val="24"/>
          <w:szCs w:val="24"/>
        </w:rPr>
        <w:t>m</w:t>
      </w:r>
      <w:r w:rsidRPr="00743453">
        <w:rPr>
          <w:rFonts w:ascii="Times New Roman" w:eastAsia="Times New Roman" w:hAnsi="Times New Roman" w:cs="Times New Roman"/>
          <w:sz w:val="24"/>
          <w:szCs w:val="24"/>
        </w:rPr>
        <w:t xml:space="preserve">arinas de la </w:t>
      </w:r>
      <w:r w:rsidR="00303A0B">
        <w:rPr>
          <w:rFonts w:ascii="Times New Roman" w:eastAsia="Times New Roman" w:hAnsi="Times New Roman" w:cs="Times New Roman"/>
          <w:sz w:val="24"/>
          <w:szCs w:val="24"/>
        </w:rPr>
        <w:t>a</w:t>
      </w:r>
      <w:r w:rsidRPr="00743453">
        <w:rPr>
          <w:rFonts w:ascii="Times New Roman" w:eastAsia="Times New Roman" w:hAnsi="Times New Roman" w:cs="Times New Roman"/>
          <w:sz w:val="24"/>
          <w:szCs w:val="24"/>
        </w:rPr>
        <w:t xml:space="preserve">dministración </w:t>
      </w:r>
      <w:r w:rsidR="00303A0B">
        <w:rPr>
          <w:rFonts w:ascii="Times New Roman" w:eastAsia="Times New Roman" w:hAnsi="Times New Roman" w:cs="Times New Roman"/>
          <w:sz w:val="24"/>
          <w:szCs w:val="24"/>
        </w:rPr>
        <w:t>n</w:t>
      </w:r>
      <w:r w:rsidRPr="00743453">
        <w:rPr>
          <w:rFonts w:ascii="Times New Roman" w:eastAsia="Times New Roman" w:hAnsi="Times New Roman" w:cs="Times New Roman"/>
          <w:sz w:val="24"/>
          <w:szCs w:val="24"/>
        </w:rPr>
        <w:t xml:space="preserve">acional </w:t>
      </w:r>
      <w:r w:rsidR="00303A0B">
        <w:rPr>
          <w:rFonts w:ascii="Times New Roman" w:eastAsia="Times New Roman" w:hAnsi="Times New Roman" w:cs="Times New Roman"/>
          <w:sz w:val="24"/>
          <w:szCs w:val="24"/>
        </w:rPr>
        <w:t>o</w:t>
      </w:r>
      <w:r w:rsidRPr="00743453">
        <w:rPr>
          <w:rFonts w:ascii="Times New Roman" w:eastAsia="Times New Roman" w:hAnsi="Times New Roman" w:cs="Times New Roman"/>
          <w:sz w:val="24"/>
          <w:szCs w:val="24"/>
        </w:rPr>
        <w:t xml:space="preserve">ceánica y </w:t>
      </w:r>
      <w:r w:rsidR="00303A0B">
        <w:rPr>
          <w:rFonts w:ascii="Times New Roman" w:eastAsia="Times New Roman" w:hAnsi="Times New Roman" w:cs="Times New Roman"/>
          <w:sz w:val="24"/>
          <w:szCs w:val="24"/>
        </w:rPr>
        <w:t>a</w:t>
      </w:r>
      <w:r w:rsidRPr="00743453">
        <w:rPr>
          <w:rFonts w:ascii="Times New Roman" w:eastAsia="Times New Roman" w:hAnsi="Times New Roman" w:cs="Times New Roman"/>
          <w:sz w:val="24"/>
          <w:szCs w:val="24"/>
        </w:rPr>
        <w:t xml:space="preserve">tmosférica del </w:t>
      </w:r>
      <w:r w:rsidR="00303A0B">
        <w:rPr>
          <w:rFonts w:ascii="Times New Roman" w:eastAsia="Times New Roman" w:hAnsi="Times New Roman" w:cs="Times New Roman"/>
          <w:sz w:val="24"/>
          <w:szCs w:val="24"/>
        </w:rPr>
        <w:t>d</w:t>
      </w:r>
      <w:r w:rsidRPr="00743453">
        <w:rPr>
          <w:rFonts w:ascii="Times New Roman" w:eastAsia="Times New Roman" w:hAnsi="Times New Roman" w:cs="Times New Roman"/>
          <w:sz w:val="24"/>
          <w:szCs w:val="24"/>
        </w:rPr>
        <w:t xml:space="preserve">epartamento de </w:t>
      </w:r>
      <w:r w:rsidR="00303A0B">
        <w:rPr>
          <w:rFonts w:ascii="Times New Roman" w:eastAsia="Times New Roman" w:hAnsi="Times New Roman" w:cs="Times New Roman"/>
          <w:sz w:val="24"/>
          <w:szCs w:val="24"/>
        </w:rPr>
        <w:t>c</w:t>
      </w:r>
      <w:r w:rsidRPr="00743453">
        <w:rPr>
          <w:rFonts w:ascii="Times New Roman" w:eastAsia="Times New Roman" w:hAnsi="Times New Roman" w:cs="Times New Roman"/>
          <w:sz w:val="24"/>
          <w:szCs w:val="24"/>
        </w:rPr>
        <w:t>omercio de EE.UU.</w:t>
      </w:r>
    </w:p>
    <w:p w:rsidR="00661256" w:rsidRPr="00743453" w:rsidRDefault="00661256">
      <w:pPr>
        <w:pStyle w:val="BulletsLevel1"/>
        <w:numPr>
          <w:ilvl w:val="0"/>
          <w:numId w:val="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El </w:t>
      </w:r>
      <w:r w:rsidR="00303A0B">
        <w:rPr>
          <w:rFonts w:ascii="Times New Roman" w:eastAsia="Times New Roman" w:hAnsi="Times New Roman" w:cs="Times New Roman"/>
          <w:sz w:val="24"/>
          <w:szCs w:val="24"/>
        </w:rPr>
        <w:t>s</w:t>
      </w:r>
      <w:r w:rsidRPr="00743453">
        <w:rPr>
          <w:rFonts w:ascii="Times New Roman" w:eastAsia="Times New Roman" w:hAnsi="Times New Roman" w:cs="Times New Roman"/>
          <w:sz w:val="24"/>
          <w:szCs w:val="24"/>
        </w:rPr>
        <w:t xml:space="preserve">ervicio de </w:t>
      </w:r>
      <w:r w:rsidR="00303A0B">
        <w:rPr>
          <w:rFonts w:ascii="Times New Roman" w:eastAsia="Times New Roman" w:hAnsi="Times New Roman" w:cs="Times New Roman"/>
          <w:sz w:val="24"/>
          <w:szCs w:val="24"/>
        </w:rPr>
        <w:t>p</w:t>
      </w:r>
      <w:r w:rsidRPr="00743453">
        <w:rPr>
          <w:rFonts w:ascii="Times New Roman" w:eastAsia="Times New Roman" w:hAnsi="Times New Roman" w:cs="Times New Roman"/>
          <w:sz w:val="24"/>
          <w:szCs w:val="24"/>
        </w:rPr>
        <w:t xml:space="preserve">esca y </w:t>
      </w:r>
      <w:r w:rsidR="00303A0B">
        <w:rPr>
          <w:rFonts w:ascii="Times New Roman" w:eastAsia="Times New Roman" w:hAnsi="Times New Roman" w:cs="Times New Roman"/>
          <w:sz w:val="24"/>
          <w:szCs w:val="24"/>
        </w:rPr>
        <w:t>v</w:t>
      </w:r>
      <w:r w:rsidRPr="00743453">
        <w:rPr>
          <w:rFonts w:ascii="Times New Roman" w:eastAsia="Times New Roman" w:hAnsi="Times New Roman" w:cs="Times New Roman"/>
          <w:sz w:val="24"/>
          <w:szCs w:val="24"/>
        </w:rPr>
        <w:t xml:space="preserve">ida </w:t>
      </w:r>
      <w:r w:rsidR="00303A0B">
        <w:rPr>
          <w:rFonts w:ascii="Times New Roman" w:eastAsia="Times New Roman" w:hAnsi="Times New Roman" w:cs="Times New Roman"/>
          <w:sz w:val="24"/>
          <w:szCs w:val="24"/>
        </w:rPr>
        <w:t>s</w:t>
      </w:r>
      <w:r w:rsidRPr="00743453">
        <w:rPr>
          <w:rFonts w:ascii="Times New Roman" w:eastAsia="Times New Roman" w:hAnsi="Times New Roman" w:cs="Times New Roman"/>
          <w:sz w:val="24"/>
          <w:szCs w:val="24"/>
        </w:rPr>
        <w:t xml:space="preserve">ilvestre del </w:t>
      </w:r>
      <w:r w:rsidR="00303A0B">
        <w:rPr>
          <w:rFonts w:ascii="Times New Roman" w:eastAsia="Times New Roman" w:hAnsi="Times New Roman" w:cs="Times New Roman"/>
          <w:sz w:val="24"/>
          <w:szCs w:val="24"/>
        </w:rPr>
        <w:t>d</w:t>
      </w:r>
      <w:r w:rsidRPr="00743453">
        <w:rPr>
          <w:rFonts w:ascii="Times New Roman" w:eastAsia="Times New Roman" w:hAnsi="Times New Roman" w:cs="Times New Roman"/>
          <w:sz w:val="24"/>
          <w:szCs w:val="24"/>
        </w:rPr>
        <w:t xml:space="preserve">epartamento del </w:t>
      </w:r>
      <w:r w:rsidR="00303A0B">
        <w:rPr>
          <w:rFonts w:ascii="Times New Roman" w:eastAsia="Times New Roman" w:hAnsi="Times New Roman" w:cs="Times New Roman"/>
          <w:sz w:val="24"/>
          <w:szCs w:val="24"/>
        </w:rPr>
        <w:t>i</w:t>
      </w:r>
      <w:r w:rsidRPr="00743453">
        <w:rPr>
          <w:rFonts w:ascii="Times New Roman" w:eastAsia="Times New Roman" w:hAnsi="Times New Roman" w:cs="Times New Roman"/>
          <w:sz w:val="24"/>
          <w:szCs w:val="24"/>
        </w:rPr>
        <w:t>nterior de EE.UU. (USFWS, por sus siglas en inglés)</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br/>
        <w:t>Las otras dos agencias importantes que regulan la acuicultura son:</w:t>
      </w:r>
    </w:p>
    <w:p w:rsidR="00661256" w:rsidRPr="00743453" w:rsidRDefault="00661256">
      <w:pPr>
        <w:pStyle w:val="BulletsLevel1"/>
        <w:numPr>
          <w:ilvl w:val="0"/>
          <w:numId w:val="6"/>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La </w:t>
      </w:r>
      <w:r w:rsidR="00303A0B">
        <w:rPr>
          <w:rFonts w:ascii="Times New Roman" w:eastAsia="Times New Roman" w:hAnsi="Times New Roman" w:cs="Times New Roman"/>
          <w:sz w:val="24"/>
          <w:szCs w:val="24"/>
        </w:rPr>
        <w:t>a</w:t>
      </w:r>
      <w:r w:rsidRPr="00743453">
        <w:rPr>
          <w:rFonts w:ascii="Times New Roman" w:eastAsia="Times New Roman" w:hAnsi="Times New Roman" w:cs="Times New Roman"/>
          <w:sz w:val="24"/>
          <w:szCs w:val="24"/>
        </w:rPr>
        <w:t xml:space="preserve">dministración de </w:t>
      </w:r>
      <w:r w:rsidR="00303A0B">
        <w:rPr>
          <w:rFonts w:ascii="Times New Roman" w:eastAsia="Times New Roman" w:hAnsi="Times New Roman" w:cs="Times New Roman"/>
          <w:sz w:val="24"/>
          <w:szCs w:val="24"/>
        </w:rPr>
        <w:t>d</w:t>
      </w:r>
      <w:r w:rsidRPr="00743453">
        <w:rPr>
          <w:rFonts w:ascii="Times New Roman" w:eastAsia="Times New Roman" w:hAnsi="Times New Roman" w:cs="Times New Roman"/>
          <w:sz w:val="24"/>
          <w:szCs w:val="24"/>
        </w:rPr>
        <w:t xml:space="preserve">rogas y </w:t>
      </w:r>
      <w:r w:rsidR="00303A0B">
        <w:rPr>
          <w:rFonts w:ascii="Times New Roman" w:eastAsia="Times New Roman" w:hAnsi="Times New Roman" w:cs="Times New Roman"/>
          <w:sz w:val="24"/>
          <w:szCs w:val="24"/>
        </w:rPr>
        <w:t>a</w:t>
      </w:r>
      <w:r w:rsidRPr="00743453">
        <w:rPr>
          <w:rFonts w:ascii="Times New Roman" w:eastAsia="Times New Roman" w:hAnsi="Times New Roman" w:cs="Times New Roman"/>
          <w:sz w:val="24"/>
          <w:szCs w:val="24"/>
        </w:rPr>
        <w:t>limentos de EE.UU. (FDA, por sus siglas en inglés)</w:t>
      </w:r>
    </w:p>
    <w:p w:rsidR="00661256" w:rsidRPr="00743453" w:rsidRDefault="00661256">
      <w:pPr>
        <w:pStyle w:val="BulletsLevel1"/>
        <w:numPr>
          <w:ilvl w:val="0"/>
          <w:numId w:val="6"/>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La </w:t>
      </w:r>
      <w:r w:rsidR="00303A0B">
        <w:rPr>
          <w:rFonts w:ascii="Times New Roman" w:eastAsia="Times New Roman" w:hAnsi="Times New Roman" w:cs="Times New Roman"/>
          <w:sz w:val="24"/>
          <w:szCs w:val="24"/>
        </w:rPr>
        <w:t>a</w:t>
      </w:r>
      <w:r w:rsidRPr="00743453">
        <w:rPr>
          <w:rFonts w:ascii="Times New Roman" w:eastAsia="Times New Roman" w:hAnsi="Times New Roman" w:cs="Times New Roman"/>
          <w:sz w:val="24"/>
          <w:szCs w:val="24"/>
        </w:rPr>
        <w:t xml:space="preserve">gencia de </w:t>
      </w:r>
      <w:r w:rsidR="00303A0B">
        <w:rPr>
          <w:rFonts w:ascii="Times New Roman" w:eastAsia="Times New Roman" w:hAnsi="Times New Roman" w:cs="Times New Roman"/>
          <w:sz w:val="24"/>
          <w:szCs w:val="24"/>
        </w:rPr>
        <w:t>p</w:t>
      </w:r>
      <w:r w:rsidRPr="00743453">
        <w:rPr>
          <w:rFonts w:ascii="Times New Roman" w:eastAsia="Times New Roman" w:hAnsi="Times New Roman" w:cs="Times New Roman"/>
          <w:sz w:val="24"/>
          <w:szCs w:val="24"/>
        </w:rPr>
        <w:t xml:space="preserve">rotección </w:t>
      </w:r>
      <w:r w:rsidR="00303A0B">
        <w:rPr>
          <w:rFonts w:ascii="Times New Roman" w:eastAsia="Times New Roman" w:hAnsi="Times New Roman" w:cs="Times New Roman"/>
          <w:sz w:val="24"/>
          <w:szCs w:val="24"/>
        </w:rPr>
        <w:t>a</w:t>
      </w:r>
      <w:r w:rsidRPr="00743453">
        <w:rPr>
          <w:rFonts w:ascii="Times New Roman" w:eastAsia="Times New Roman" w:hAnsi="Times New Roman" w:cs="Times New Roman"/>
          <w:sz w:val="24"/>
          <w:szCs w:val="24"/>
        </w:rPr>
        <w:t>mbiental de EE.UU. (EPA, por sus siglas en inglés)</w:t>
      </w:r>
    </w:p>
    <w:p w:rsidR="00661256" w:rsidRPr="00743453" w:rsidRDefault="00661256">
      <w:pPr>
        <w:pStyle w:val="BodyText"/>
        <w:rPr>
          <w:rFonts w:ascii="Times New Roman" w:eastAsia="Times New Roman" w:hAnsi="Times New Roman"/>
        </w:rPr>
      </w:pPr>
    </w:p>
    <w:p w:rsidR="00661256" w:rsidRPr="0069037F" w:rsidRDefault="00661256" w:rsidP="00B42F4C">
      <w:pPr>
        <w:pStyle w:val="Style1"/>
        <w:rPr>
          <w:sz w:val="24"/>
          <w:szCs w:val="24"/>
        </w:rPr>
      </w:pPr>
      <w:bookmarkStart w:id="7" w:name="_Toc333927822"/>
      <w:r w:rsidRPr="0069037F">
        <w:rPr>
          <w:sz w:val="24"/>
          <w:szCs w:val="24"/>
        </w:rPr>
        <w:t xml:space="preserve">Servicio de </w:t>
      </w:r>
      <w:r w:rsidR="00303A0B" w:rsidRPr="0069037F">
        <w:rPr>
          <w:sz w:val="24"/>
          <w:szCs w:val="24"/>
        </w:rPr>
        <w:t>i</w:t>
      </w:r>
      <w:r w:rsidRPr="0069037F">
        <w:rPr>
          <w:sz w:val="24"/>
          <w:szCs w:val="24"/>
        </w:rPr>
        <w:t xml:space="preserve">nspección de </w:t>
      </w:r>
      <w:r w:rsidR="00303A0B" w:rsidRPr="0069037F">
        <w:rPr>
          <w:sz w:val="24"/>
          <w:szCs w:val="24"/>
        </w:rPr>
        <w:t>s</w:t>
      </w:r>
      <w:r w:rsidRPr="0069037F">
        <w:rPr>
          <w:sz w:val="24"/>
          <w:szCs w:val="24"/>
        </w:rPr>
        <w:t xml:space="preserve">anidad </w:t>
      </w:r>
      <w:r w:rsidR="00303A0B" w:rsidRPr="0069037F">
        <w:rPr>
          <w:sz w:val="24"/>
          <w:szCs w:val="24"/>
        </w:rPr>
        <w:t>a</w:t>
      </w:r>
      <w:r w:rsidRPr="0069037F">
        <w:rPr>
          <w:sz w:val="24"/>
          <w:szCs w:val="24"/>
        </w:rPr>
        <w:t>gropecuaria (APHIS) del USDA</w:t>
      </w:r>
      <w:bookmarkEnd w:id="7"/>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El </w:t>
      </w:r>
      <w:r w:rsidR="00F031CA">
        <w:rPr>
          <w:rFonts w:ascii="Times New Roman" w:eastAsia="Times New Roman" w:hAnsi="Times New Roman"/>
        </w:rPr>
        <w:t>s</w:t>
      </w:r>
      <w:r w:rsidRPr="00743453">
        <w:rPr>
          <w:rFonts w:ascii="Times New Roman" w:eastAsia="Times New Roman" w:hAnsi="Times New Roman"/>
        </w:rPr>
        <w:t xml:space="preserve">ervicio de </w:t>
      </w:r>
      <w:r w:rsidR="00F031CA">
        <w:rPr>
          <w:rFonts w:ascii="Times New Roman" w:eastAsia="Times New Roman" w:hAnsi="Times New Roman"/>
        </w:rPr>
        <w:t>i</w:t>
      </w:r>
      <w:r w:rsidRPr="00743453">
        <w:rPr>
          <w:rFonts w:ascii="Times New Roman" w:eastAsia="Times New Roman" w:hAnsi="Times New Roman"/>
        </w:rPr>
        <w:t xml:space="preserve">nspección de </w:t>
      </w:r>
      <w:r w:rsidR="00F031CA">
        <w:rPr>
          <w:rFonts w:ascii="Times New Roman" w:eastAsia="Times New Roman" w:hAnsi="Times New Roman"/>
        </w:rPr>
        <w:t>s</w:t>
      </w:r>
      <w:r w:rsidRPr="00743453">
        <w:rPr>
          <w:rFonts w:ascii="Times New Roman" w:eastAsia="Times New Roman" w:hAnsi="Times New Roman"/>
        </w:rPr>
        <w:t xml:space="preserve">anidad </w:t>
      </w:r>
      <w:r w:rsidR="00F031CA">
        <w:rPr>
          <w:rFonts w:ascii="Times New Roman" w:eastAsia="Times New Roman" w:hAnsi="Times New Roman"/>
        </w:rPr>
        <w:t>a</w:t>
      </w:r>
      <w:r w:rsidRPr="00743453">
        <w:rPr>
          <w:rFonts w:ascii="Times New Roman" w:eastAsia="Times New Roman" w:hAnsi="Times New Roman"/>
        </w:rPr>
        <w:t xml:space="preserve">gropecuaria (APHIS) del USDA está a cargo de proteger y promover la sanidad de los recursos animales y vegetales. </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Las responsabilidades del APHIS relacionadas con la acuicultura incluyen:</w:t>
      </w:r>
    </w:p>
    <w:p w:rsidR="00661256" w:rsidRPr="00743453" w:rsidRDefault="00661256">
      <w:pPr>
        <w:pStyle w:val="BulletsLevel1"/>
        <w:numPr>
          <w:ilvl w:val="0"/>
          <w:numId w:val="7"/>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lastRenderedPageBreak/>
        <w:t>La aprobación de los certificados sanitarios para la exportación de especies acuáticas cultivadas en EE.UU. y sus territorios, incluyendo las criadas en instituciones académicas, centros de investigación y acuarios públicos.</w:t>
      </w:r>
    </w:p>
    <w:p w:rsidR="00661256" w:rsidRPr="00743453" w:rsidRDefault="00661256">
      <w:pPr>
        <w:pStyle w:val="BulletsLevel1"/>
        <w:numPr>
          <w:ilvl w:val="1"/>
          <w:numId w:val="7"/>
        </w:numPr>
        <w:spacing w:after="120" w:line="240" w:lineRule="auto"/>
        <w:ind w:left="108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A través de un Memorando de Entendimiento (MOU) del año 2008 entre el APHIS, el USFWS y la NOAA</w:t>
      </w:r>
      <w:r w:rsidR="00F031CA">
        <w:rPr>
          <w:rFonts w:ascii="Times New Roman" w:eastAsia="Times New Roman" w:hAnsi="Times New Roman" w:cs="Times New Roman"/>
          <w:sz w:val="24"/>
          <w:szCs w:val="24"/>
        </w:rPr>
        <w:t>;</w:t>
      </w:r>
      <w:r w:rsidRPr="00743453">
        <w:rPr>
          <w:rFonts w:ascii="Times New Roman" w:eastAsia="Times New Roman" w:hAnsi="Times New Roman" w:cs="Times New Roman"/>
          <w:sz w:val="24"/>
          <w:szCs w:val="24"/>
        </w:rPr>
        <w:t xml:space="preserve"> el APHIS también aprueba los certificados sanitarios para la exportación de animales acuáticos silvestres* o asilvestrados**.</w:t>
      </w:r>
    </w:p>
    <w:p w:rsidR="00661256" w:rsidRPr="00743453" w:rsidRDefault="00661256">
      <w:pPr>
        <w:pStyle w:val="BulletsLevel1"/>
        <w:numPr>
          <w:ilvl w:val="0"/>
          <w:numId w:val="7"/>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pacing w:val="-2"/>
          <w:sz w:val="24"/>
          <w:szCs w:val="24"/>
        </w:rPr>
        <w:t>El desarrollo de programas de supervisión y control de la sanidad de los animales acuáticos.</w:t>
      </w:r>
    </w:p>
    <w:p w:rsidR="00661256" w:rsidRPr="00743453" w:rsidRDefault="00661256">
      <w:pPr>
        <w:pStyle w:val="BulletsLevel1"/>
        <w:numPr>
          <w:ilvl w:val="0"/>
          <w:numId w:val="7"/>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El Centro Nacional de </w:t>
      </w:r>
      <w:r w:rsidR="00F031CA">
        <w:rPr>
          <w:rFonts w:ascii="Times New Roman" w:eastAsia="Times New Roman" w:hAnsi="Times New Roman" w:cs="Times New Roman"/>
          <w:sz w:val="24"/>
          <w:szCs w:val="24"/>
        </w:rPr>
        <w:t>i</w:t>
      </w:r>
      <w:r w:rsidRPr="00743453">
        <w:rPr>
          <w:rFonts w:ascii="Times New Roman" w:eastAsia="Times New Roman" w:hAnsi="Times New Roman" w:cs="Times New Roman"/>
          <w:sz w:val="24"/>
          <w:szCs w:val="24"/>
        </w:rPr>
        <w:t xml:space="preserve">mportaciones y </w:t>
      </w:r>
      <w:r w:rsidR="00F031CA">
        <w:rPr>
          <w:rFonts w:ascii="Times New Roman" w:eastAsia="Times New Roman" w:hAnsi="Times New Roman" w:cs="Times New Roman"/>
          <w:sz w:val="24"/>
          <w:szCs w:val="24"/>
        </w:rPr>
        <w:t>e</w:t>
      </w:r>
      <w:r w:rsidRPr="00743453">
        <w:rPr>
          <w:rFonts w:ascii="Times New Roman" w:eastAsia="Times New Roman" w:hAnsi="Times New Roman" w:cs="Times New Roman"/>
          <w:sz w:val="24"/>
          <w:szCs w:val="24"/>
        </w:rPr>
        <w:t xml:space="preserve">xportaciones (NCIE, por sus siglas en inglés) facilita la importación y exportación de animales acuáticos y sus productos: </w:t>
      </w:r>
      <w:r w:rsidRPr="00743453">
        <w:rPr>
          <w:rStyle w:val="ScientificTerm"/>
          <w:rFonts w:ascii="Times New Roman" w:eastAsia="Times New Roman" w:hAnsi="Times New Roman" w:cs="Times New Roman"/>
          <w:sz w:val="24"/>
          <w:szCs w:val="24"/>
        </w:rPr>
        <w:t>http://www.aphis.usda.gov/import_export/animals/animal_import/animal_imports.shtml</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*Silvestre: Se dice de cualquier animal, pez, molusco, crustáceo o anfibio en estado salvaje, y cualquier parte, producto, huevo o cría, vivo o muerto, ya sea nacido, incubado o criado en cautiverio o no.</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**Asilvestrado: Se dice de cualquier animal que existe fuera de los límites de una granja que sea propiedad privada o del gobierno, o alquilada por los mismos; estos animales pueden haber estado en cautiverio en algún momento, o descender de animales que estuvieron en cautiverio en algún momento de su vida.</w:t>
      </w:r>
    </w:p>
    <w:p w:rsidR="00661256" w:rsidRPr="00743453" w:rsidRDefault="00661256">
      <w:pPr>
        <w:pStyle w:val="BodyText"/>
        <w:rPr>
          <w:rFonts w:ascii="Times New Roman" w:eastAsia="Times New Roman" w:hAnsi="Times New Roman"/>
        </w:rPr>
      </w:pPr>
    </w:p>
    <w:p w:rsidR="00661256" w:rsidRPr="0069037F" w:rsidRDefault="00661256" w:rsidP="00B42F4C">
      <w:pPr>
        <w:pStyle w:val="Style1"/>
        <w:rPr>
          <w:sz w:val="24"/>
          <w:szCs w:val="24"/>
        </w:rPr>
      </w:pPr>
      <w:bookmarkStart w:id="8" w:name="_Toc333927823"/>
      <w:r w:rsidRPr="0069037F">
        <w:rPr>
          <w:sz w:val="24"/>
          <w:szCs w:val="24"/>
        </w:rPr>
        <w:t xml:space="preserve">Servicio </w:t>
      </w:r>
      <w:r w:rsidR="00F031CA" w:rsidRPr="0069037F">
        <w:rPr>
          <w:sz w:val="24"/>
          <w:szCs w:val="24"/>
        </w:rPr>
        <w:t>n</w:t>
      </w:r>
      <w:r w:rsidRPr="0069037F">
        <w:rPr>
          <w:sz w:val="24"/>
          <w:szCs w:val="24"/>
        </w:rPr>
        <w:t xml:space="preserve">acional de </w:t>
      </w:r>
      <w:r w:rsidR="00F031CA" w:rsidRPr="0069037F">
        <w:rPr>
          <w:sz w:val="24"/>
          <w:szCs w:val="24"/>
        </w:rPr>
        <w:t>p</w:t>
      </w:r>
      <w:r w:rsidRPr="0069037F">
        <w:rPr>
          <w:sz w:val="24"/>
          <w:szCs w:val="24"/>
        </w:rPr>
        <w:t xml:space="preserve">esquerías </w:t>
      </w:r>
      <w:r w:rsidR="00F031CA" w:rsidRPr="0069037F">
        <w:rPr>
          <w:sz w:val="24"/>
          <w:szCs w:val="24"/>
        </w:rPr>
        <w:t>m</w:t>
      </w:r>
      <w:r w:rsidRPr="0069037F">
        <w:rPr>
          <w:sz w:val="24"/>
          <w:szCs w:val="24"/>
        </w:rPr>
        <w:t>arinas (</w:t>
      </w:r>
      <w:r w:rsidR="00F031CA" w:rsidRPr="0069037F">
        <w:rPr>
          <w:sz w:val="24"/>
          <w:szCs w:val="24"/>
        </w:rPr>
        <w:t>p</w:t>
      </w:r>
      <w:r w:rsidRPr="0069037F">
        <w:rPr>
          <w:sz w:val="24"/>
          <w:szCs w:val="24"/>
        </w:rPr>
        <w:t>esquerías de la NOAA)</w:t>
      </w:r>
      <w:bookmarkEnd w:id="8"/>
    </w:p>
    <w:p w:rsidR="00661256" w:rsidRPr="00743453" w:rsidRDefault="00661256">
      <w:pPr>
        <w:pStyle w:val="BodyText"/>
        <w:rPr>
          <w:rStyle w:val="ScientificTerm"/>
          <w:rFonts w:ascii="Times New Roman" w:hAnsi="Times New Roman"/>
          <w:spacing w:val="-2"/>
        </w:rPr>
      </w:pPr>
      <w:r w:rsidRPr="00743453">
        <w:rPr>
          <w:rFonts w:ascii="Times New Roman" w:hAnsi="Times New Roman"/>
          <w:spacing w:val="-2"/>
        </w:rPr>
        <w:t xml:space="preserve">El </w:t>
      </w:r>
      <w:r w:rsidR="00F031CA">
        <w:rPr>
          <w:rFonts w:ascii="Times New Roman" w:hAnsi="Times New Roman"/>
          <w:spacing w:val="-2"/>
        </w:rPr>
        <w:t>s</w:t>
      </w:r>
      <w:r w:rsidRPr="00743453">
        <w:rPr>
          <w:rFonts w:ascii="Times New Roman" w:hAnsi="Times New Roman"/>
          <w:spacing w:val="-2"/>
        </w:rPr>
        <w:t xml:space="preserve">ervicio </w:t>
      </w:r>
      <w:r w:rsidR="00F031CA">
        <w:rPr>
          <w:rFonts w:ascii="Times New Roman" w:hAnsi="Times New Roman"/>
          <w:spacing w:val="-2"/>
        </w:rPr>
        <w:t>n</w:t>
      </w:r>
      <w:r w:rsidRPr="00743453">
        <w:rPr>
          <w:rFonts w:ascii="Times New Roman" w:hAnsi="Times New Roman"/>
          <w:spacing w:val="-2"/>
        </w:rPr>
        <w:t xml:space="preserve">acional de </w:t>
      </w:r>
      <w:r w:rsidR="00F031CA">
        <w:rPr>
          <w:rFonts w:ascii="Times New Roman" w:hAnsi="Times New Roman"/>
          <w:spacing w:val="-2"/>
        </w:rPr>
        <w:t>p</w:t>
      </w:r>
      <w:r w:rsidRPr="00743453">
        <w:rPr>
          <w:rFonts w:ascii="Times New Roman" w:hAnsi="Times New Roman"/>
          <w:spacing w:val="-2"/>
        </w:rPr>
        <w:t xml:space="preserve">esquerías </w:t>
      </w:r>
      <w:r w:rsidR="00F031CA">
        <w:rPr>
          <w:rFonts w:ascii="Times New Roman" w:hAnsi="Times New Roman"/>
          <w:spacing w:val="-2"/>
        </w:rPr>
        <w:t>m</w:t>
      </w:r>
      <w:r w:rsidRPr="00743453">
        <w:rPr>
          <w:rFonts w:ascii="Times New Roman" w:hAnsi="Times New Roman"/>
          <w:spacing w:val="-2"/>
        </w:rPr>
        <w:t xml:space="preserve">arinas forma parte de la </w:t>
      </w:r>
      <w:r w:rsidR="00F031CA">
        <w:rPr>
          <w:rFonts w:ascii="Times New Roman" w:hAnsi="Times New Roman"/>
          <w:spacing w:val="-2"/>
        </w:rPr>
        <w:t>a</w:t>
      </w:r>
      <w:r w:rsidRPr="00743453">
        <w:rPr>
          <w:rFonts w:ascii="Times New Roman" w:hAnsi="Times New Roman"/>
          <w:spacing w:val="-2"/>
        </w:rPr>
        <w:t xml:space="preserve">dministración </w:t>
      </w:r>
      <w:r w:rsidR="00F031CA">
        <w:rPr>
          <w:rFonts w:ascii="Times New Roman" w:hAnsi="Times New Roman"/>
          <w:spacing w:val="-2"/>
        </w:rPr>
        <w:t>n</w:t>
      </w:r>
      <w:r w:rsidRPr="00743453">
        <w:rPr>
          <w:rFonts w:ascii="Times New Roman" w:hAnsi="Times New Roman"/>
          <w:spacing w:val="-2"/>
        </w:rPr>
        <w:t xml:space="preserve">acional </w:t>
      </w:r>
      <w:r w:rsidR="00F031CA">
        <w:rPr>
          <w:rFonts w:ascii="Times New Roman" w:hAnsi="Times New Roman"/>
          <w:spacing w:val="-2"/>
        </w:rPr>
        <w:t>o</w:t>
      </w:r>
      <w:r w:rsidRPr="00743453">
        <w:rPr>
          <w:rFonts w:ascii="Times New Roman" w:hAnsi="Times New Roman"/>
          <w:spacing w:val="-2"/>
        </w:rPr>
        <w:t xml:space="preserve">ceánica y </w:t>
      </w:r>
      <w:r w:rsidR="00F031CA">
        <w:rPr>
          <w:rFonts w:ascii="Times New Roman" w:hAnsi="Times New Roman"/>
          <w:spacing w:val="-2"/>
        </w:rPr>
        <w:t>a</w:t>
      </w:r>
      <w:r w:rsidRPr="00743453">
        <w:rPr>
          <w:rFonts w:ascii="Times New Roman" w:hAnsi="Times New Roman"/>
          <w:spacing w:val="-2"/>
        </w:rPr>
        <w:t xml:space="preserve">tmosférica (NOAA, por sus siglas en inglés) dentro del </w:t>
      </w:r>
      <w:r w:rsidR="00F031CA">
        <w:rPr>
          <w:rFonts w:ascii="Times New Roman" w:hAnsi="Times New Roman"/>
          <w:spacing w:val="-2"/>
        </w:rPr>
        <w:t>d</w:t>
      </w:r>
      <w:r w:rsidRPr="00743453">
        <w:rPr>
          <w:rFonts w:ascii="Times New Roman" w:hAnsi="Times New Roman"/>
          <w:spacing w:val="-2"/>
        </w:rPr>
        <w:t xml:space="preserve">epartamento de </w:t>
      </w:r>
      <w:r w:rsidR="00F031CA">
        <w:rPr>
          <w:rFonts w:ascii="Times New Roman" w:hAnsi="Times New Roman"/>
          <w:spacing w:val="-2"/>
        </w:rPr>
        <w:t>c</w:t>
      </w:r>
      <w:r w:rsidRPr="00743453">
        <w:rPr>
          <w:rFonts w:ascii="Times New Roman" w:hAnsi="Times New Roman"/>
          <w:spacing w:val="-2"/>
        </w:rPr>
        <w:t xml:space="preserve">omercio de EE.UU. </w:t>
      </w:r>
      <w:r w:rsidRPr="00743453">
        <w:rPr>
          <w:rFonts w:ascii="Times New Roman" w:hAnsi="Times New Roman"/>
          <w:spacing w:val="-4"/>
        </w:rPr>
        <w:t xml:space="preserve">Las </w:t>
      </w:r>
      <w:r w:rsidR="00F031CA">
        <w:rPr>
          <w:rFonts w:ascii="Times New Roman" w:hAnsi="Times New Roman"/>
          <w:spacing w:val="-4"/>
        </w:rPr>
        <w:t>p</w:t>
      </w:r>
      <w:r w:rsidRPr="00743453">
        <w:rPr>
          <w:rFonts w:ascii="Times New Roman" w:hAnsi="Times New Roman"/>
          <w:spacing w:val="-4"/>
        </w:rPr>
        <w:t xml:space="preserve">esquerías de la NOAA tienen a su cargo el manejo, la conservación y la protección de los recursos marinos vivos dentro de la </w:t>
      </w:r>
      <w:r w:rsidR="00F031CA">
        <w:rPr>
          <w:rFonts w:ascii="Times New Roman" w:hAnsi="Times New Roman"/>
          <w:spacing w:val="-4"/>
        </w:rPr>
        <w:t>z</w:t>
      </w:r>
      <w:r w:rsidRPr="00743453">
        <w:rPr>
          <w:rFonts w:ascii="Times New Roman" w:hAnsi="Times New Roman"/>
          <w:spacing w:val="-4"/>
        </w:rPr>
        <w:t xml:space="preserve">ona </w:t>
      </w:r>
      <w:r w:rsidR="00F031CA">
        <w:rPr>
          <w:rFonts w:ascii="Times New Roman" w:hAnsi="Times New Roman"/>
          <w:spacing w:val="-4"/>
        </w:rPr>
        <w:t>e</w:t>
      </w:r>
      <w:r w:rsidRPr="00743453">
        <w:rPr>
          <w:rFonts w:ascii="Times New Roman" w:hAnsi="Times New Roman"/>
          <w:spacing w:val="-4"/>
        </w:rPr>
        <w:t xml:space="preserve">conómica </w:t>
      </w:r>
      <w:r w:rsidR="00F031CA">
        <w:rPr>
          <w:rFonts w:ascii="Times New Roman" w:hAnsi="Times New Roman"/>
          <w:spacing w:val="-4"/>
        </w:rPr>
        <w:t>e</w:t>
      </w:r>
      <w:r w:rsidRPr="00743453">
        <w:rPr>
          <w:rFonts w:ascii="Times New Roman" w:hAnsi="Times New Roman"/>
          <w:spacing w:val="-4"/>
        </w:rPr>
        <w:t xml:space="preserve">xclusiva (ZEE)* de los Estados Unidos, incluyendo a las especies </w:t>
      </w:r>
      <w:proofErr w:type="spellStart"/>
      <w:r w:rsidRPr="00743453">
        <w:rPr>
          <w:rFonts w:ascii="Times New Roman" w:hAnsi="Times New Roman"/>
          <w:spacing w:val="-4"/>
        </w:rPr>
        <w:t>estuarinas</w:t>
      </w:r>
      <w:proofErr w:type="spellEnd"/>
      <w:r w:rsidRPr="00743453">
        <w:rPr>
          <w:rFonts w:ascii="Times New Roman" w:hAnsi="Times New Roman"/>
          <w:spacing w:val="-4"/>
        </w:rPr>
        <w:t xml:space="preserve"> y </w:t>
      </w:r>
      <w:proofErr w:type="spellStart"/>
      <w:r w:rsidRPr="00743453">
        <w:rPr>
          <w:rFonts w:ascii="Times New Roman" w:hAnsi="Times New Roman"/>
          <w:spacing w:val="-4"/>
        </w:rPr>
        <w:t>diadromas</w:t>
      </w:r>
      <w:proofErr w:type="spellEnd"/>
      <w:r w:rsidRPr="00743453">
        <w:rPr>
          <w:rFonts w:ascii="Times New Roman" w:hAnsi="Times New Roman"/>
          <w:spacing w:val="-4"/>
        </w:rPr>
        <w:t xml:space="preserve"> (peces que migran entre el agua dulce y el agua salada como el salmón y el esturión) protegidas por la </w:t>
      </w:r>
      <w:r w:rsidR="00F031CA">
        <w:rPr>
          <w:rFonts w:ascii="Times New Roman" w:hAnsi="Times New Roman"/>
          <w:spacing w:val="-4"/>
        </w:rPr>
        <w:t>l</w:t>
      </w:r>
      <w:r w:rsidRPr="00743453">
        <w:rPr>
          <w:rFonts w:ascii="Times New Roman" w:hAnsi="Times New Roman"/>
          <w:spacing w:val="-4"/>
        </w:rPr>
        <w:t xml:space="preserve">ey de </w:t>
      </w:r>
      <w:r w:rsidR="00F031CA">
        <w:rPr>
          <w:rFonts w:ascii="Times New Roman" w:hAnsi="Times New Roman"/>
          <w:spacing w:val="-4"/>
        </w:rPr>
        <w:t>e</w:t>
      </w:r>
      <w:r w:rsidRPr="00743453">
        <w:rPr>
          <w:rFonts w:ascii="Times New Roman" w:hAnsi="Times New Roman"/>
          <w:spacing w:val="-4"/>
        </w:rPr>
        <w:t xml:space="preserve">species </w:t>
      </w:r>
      <w:r w:rsidR="00F031CA">
        <w:rPr>
          <w:rFonts w:ascii="Times New Roman" w:hAnsi="Times New Roman"/>
          <w:spacing w:val="-4"/>
        </w:rPr>
        <w:t>a</w:t>
      </w:r>
      <w:r w:rsidRPr="00743453">
        <w:rPr>
          <w:rFonts w:ascii="Times New Roman" w:hAnsi="Times New Roman"/>
          <w:spacing w:val="-4"/>
        </w:rPr>
        <w:t xml:space="preserve">menazadas </w:t>
      </w:r>
      <w:r w:rsidRPr="00743453">
        <w:rPr>
          <w:rFonts w:ascii="Times New Roman" w:hAnsi="Times New Roman"/>
          <w:spacing w:val="-2"/>
        </w:rPr>
        <w:t xml:space="preserve">(ESA, por sus siglas en inglés); </w:t>
      </w:r>
      <w:hyperlink r:id="rId17" w:history="1">
        <w:r w:rsidRPr="00743453">
          <w:rPr>
            <w:rStyle w:val="Hyperlink"/>
            <w:rFonts w:ascii="Times New Roman" w:hAnsi="Times New Roman"/>
            <w:spacing w:val="-2"/>
          </w:rPr>
          <w:t>http://www.nmfs.noaa.gov/pr/laws/esa/</w:t>
        </w:r>
      </w:hyperlink>
      <w:r w:rsidRPr="00743453">
        <w:rPr>
          <w:rStyle w:val="ScientificTerm"/>
          <w:rFonts w:ascii="Times New Roman" w:hAnsi="Times New Roman"/>
          <w:spacing w:val="-2"/>
        </w:rPr>
        <w:t>.</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Las responsabilidades de las </w:t>
      </w:r>
      <w:r w:rsidR="00F031CA">
        <w:rPr>
          <w:rFonts w:ascii="Times New Roman" w:eastAsia="Times New Roman" w:hAnsi="Times New Roman"/>
        </w:rPr>
        <w:t>p</w:t>
      </w:r>
      <w:r w:rsidRPr="00743453">
        <w:rPr>
          <w:rFonts w:ascii="Times New Roman" w:eastAsia="Times New Roman" w:hAnsi="Times New Roman"/>
        </w:rPr>
        <w:t>esquerías de la NOAA relacionadas con la acuicultura incluyen:</w:t>
      </w:r>
    </w:p>
    <w:p w:rsidR="00661256" w:rsidRPr="00743453" w:rsidRDefault="00661256">
      <w:pPr>
        <w:pStyle w:val="BulletsLevel1"/>
        <w:numPr>
          <w:ilvl w:val="0"/>
          <w:numId w:val="9"/>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Aprobar los certificados sanitarios de exportación para todos los animales acuáticos destinados al consumo humano (es decir, productos de mar)</w:t>
      </w:r>
    </w:p>
    <w:p w:rsidR="00661256" w:rsidRPr="00743453" w:rsidRDefault="00661256">
      <w:pPr>
        <w:pStyle w:val="BulletsLevel1"/>
        <w:numPr>
          <w:ilvl w:val="0"/>
          <w:numId w:val="9"/>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Realizar inspecciones voluntarias de los productos de mar a través del </w:t>
      </w:r>
      <w:r w:rsidR="00001330">
        <w:rPr>
          <w:rFonts w:ascii="Times New Roman" w:eastAsia="Times New Roman" w:hAnsi="Times New Roman" w:cs="Times New Roman"/>
          <w:sz w:val="24"/>
          <w:szCs w:val="24"/>
        </w:rPr>
        <w:t>p</w:t>
      </w:r>
      <w:r w:rsidRPr="00743453">
        <w:rPr>
          <w:rFonts w:ascii="Times New Roman" w:eastAsia="Times New Roman" w:hAnsi="Times New Roman" w:cs="Times New Roman"/>
          <w:sz w:val="24"/>
          <w:szCs w:val="24"/>
        </w:rPr>
        <w:t xml:space="preserve">rograma de </w:t>
      </w:r>
      <w:r w:rsidR="00001330">
        <w:rPr>
          <w:rFonts w:ascii="Times New Roman" w:eastAsia="Times New Roman" w:hAnsi="Times New Roman" w:cs="Times New Roman"/>
          <w:sz w:val="24"/>
          <w:szCs w:val="24"/>
        </w:rPr>
        <w:t>i</w:t>
      </w:r>
      <w:r w:rsidRPr="00743453">
        <w:rPr>
          <w:rFonts w:ascii="Times New Roman" w:eastAsia="Times New Roman" w:hAnsi="Times New Roman" w:cs="Times New Roman"/>
          <w:sz w:val="24"/>
          <w:szCs w:val="24"/>
        </w:rPr>
        <w:t xml:space="preserve">nspección de </w:t>
      </w:r>
      <w:r w:rsidR="00001330">
        <w:rPr>
          <w:rFonts w:ascii="Times New Roman" w:eastAsia="Times New Roman" w:hAnsi="Times New Roman" w:cs="Times New Roman"/>
          <w:sz w:val="24"/>
          <w:szCs w:val="24"/>
        </w:rPr>
        <w:t>p</w:t>
      </w:r>
      <w:r w:rsidRPr="00743453">
        <w:rPr>
          <w:rFonts w:ascii="Times New Roman" w:eastAsia="Times New Roman" w:hAnsi="Times New Roman" w:cs="Times New Roman"/>
          <w:sz w:val="24"/>
          <w:szCs w:val="24"/>
        </w:rPr>
        <w:t xml:space="preserve">roductos de </w:t>
      </w:r>
      <w:r w:rsidR="00001330">
        <w:rPr>
          <w:rFonts w:ascii="Times New Roman" w:eastAsia="Times New Roman" w:hAnsi="Times New Roman" w:cs="Times New Roman"/>
          <w:sz w:val="24"/>
          <w:szCs w:val="24"/>
        </w:rPr>
        <w:t>m</w:t>
      </w:r>
      <w:r w:rsidRPr="00743453">
        <w:rPr>
          <w:rFonts w:ascii="Times New Roman" w:eastAsia="Times New Roman" w:hAnsi="Times New Roman" w:cs="Times New Roman"/>
          <w:sz w:val="24"/>
          <w:szCs w:val="24"/>
        </w:rPr>
        <w:t>ar de la NOAA</w:t>
      </w:r>
    </w:p>
    <w:p w:rsidR="00661256" w:rsidRPr="00743453" w:rsidRDefault="00661256">
      <w:pPr>
        <w:pStyle w:val="BulletsLevel1"/>
        <w:numPr>
          <w:ilvl w:val="0"/>
          <w:numId w:val="9"/>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Proteger y conservar las especies marinas amenazadas o en riesgo</w:t>
      </w:r>
    </w:p>
    <w:p w:rsidR="00661256" w:rsidRPr="00743453" w:rsidRDefault="00661256">
      <w:pPr>
        <w:pStyle w:val="BulletsLevel1"/>
        <w:numPr>
          <w:ilvl w:val="0"/>
          <w:numId w:val="9"/>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Garantizar el uso sostenible y la conservación de los recursos marinos</w:t>
      </w:r>
    </w:p>
    <w:p w:rsidR="00661256" w:rsidRPr="00743453" w:rsidRDefault="00661256">
      <w:pPr>
        <w:pStyle w:val="BodyText"/>
        <w:rPr>
          <w:rStyle w:val="ScientificTerm"/>
          <w:rFonts w:ascii="Times New Roman" w:hAnsi="Times New Roman"/>
        </w:rPr>
      </w:pPr>
      <w:r w:rsidRPr="00743453">
        <w:rPr>
          <w:rFonts w:ascii="Times New Roman" w:hAnsi="Times New Roman"/>
        </w:rPr>
        <w:t xml:space="preserve">*Zona </w:t>
      </w:r>
      <w:r w:rsidR="00001330">
        <w:rPr>
          <w:rFonts w:ascii="Times New Roman" w:hAnsi="Times New Roman"/>
        </w:rPr>
        <w:t>e</w:t>
      </w:r>
      <w:r w:rsidRPr="00743453">
        <w:rPr>
          <w:rFonts w:ascii="Times New Roman" w:hAnsi="Times New Roman"/>
        </w:rPr>
        <w:t xml:space="preserve">conómica </w:t>
      </w:r>
      <w:r w:rsidR="00001330">
        <w:rPr>
          <w:rFonts w:ascii="Times New Roman" w:hAnsi="Times New Roman"/>
        </w:rPr>
        <w:t>e</w:t>
      </w:r>
      <w:r w:rsidRPr="00743453">
        <w:rPr>
          <w:rFonts w:ascii="Times New Roman" w:hAnsi="Times New Roman"/>
        </w:rPr>
        <w:t xml:space="preserve">xclusiva (ZEE): El área más allá del mar costero estatal y hasta los límites de las aguas territoriales de EE.UU. (es decir, entre 3 y 200 millas fuera de la costa). Puede encontrar un mapa de la ZEE de EE.UU. en esta dirección: </w:t>
      </w:r>
      <w:hyperlink r:id="rId18" w:history="1">
        <w:r w:rsidRPr="00743453">
          <w:rPr>
            <w:rStyle w:val="Hyperlink"/>
            <w:rFonts w:ascii="Times New Roman" w:hAnsi="Times New Roman"/>
          </w:rPr>
          <w:t>http://aquaculture.noaa.gov/pdf/20_eezmap.pdf</w:t>
        </w:r>
      </w:hyperlink>
    </w:p>
    <w:p w:rsidR="00661256" w:rsidRDefault="00661256">
      <w:pPr>
        <w:pStyle w:val="SubheadingI"/>
        <w:spacing w:after="120" w:line="240" w:lineRule="auto"/>
        <w:rPr>
          <w:rFonts w:ascii="Times New Roman" w:eastAsia="Times New Roman" w:hAnsi="Times New Roman" w:cs="Times New Roman"/>
          <w:sz w:val="24"/>
          <w:szCs w:val="24"/>
        </w:rPr>
      </w:pPr>
    </w:p>
    <w:p w:rsidR="00F726DD" w:rsidRPr="00743453" w:rsidRDefault="00F726DD">
      <w:pPr>
        <w:pStyle w:val="SubheadingI"/>
        <w:spacing w:after="120" w:line="240" w:lineRule="auto"/>
        <w:rPr>
          <w:rFonts w:ascii="Times New Roman" w:eastAsia="Times New Roman" w:hAnsi="Times New Roman" w:cs="Times New Roman"/>
          <w:sz w:val="24"/>
          <w:szCs w:val="24"/>
        </w:rPr>
      </w:pPr>
    </w:p>
    <w:p w:rsidR="00661256" w:rsidRPr="0069037F" w:rsidRDefault="00661256" w:rsidP="00B42F4C">
      <w:pPr>
        <w:pStyle w:val="Style1"/>
        <w:rPr>
          <w:sz w:val="24"/>
          <w:szCs w:val="24"/>
        </w:rPr>
      </w:pPr>
      <w:bookmarkStart w:id="9" w:name="_Toc333927824"/>
      <w:r w:rsidRPr="0069037F">
        <w:rPr>
          <w:sz w:val="24"/>
          <w:szCs w:val="24"/>
        </w:rPr>
        <w:t xml:space="preserve">Servicio de </w:t>
      </w:r>
      <w:r w:rsidR="00080AD9" w:rsidRPr="0069037F">
        <w:rPr>
          <w:sz w:val="24"/>
          <w:szCs w:val="24"/>
        </w:rPr>
        <w:t>p</w:t>
      </w:r>
      <w:r w:rsidRPr="0069037F">
        <w:rPr>
          <w:sz w:val="24"/>
          <w:szCs w:val="24"/>
        </w:rPr>
        <w:t xml:space="preserve">esca y </w:t>
      </w:r>
      <w:r w:rsidR="00080AD9" w:rsidRPr="0069037F">
        <w:rPr>
          <w:sz w:val="24"/>
          <w:szCs w:val="24"/>
        </w:rPr>
        <w:t>v</w:t>
      </w:r>
      <w:r w:rsidRPr="0069037F">
        <w:rPr>
          <w:sz w:val="24"/>
          <w:szCs w:val="24"/>
        </w:rPr>
        <w:t xml:space="preserve">ida </w:t>
      </w:r>
      <w:r w:rsidR="00080AD9" w:rsidRPr="0069037F">
        <w:rPr>
          <w:sz w:val="24"/>
          <w:szCs w:val="24"/>
        </w:rPr>
        <w:t>s</w:t>
      </w:r>
      <w:r w:rsidRPr="0069037F">
        <w:rPr>
          <w:sz w:val="24"/>
          <w:szCs w:val="24"/>
        </w:rPr>
        <w:t>ilvestre de EE.UU. (USFWS)</w:t>
      </w:r>
      <w:bookmarkEnd w:id="9"/>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El USFWS es una oficina dentro del </w:t>
      </w:r>
      <w:r w:rsidR="00080AD9">
        <w:rPr>
          <w:rFonts w:ascii="Times New Roman" w:eastAsia="Times New Roman" w:hAnsi="Times New Roman"/>
        </w:rPr>
        <w:t>d</w:t>
      </w:r>
      <w:r w:rsidRPr="00743453">
        <w:rPr>
          <w:rFonts w:ascii="Times New Roman" w:eastAsia="Times New Roman" w:hAnsi="Times New Roman"/>
        </w:rPr>
        <w:t xml:space="preserve">epartamento del </w:t>
      </w:r>
      <w:r w:rsidR="00080AD9">
        <w:rPr>
          <w:rFonts w:ascii="Times New Roman" w:eastAsia="Times New Roman" w:hAnsi="Times New Roman"/>
        </w:rPr>
        <w:t>i</w:t>
      </w:r>
      <w:r w:rsidRPr="00743453">
        <w:rPr>
          <w:rFonts w:ascii="Times New Roman" w:eastAsia="Times New Roman" w:hAnsi="Times New Roman"/>
        </w:rPr>
        <w:t>nterior que trabaja para preservar, proteger y mejorar los peces, la fauna silvestre, la flora y sus hábitats. Las responsabilidades del USFWS relacionadas con la acuicultura incluyen:</w:t>
      </w:r>
    </w:p>
    <w:p w:rsidR="00661256" w:rsidRPr="00743453" w:rsidRDefault="00661256">
      <w:pPr>
        <w:pStyle w:val="BulletsLevel1"/>
        <w:numPr>
          <w:ilvl w:val="0"/>
          <w:numId w:val="10"/>
        </w:numPr>
        <w:tabs>
          <w:tab w:val="clear" w:pos="540"/>
          <w:tab w:val="left" w:pos="720"/>
        </w:tabs>
        <w:spacing w:after="120" w:line="240" w:lineRule="auto"/>
        <w:ind w:left="720"/>
        <w:rPr>
          <w:rFonts w:ascii="Times New Roman" w:hAnsi="Times New Roman" w:cs="Times New Roman"/>
          <w:sz w:val="24"/>
          <w:szCs w:val="24"/>
        </w:rPr>
      </w:pPr>
      <w:r w:rsidRPr="00743453">
        <w:rPr>
          <w:rFonts w:ascii="Times New Roman" w:hAnsi="Times New Roman" w:cs="Times New Roman"/>
          <w:sz w:val="24"/>
          <w:szCs w:val="24"/>
        </w:rPr>
        <w:t xml:space="preserve">Regular la importación de salmónidos a EE.UU. según la </w:t>
      </w:r>
      <w:r w:rsidR="00080AD9">
        <w:rPr>
          <w:rFonts w:ascii="Times New Roman" w:hAnsi="Times New Roman" w:cs="Times New Roman"/>
          <w:sz w:val="24"/>
          <w:szCs w:val="24"/>
        </w:rPr>
        <w:t>p</w:t>
      </w:r>
      <w:r w:rsidRPr="00743453">
        <w:rPr>
          <w:rFonts w:ascii="Times New Roman" w:hAnsi="Times New Roman" w:cs="Times New Roman"/>
          <w:sz w:val="24"/>
          <w:szCs w:val="24"/>
        </w:rPr>
        <w:t xml:space="preserve">arte 16.13 del </w:t>
      </w:r>
      <w:r w:rsidR="00080AD9">
        <w:rPr>
          <w:rFonts w:ascii="Times New Roman" w:hAnsi="Times New Roman" w:cs="Times New Roman"/>
          <w:sz w:val="24"/>
          <w:szCs w:val="24"/>
        </w:rPr>
        <w:t>t</w:t>
      </w:r>
      <w:r w:rsidRPr="00743453">
        <w:rPr>
          <w:rFonts w:ascii="Times New Roman" w:hAnsi="Times New Roman" w:cs="Times New Roman"/>
          <w:sz w:val="24"/>
          <w:szCs w:val="24"/>
        </w:rPr>
        <w:t xml:space="preserve">ítulo 50 del </w:t>
      </w:r>
      <w:r w:rsidR="00080AD9">
        <w:rPr>
          <w:rFonts w:ascii="Times New Roman" w:hAnsi="Times New Roman" w:cs="Times New Roman"/>
          <w:sz w:val="24"/>
          <w:szCs w:val="24"/>
        </w:rPr>
        <w:t>c</w:t>
      </w:r>
      <w:r w:rsidRPr="00743453">
        <w:rPr>
          <w:rFonts w:ascii="Times New Roman" w:hAnsi="Times New Roman" w:cs="Times New Roman"/>
          <w:sz w:val="24"/>
          <w:szCs w:val="24"/>
        </w:rPr>
        <w:t xml:space="preserve">ódigo de </w:t>
      </w:r>
      <w:r w:rsidR="00080AD9">
        <w:rPr>
          <w:rFonts w:ascii="Times New Roman" w:hAnsi="Times New Roman" w:cs="Times New Roman"/>
          <w:sz w:val="24"/>
          <w:szCs w:val="24"/>
        </w:rPr>
        <w:t>n</w:t>
      </w:r>
      <w:r w:rsidRPr="00743453">
        <w:rPr>
          <w:rFonts w:ascii="Times New Roman" w:hAnsi="Times New Roman" w:cs="Times New Roman"/>
          <w:sz w:val="24"/>
          <w:szCs w:val="24"/>
        </w:rPr>
        <w:t xml:space="preserve">ormas </w:t>
      </w:r>
      <w:r w:rsidR="00080AD9">
        <w:rPr>
          <w:rFonts w:ascii="Times New Roman" w:hAnsi="Times New Roman" w:cs="Times New Roman"/>
          <w:sz w:val="24"/>
          <w:szCs w:val="24"/>
        </w:rPr>
        <w:t>f</w:t>
      </w:r>
      <w:r w:rsidRPr="00743453">
        <w:rPr>
          <w:rFonts w:ascii="Times New Roman" w:hAnsi="Times New Roman" w:cs="Times New Roman"/>
          <w:sz w:val="24"/>
          <w:szCs w:val="24"/>
        </w:rPr>
        <w:t xml:space="preserve">ederales: Importación de peces, moluscos y crustáceos vivos o muertos, y sus huevos, que se encuentra disponible en </w:t>
      </w:r>
      <w:hyperlink r:id="rId19" w:history="1">
        <w:r w:rsidRPr="00743453">
          <w:rPr>
            <w:rStyle w:val="Hyperlink"/>
            <w:rFonts w:ascii="Times New Roman" w:hAnsi="Times New Roman"/>
            <w:sz w:val="24"/>
            <w:szCs w:val="24"/>
          </w:rPr>
          <w:t>http://ecfr.gpoaccess.gov/cgi/t/text/text-idx?c=ecfr&amp;sid=8855569444c1eea26bb0b015b967fd06&amp;rgn=div8&amp;view=text&amp;node=50:1.0.1.2.10.2.13.3&amp;idno=50</w:t>
        </w:r>
      </w:hyperlink>
    </w:p>
    <w:p w:rsidR="00661256" w:rsidRPr="00743453" w:rsidRDefault="00661256">
      <w:pPr>
        <w:pStyle w:val="BulletsLevel1"/>
        <w:numPr>
          <w:ilvl w:val="0"/>
          <w:numId w:val="10"/>
        </w:numPr>
        <w:tabs>
          <w:tab w:val="clear" w:pos="540"/>
          <w:tab w:val="left" w:pos="720"/>
        </w:tabs>
        <w:spacing w:after="120" w:line="240" w:lineRule="auto"/>
        <w:ind w:left="720"/>
        <w:rPr>
          <w:rFonts w:ascii="Times New Roman" w:hAnsi="Times New Roman" w:cs="Times New Roman"/>
          <w:sz w:val="24"/>
          <w:szCs w:val="24"/>
        </w:rPr>
      </w:pPr>
      <w:r w:rsidRPr="00743453">
        <w:rPr>
          <w:rFonts w:ascii="Times New Roman" w:hAnsi="Times New Roman" w:cs="Times New Roman"/>
          <w:sz w:val="24"/>
          <w:szCs w:val="24"/>
        </w:rPr>
        <w:t xml:space="preserve">Otorgar permisos para la </w:t>
      </w:r>
      <w:r w:rsidR="00080AD9">
        <w:rPr>
          <w:rFonts w:ascii="Times New Roman" w:hAnsi="Times New Roman" w:cs="Times New Roman"/>
          <w:sz w:val="24"/>
          <w:szCs w:val="24"/>
        </w:rPr>
        <w:t>c</w:t>
      </w:r>
      <w:r w:rsidRPr="00743453">
        <w:rPr>
          <w:rFonts w:ascii="Times New Roman" w:hAnsi="Times New Roman" w:cs="Times New Roman"/>
          <w:sz w:val="24"/>
          <w:szCs w:val="24"/>
        </w:rPr>
        <w:t xml:space="preserve">onvención sobre el </w:t>
      </w:r>
      <w:r w:rsidR="00080AD9">
        <w:rPr>
          <w:rFonts w:ascii="Times New Roman" w:hAnsi="Times New Roman" w:cs="Times New Roman"/>
          <w:sz w:val="24"/>
          <w:szCs w:val="24"/>
        </w:rPr>
        <w:t>c</w:t>
      </w:r>
      <w:r w:rsidRPr="00743453">
        <w:rPr>
          <w:rFonts w:ascii="Times New Roman" w:hAnsi="Times New Roman" w:cs="Times New Roman"/>
          <w:sz w:val="24"/>
          <w:szCs w:val="24"/>
        </w:rPr>
        <w:t xml:space="preserve">omercio </w:t>
      </w:r>
      <w:r w:rsidR="00080AD9">
        <w:rPr>
          <w:rFonts w:ascii="Times New Roman" w:hAnsi="Times New Roman" w:cs="Times New Roman"/>
          <w:sz w:val="24"/>
          <w:szCs w:val="24"/>
        </w:rPr>
        <w:t>i</w:t>
      </w:r>
      <w:r w:rsidRPr="00743453">
        <w:rPr>
          <w:rFonts w:ascii="Times New Roman" w:hAnsi="Times New Roman" w:cs="Times New Roman"/>
          <w:sz w:val="24"/>
          <w:szCs w:val="24"/>
        </w:rPr>
        <w:t xml:space="preserve">nternacional de </w:t>
      </w:r>
      <w:r w:rsidR="00080AD9">
        <w:rPr>
          <w:rFonts w:ascii="Times New Roman" w:hAnsi="Times New Roman" w:cs="Times New Roman"/>
          <w:sz w:val="24"/>
          <w:szCs w:val="24"/>
        </w:rPr>
        <w:t>e</w:t>
      </w:r>
      <w:r w:rsidRPr="00743453">
        <w:rPr>
          <w:rFonts w:ascii="Times New Roman" w:hAnsi="Times New Roman" w:cs="Times New Roman"/>
          <w:sz w:val="24"/>
          <w:szCs w:val="24"/>
        </w:rPr>
        <w:t xml:space="preserve">species </w:t>
      </w:r>
      <w:r w:rsidR="00080AD9">
        <w:rPr>
          <w:rFonts w:ascii="Times New Roman" w:hAnsi="Times New Roman" w:cs="Times New Roman"/>
          <w:sz w:val="24"/>
          <w:szCs w:val="24"/>
        </w:rPr>
        <w:t>a</w:t>
      </w:r>
      <w:r w:rsidRPr="00743453">
        <w:rPr>
          <w:rFonts w:ascii="Times New Roman" w:hAnsi="Times New Roman" w:cs="Times New Roman"/>
          <w:sz w:val="24"/>
          <w:szCs w:val="24"/>
        </w:rPr>
        <w:t xml:space="preserve">menazadas (CITES, por sus siglas en inglés) La CITES es un acuerdo internacional entre gobiernos para garantizar que el comercio de plantas y animales silvestres no amenace su supervivencia. Puede obtener más información sobre la función del USFWS en la CITES en la siguiente dirección: </w:t>
      </w:r>
      <w:hyperlink r:id="rId20" w:history="1">
        <w:r w:rsidRPr="00743453">
          <w:rPr>
            <w:rStyle w:val="Hyperlink"/>
            <w:rFonts w:ascii="Times New Roman" w:hAnsi="Times New Roman"/>
            <w:sz w:val="24"/>
            <w:szCs w:val="24"/>
          </w:rPr>
          <w:t>http://www.fws.gov/international/DMA_DSA/CITES/CITES_home.html</w:t>
        </w:r>
      </w:hyperlink>
      <w:r w:rsidRPr="00743453">
        <w:rPr>
          <w:rFonts w:ascii="Times New Roman" w:hAnsi="Times New Roman" w:cs="Times New Roman"/>
          <w:sz w:val="24"/>
          <w:szCs w:val="24"/>
        </w:rPr>
        <w:t>.</w:t>
      </w:r>
    </w:p>
    <w:p w:rsidR="00661256" w:rsidRPr="00743453" w:rsidRDefault="00661256">
      <w:pPr>
        <w:pStyle w:val="SubheadingI"/>
        <w:spacing w:after="120" w:line="240" w:lineRule="auto"/>
        <w:rPr>
          <w:rFonts w:ascii="Times New Roman" w:eastAsia="Times New Roman" w:hAnsi="Times New Roman" w:cs="Times New Roman"/>
          <w:sz w:val="24"/>
          <w:szCs w:val="24"/>
        </w:rPr>
      </w:pPr>
    </w:p>
    <w:p w:rsidR="00661256" w:rsidRPr="0069037F" w:rsidRDefault="00661256" w:rsidP="0069037F">
      <w:pPr>
        <w:pStyle w:val="Style1"/>
        <w:rPr>
          <w:sz w:val="24"/>
          <w:szCs w:val="24"/>
        </w:rPr>
      </w:pPr>
      <w:bookmarkStart w:id="10" w:name="_Toc333927825"/>
      <w:r w:rsidRPr="0069037F">
        <w:rPr>
          <w:sz w:val="24"/>
          <w:szCs w:val="24"/>
        </w:rPr>
        <w:t xml:space="preserve">Cooperación entre agencias: Memorando de </w:t>
      </w:r>
      <w:r w:rsidR="00080AD9" w:rsidRPr="0069037F">
        <w:rPr>
          <w:sz w:val="24"/>
          <w:szCs w:val="24"/>
        </w:rPr>
        <w:t>e</w:t>
      </w:r>
      <w:r w:rsidRPr="0069037F">
        <w:rPr>
          <w:sz w:val="24"/>
          <w:szCs w:val="24"/>
        </w:rPr>
        <w:t>ntendimiento</w:t>
      </w:r>
      <w:bookmarkEnd w:id="10"/>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2"/>
        </w:rPr>
        <w:t xml:space="preserve">En el año 2004, el USDA-APHIS, el USFWS y las </w:t>
      </w:r>
      <w:r w:rsidR="00080AD9">
        <w:rPr>
          <w:rFonts w:ascii="Times New Roman" w:eastAsia="Times New Roman" w:hAnsi="Times New Roman"/>
          <w:spacing w:val="2"/>
        </w:rPr>
        <w:t>p</w:t>
      </w:r>
      <w:r w:rsidRPr="00743453">
        <w:rPr>
          <w:rFonts w:ascii="Times New Roman" w:eastAsia="Times New Roman" w:hAnsi="Times New Roman"/>
          <w:spacing w:val="2"/>
        </w:rPr>
        <w:t>esquerías de la NOAA firmaron un Memorando de Entendimiento (MOU) sobre la emisión de certificados sanitarios para la exportación de animales acuáticos vivos a países extranjeros. Este Memorando fue renovado en 2008. De conformidad con el MOU se elaboró un certificado sanitario de tres agencias  (Formulario VS 17-141) que será discutido posteriormente en este módulo.</w:t>
      </w:r>
    </w:p>
    <w:p w:rsidR="00661256" w:rsidRPr="00743453" w:rsidRDefault="00661256">
      <w:pPr>
        <w:pStyle w:val="BodyText"/>
        <w:rPr>
          <w:rFonts w:ascii="Times New Roman" w:eastAsia="Times New Roman" w:hAnsi="Times New Roman"/>
        </w:rPr>
      </w:pP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Según el Memorando de Entendimiento, se reconoce a cada agencia como autoridad con competencia compartida en los Estados Unidos a los fines de emitir certificados sanitarios para animales de exportación.</w:t>
      </w:r>
      <w:r w:rsidRPr="00743453">
        <w:rPr>
          <w:rFonts w:ascii="Times New Roman" w:eastAsia="Times New Roman" w:hAnsi="Times New Roman"/>
          <w:spacing w:val="-4"/>
        </w:rPr>
        <w:t xml:space="preserve"> </w:t>
      </w:r>
      <w:r w:rsidRPr="00743453">
        <w:rPr>
          <w:rFonts w:ascii="Times New Roman" w:eastAsia="Times New Roman" w:hAnsi="Times New Roman"/>
        </w:rPr>
        <w:t>Esto significa que cada una de las tres agencias federales está autorizada a firmar certificados sanitarios para la exportación de animales acuáticos vivos bajo su jurisdicción, garantizando que las declaraciones sanitarias emitidas por el personal bajo su control sean válidas.</w:t>
      </w:r>
      <w:r w:rsidRPr="00743453">
        <w:rPr>
          <w:rFonts w:ascii="Times New Roman" w:eastAsia="Times New Roman" w:hAnsi="Times New Roman"/>
          <w:spacing w:val="-5"/>
        </w:rPr>
        <w:t xml:space="preserve"> Las responsabilidades especificadas para cada agencia en la emisión de certificados de sanidad animal son las siguientes:</w:t>
      </w:r>
    </w:p>
    <w:p w:rsidR="00661256" w:rsidRPr="00743453" w:rsidRDefault="00661256">
      <w:pPr>
        <w:pStyle w:val="BulletsLevel1"/>
        <w:numPr>
          <w:ilvl w:val="0"/>
          <w:numId w:val="11"/>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Style w:val="Emphasis"/>
          <w:rFonts w:ascii="Times New Roman" w:eastAsia="Times New Roman" w:hAnsi="Times New Roman" w:cs="Times New Roman"/>
          <w:bCs w:val="0"/>
          <w:spacing w:val="1"/>
          <w:sz w:val="24"/>
          <w:szCs w:val="24"/>
        </w:rPr>
        <w:t>USDA-APHIS</w:t>
      </w:r>
      <w:r w:rsidRPr="00743453">
        <w:rPr>
          <w:rStyle w:val="Emphasis"/>
          <w:rFonts w:ascii="Times New Roman" w:eastAsia="Times New Roman" w:hAnsi="Times New Roman" w:cs="Times New Roman"/>
          <w:bCs w:val="0"/>
          <w:sz w:val="24"/>
          <w:szCs w:val="24"/>
        </w:rPr>
        <w:t>:</w:t>
      </w:r>
      <w:r w:rsidRPr="00743453">
        <w:rPr>
          <w:rFonts w:ascii="Times New Roman" w:eastAsia="Times New Roman" w:hAnsi="Times New Roman" w:cs="Times New Roman"/>
          <w:sz w:val="24"/>
          <w:szCs w:val="24"/>
        </w:rPr>
        <w:t xml:space="preserve"> Animales acuáticos criados en granja* cultivados en EE.UU. y sus territorios</w:t>
      </w:r>
    </w:p>
    <w:p w:rsidR="00661256" w:rsidRPr="00743453" w:rsidRDefault="00661256">
      <w:pPr>
        <w:pStyle w:val="BulletsLevel1"/>
        <w:numPr>
          <w:ilvl w:val="0"/>
          <w:numId w:val="11"/>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Style w:val="Emphasis"/>
          <w:rFonts w:ascii="Times New Roman" w:eastAsia="Times New Roman" w:hAnsi="Times New Roman" w:cs="Times New Roman"/>
          <w:bCs w:val="0"/>
          <w:sz w:val="24"/>
          <w:szCs w:val="24"/>
        </w:rPr>
        <w:t>Pesquerías de la NOAA:</w:t>
      </w:r>
      <w:r w:rsidRPr="00743453">
        <w:rPr>
          <w:rFonts w:ascii="Times New Roman" w:eastAsia="Times New Roman" w:hAnsi="Times New Roman" w:cs="Times New Roman"/>
          <w:sz w:val="24"/>
          <w:szCs w:val="24"/>
        </w:rPr>
        <w:t xml:space="preserve"> Animales acuáticos silvestres o asilvestrados de mar, en cautiverio o capturados en su estado salvaje</w:t>
      </w:r>
    </w:p>
    <w:p w:rsidR="00661256" w:rsidRPr="00743453" w:rsidRDefault="00661256">
      <w:pPr>
        <w:pStyle w:val="BulletsLevel1"/>
        <w:numPr>
          <w:ilvl w:val="0"/>
          <w:numId w:val="11"/>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b/>
          <w:sz w:val="24"/>
          <w:szCs w:val="24"/>
        </w:rPr>
        <w:t>USFWS</w:t>
      </w:r>
      <w:r w:rsidRPr="00743453">
        <w:rPr>
          <w:rFonts w:ascii="Times New Roman" w:eastAsia="Times New Roman" w:hAnsi="Times New Roman" w:cs="Times New Roman"/>
          <w:sz w:val="24"/>
          <w:szCs w:val="24"/>
        </w:rPr>
        <w:t>: Animales acuáticos silvestres y asilvestrados de agua dulce, en cautiverio o capturados en su estado salvaje</w:t>
      </w:r>
    </w:p>
    <w:p w:rsidR="00661256" w:rsidRPr="00743453" w:rsidRDefault="00661256">
      <w:pPr>
        <w:pStyle w:val="BulletsLevel1"/>
        <w:numPr>
          <w:ilvl w:val="0"/>
          <w:numId w:val="11"/>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pacing w:val="-1"/>
          <w:sz w:val="24"/>
          <w:szCs w:val="24"/>
        </w:rPr>
        <w:t xml:space="preserve">Las </w:t>
      </w:r>
      <w:r w:rsidR="008F6478">
        <w:rPr>
          <w:rFonts w:ascii="Times New Roman" w:eastAsia="Times New Roman" w:hAnsi="Times New Roman" w:cs="Times New Roman"/>
          <w:b/>
          <w:spacing w:val="-1"/>
          <w:sz w:val="24"/>
          <w:szCs w:val="24"/>
        </w:rPr>
        <w:t>p</w:t>
      </w:r>
      <w:r w:rsidRPr="00743453">
        <w:rPr>
          <w:rFonts w:ascii="Times New Roman" w:eastAsia="Times New Roman" w:hAnsi="Times New Roman" w:cs="Times New Roman"/>
          <w:b/>
          <w:spacing w:val="-1"/>
          <w:sz w:val="24"/>
          <w:szCs w:val="24"/>
        </w:rPr>
        <w:t>esquerías de la NOAA</w:t>
      </w:r>
      <w:r w:rsidRPr="00743453">
        <w:rPr>
          <w:rFonts w:ascii="Times New Roman" w:eastAsia="Times New Roman" w:hAnsi="Times New Roman" w:cs="Times New Roman"/>
          <w:spacing w:val="-1"/>
          <w:sz w:val="24"/>
          <w:szCs w:val="24"/>
        </w:rPr>
        <w:t xml:space="preserve"> y el </w:t>
      </w:r>
      <w:r w:rsidRPr="00743453">
        <w:rPr>
          <w:rFonts w:ascii="Times New Roman" w:eastAsia="Times New Roman" w:hAnsi="Times New Roman" w:cs="Times New Roman"/>
          <w:b/>
          <w:spacing w:val="-1"/>
          <w:sz w:val="24"/>
          <w:szCs w:val="24"/>
        </w:rPr>
        <w:t>USFWS</w:t>
      </w:r>
      <w:r w:rsidRPr="00743453">
        <w:rPr>
          <w:rFonts w:ascii="Times New Roman" w:eastAsia="Times New Roman" w:hAnsi="Times New Roman" w:cs="Times New Roman"/>
          <w:spacing w:val="-1"/>
          <w:sz w:val="24"/>
          <w:szCs w:val="24"/>
        </w:rPr>
        <w:t xml:space="preserve"> comparten la responsabilidad de autorizar los </w:t>
      </w:r>
      <w:r w:rsidRPr="00743453">
        <w:rPr>
          <w:rFonts w:ascii="Times New Roman" w:eastAsia="Times New Roman" w:hAnsi="Times New Roman" w:cs="Times New Roman"/>
          <w:spacing w:val="-1"/>
          <w:sz w:val="24"/>
          <w:szCs w:val="24"/>
        </w:rPr>
        <w:lastRenderedPageBreak/>
        <w:t xml:space="preserve">certificados sanitarios para la exportación de animales acuáticos </w:t>
      </w:r>
      <w:proofErr w:type="spellStart"/>
      <w:r w:rsidRPr="00743453">
        <w:rPr>
          <w:rFonts w:ascii="Times New Roman" w:eastAsia="Times New Roman" w:hAnsi="Times New Roman" w:cs="Times New Roman"/>
          <w:spacing w:val="-1"/>
          <w:sz w:val="24"/>
          <w:szCs w:val="24"/>
        </w:rPr>
        <w:t>diadromos</w:t>
      </w:r>
      <w:proofErr w:type="spellEnd"/>
      <w:r w:rsidRPr="00743453">
        <w:rPr>
          <w:rFonts w:ascii="Times New Roman" w:eastAsia="Times New Roman" w:hAnsi="Times New Roman" w:cs="Times New Roman"/>
          <w:spacing w:val="-1"/>
          <w:sz w:val="24"/>
          <w:szCs w:val="24"/>
        </w:rPr>
        <w:t xml:space="preserve"> silvestres o asilvestrados; no obstante, estas agencias han solicitado al </w:t>
      </w:r>
      <w:r w:rsidRPr="00743453">
        <w:rPr>
          <w:rFonts w:ascii="Times New Roman" w:eastAsia="Times New Roman" w:hAnsi="Times New Roman" w:cs="Times New Roman"/>
          <w:b/>
          <w:spacing w:val="-1"/>
          <w:sz w:val="24"/>
          <w:szCs w:val="24"/>
        </w:rPr>
        <w:t>APHIS</w:t>
      </w:r>
      <w:r w:rsidRPr="00743453">
        <w:rPr>
          <w:rFonts w:ascii="Times New Roman" w:eastAsia="Times New Roman" w:hAnsi="Times New Roman" w:cs="Times New Roman"/>
          <w:spacing w:val="-1"/>
          <w:sz w:val="24"/>
          <w:szCs w:val="24"/>
        </w:rPr>
        <w:t xml:space="preserve"> que endose los certificados sanitarios para exportación en su nombre.</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2"/>
        </w:rPr>
        <w:t xml:space="preserve">Nota: </w:t>
      </w:r>
      <w:r w:rsidRPr="00743453">
        <w:rPr>
          <w:rFonts w:ascii="Times New Roman" w:eastAsia="Times New Roman" w:hAnsi="Times New Roman"/>
        </w:rPr>
        <w:t>La jurisdicción de cada agencia incluye a aquellas especies bajo su jurisdicción criadas en instituciones académicas, centros de investigación y acuarios públicos.</w:t>
      </w:r>
    </w:p>
    <w:p w:rsidR="00661256" w:rsidRPr="00743453" w:rsidRDefault="00661256">
      <w:pPr>
        <w:pStyle w:val="BodyText"/>
        <w:rPr>
          <w:rFonts w:ascii="Times New Roman" w:eastAsia="Times New Roman" w:hAnsi="Times New Roman"/>
          <w:spacing w:val="2"/>
        </w:rPr>
      </w:pPr>
      <w:r w:rsidRPr="00743453">
        <w:rPr>
          <w:rFonts w:ascii="Times New Roman" w:eastAsia="Times New Roman" w:hAnsi="Times New Roman"/>
          <w:spacing w:val="2"/>
        </w:rPr>
        <w:t xml:space="preserve">Puede acceder al Memorando de Entendimiento entre el USDA-APHIS, el USFWS y las </w:t>
      </w:r>
      <w:r w:rsidR="008F6478">
        <w:rPr>
          <w:rFonts w:ascii="Times New Roman" w:eastAsia="Times New Roman" w:hAnsi="Times New Roman"/>
          <w:spacing w:val="2"/>
        </w:rPr>
        <w:t>p</w:t>
      </w:r>
      <w:r w:rsidRPr="00743453">
        <w:rPr>
          <w:rFonts w:ascii="Times New Roman" w:eastAsia="Times New Roman" w:hAnsi="Times New Roman"/>
          <w:spacing w:val="2"/>
        </w:rPr>
        <w:t>esquerías de la NOAA</w:t>
      </w:r>
      <w:r w:rsidRPr="00743453">
        <w:rPr>
          <w:rFonts w:ascii="Times New Roman" w:eastAsia="Times New Roman" w:hAnsi="Times New Roman"/>
          <w:spacing w:val="-11"/>
        </w:rPr>
        <w:t xml:space="preserve"> </w:t>
      </w:r>
      <w:r w:rsidRPr="00743453">
        <w:rPr>
          <w:rFonts w:ascii="Times New Roman" w:eastAsia="Times New Roman" w:hAnsi="Times New Roman"/>
          <w:spacing w:val="2"/>
        </w:rPr>
        <w:t>en la siguiente dirección:</w:t>
      </w:r>
    </w:p>
    <w:p w:rsidR="00661256" w:rsidRPr="00743453" w:rsidRDefault="001D52D2">
      <w:pPr>
        <w:pStyle w:val="BodyText"/>
        <w:rPr>
          <w:rStyle w:val="ScientificTerm"/>
          <w:rFonts w:ascii="Times New Roman" w:hAnsi="Times New Roman"/>
        </w:rPr>
      </w:pPr>
      <w:hyperlink r:id="rId21" w:history="1">
        <w:r w:rsidR="00661256" w:rsidRPr="00743453">
          <w:rPr>
            <w:rStyle w:val="Hyperlink"/>
            <w:rFonts w:ascii="Times New Roman" w:hAnsi="Times New Roman"/>
          </w:rPr>
          <w:t>http://www.aphis.usda.gov/animal_health/animal_dis_spec/aquaculture/naah_plan.shtml</w:t>
        </w:r>
      </w:hyperlink>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*Animales acuáticos criados en granja: Todos los animales criados en granja, incluyendo los huevos fértiles u otros gametos.</w:t>
      </w:r>
    </w:p>
    <w:p w:rsidR="00661256" w:rsidRPr="00743453" w:rsidRDefault="00472349" w:rsidP="00472349">
      <w:pPr>
        <w:pStyle w:val="BodyText"/>
        <w:tabs>
          <w:tab w:val="left" w:pos="2154"/>
        </w:tabs>
        <w:rPr>
          <w:rFonts w:ascii="Times New Roman" w:eastAsia="Times New Roman" w:hAnsi="Times New Roman"/>
        </w:rPr>
      </w:pPr>
      <w:r>
        <w:rPr>
          <w:rFonts w:ascii="Times New Roman" w:eastAsia="Times New Roman" w:hAnsi="Times New Roman"/>
        </w:rPr>
        <w:tab/>
      </w:r>
    </w:p>
    <w:p w:rsidR="00661256" w:rsidRPr="0069037F" w:rsidRDefault="00661256" w:rsidP="0069037F">
      <w:pPr>
        <w:pStyle w:val="Style1"/>
        <w:rPr>
          <w:szCs w:val="28"/>
        </w:rPr>
      </w:pPr>
      <w:bookmarkStart w:id="11" w:name="_Toc333927826"/>
      <w:r w:rsidRPr="0069037F">
        <w:rPr>
          <w:szCs w:val="28"/>
        </w:rPr>
        <w:t>Agencias regulatorias estatales y autoridades tribales</w:t>
      </w:r>
      <w:bookmarkEnd w:id="11"/>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Los estados también poseen autoridad regulatoria en temas de sanidad de los animales acuáticos dentro de sus límites. La agencia regulatoria en particular dentro de cada estado puede variar, pero puede incluir al </w:t>
      </w:r>
      <w:r w:rsidR="008F6478">
        <w:rPr>
          <w:rFonts w:ascii="Times New Roman" w:eastAsia="Times New Roman" w:hAnsi="Times New Roman"/>
        </w:rPr>
        <w:t>d</w:t>
      </w:r>
      <w:r w:rsidRPr="00743453">
        <w:rPr>
          <w:rFonts w:ascii="Times New Roman" w:eastAsia="Times New Roman" w:hAnsi="Times New Roman"/>
        </w:rPr>
        <w:t xml:space="preserve">epartamento de </w:t>
      </w:r>
      <w:r w:rsidR="008F6478">
        <w:rPr>
          <w:rFonts w:ascii="Times New Roman" w:eastAsia="Times New Roman" w:hAnsi="Times New Roman"/>
        </w:rPr>
        <w:t>a</w:t>
      </w:r>
      <w:r w:rsidRPr="00743453">
        <w:rPr>
          <w:rFonts w:ascii="Times New Roman" w:eastAsia="Times New Roman" w:hAnsi="Times New Roman"/>
        </w:rPr>
        <w:t xml:space="preserve">gricultura del </w:t>
      </w:r>
      <w:r w:rsidR="008F6478">
        <w:rPr>
          <w:rFonts w:ascii="Times New Roman" w:eastAsia="Times New Roman" w:hAnsi="Times New Roman"/>
        </w:rPr>
        <w:t>e</w:t>
      </w:r>
      <w:r w:rsidRPr="00743453">
        <w:rPr>
          <w:rFonts w:ascii="Times New Roman" w:eastAsia="Times New Roman" w:hAnsi="Times New Roman"/>
        </w:rPr>
        <w:t xml:space="preserve">stado, el </w:t>
      </w:r>
      <w:r w:rsidR="008F6478">
        <w:rPr>
          <w:rFonts w:ascii="Times New Roman" w:eastAsia="Times New Roman" w:hAnsi="Times New Roman"/>
        </w:rPr>
        <w:t>c</w:t>
      </w:r>
      <w:r w:rsidRPr="00743453">
        <w:rPr>
          <w:rFonts w:ascii="Times New Roman" w:eastAsia="Times New Roman" w:hAnsi="Times New Roman"/>
        </w:rPr>
        <w:t xml:space="preserve">omité de </w:t>
      </w:r>
      <w:r w:rsidR="008F6478">
        <w:rPr>
          <w:rFonts w:ascii="Times New Roman" w:eastAsia="Times New Roman" w:hAnsi="Times New Roman"/>
        </w:rPr>
        <w:t>s</w:t>
      </w:r>
      <w:r w:rsidRPr="00743453">
        <w:rPr>
          <w:rFonts w:ascii="Times New Roman" w:eastAsia="Times New Roman" w:hAnsi="Times New Roman"/>
        </w:rPr>
        <w:t xml:space="preserve">anidad </w:t>
      </w:r>
      <w:r w:rsidR="008F6478">
        <w:rPr>
          <w:rFonts w:ascii="Times New Roman" w:eastAsia="Times New Roman" w:hAnsi="Times New Roman"/>
        </w:rPr>
        <w:t>a</w:t>
      </w:r>
      <w:r w:rsidRPr="00743453">
        <w:rPr>
          <w:rFonts w:ascii="Times New Roman" w:eastAsia="Times New Roman" w:hAnsi="Times New Roman"/>
        </w:rPr>
        <w:t xml:space="preserve">nimal, el </w:t>
      </w:r>
      <w:r w:rsidR="008F6478">
        <w:rPr>
          <w:rFonts w:ascii="Times New Roman" w:eastAsia="Times New Roman" w:hAnsi="Times New Roman"/>
        </w:rPr>
        <w:t>d</w:t>
      </w:r>
      <w:r w:rsidRPr="00743453">
        <w:rPr>
          <w:rFonts w:ascii="Times New Roman" w:eastAsia="Times New Roman" w:hAnsi="Times New Roman"/>
        </w:rPr>
        <w:t xml:space="preserve">epartamento de </w:t>
      </w:r>
      <w:r w:rsidR="008F6478">
        <w:rPr>
          <w:rFonts w:ascii="Times New Roman" w:eastAsia="Times New Roman" w:hAnsi="Times New Roman"/>
        </w:rPr>
        <w:t>p</w:t>
      </w:r>
      <w:r w:rsidRPr="00743453">
        <w:rPr>
          <w:rFonts w:ascii="Times New Roman" w:eastAsia="Times New Roman" w:hAnsi="Times New Roman"/>
        </w:rPr>
        <w:t xml:space="preserve">esca y </w:t>
      </w:r>
      <w:r w:rsidR="008F6478">
        <w:rPr>
          <w:rFonts w:ascii="Times New Roman" w:eastAsia="Times New Roman" w:hAnsi="Times New Roman"/>
        </w:rPr>
        <w:t>v</w:t>
      </w:r>
      <w:r w:rsidRPr="00743453">
        <w:rPr>
          <w:rFonts w:ascii="Times New Roman" w:eastAsia="Times New Roman" w:hAnsi="Times New Roman"/>
        </w:rPr>
        <w:t xml:space="preserve">ida </w:t>
      </w:r>
      <w:r w:rsidR="008F6478">
        <w:rPr>
          <w:rFonts w:ascii="Times New Roman" w:eastAsia="Times New Roman" w:hAnsi="Times New Roman"/>
        </w:rPr>
        <w:t>s</w:t>
      </w:r>
      <w:r w:rsidRPr="00743453">
        <w:rPr>
          <w:rFonts w:ascii="Times New Roman" w:eastAsia="Times New Roman" w:hAnsi="Times New Roman"/>
        </w:rPr>
        <w:t xml:space="preserve">ilvestre o el </w:t>
      </w:r>
      <w:r w:rsidR="008F6478">
        <w:rPr>
          <w:rFonts w:ascii="Times New Roman" w:eastAsia="Times New Roman" w:hAnsi="Times New Roman"/>
        </w:rPr>
        <w:t>d</w:t>
      </w:r>
      <w:r w:rsidRPr="00743453">
        <w:rPr>
          <w:rFonts w:ascii="Times New Roman" w:eastAsia="Times New Roman" w:hAnsi="Times New Roman"/>
        </w:rPr>
        <w:t xml:space="preserve">epartamento de </w:t>
      </w:r>
      <w:r w:rsidR="008F6478">
        <w:rPr>
          <w:rFonts w:ascii="Times New Roman" w:eastAsia="Times New Roman" w:hAnsi="Times New Roman"/>
        </w:rPr>
        <w:t>r</w:t>
      </w:r>
      <w:r w:rsidRPr="00743453">
        <w:rPr>
          <w:rFonts w:ascii="Times New Roman" w:eastAsia="Times New Roman" w:hAnsi="Times New Roman"/>
        </w:rPr>
        <w:t xml:space="preserve">ecursos </w:t>
      </w:r>
      <w:r w:rsidR="008F6478">
        <w:rPr>
          <w:rFonts w:ascii="Times New Roman" w:eastAsia="Times New Roman" w:hAnsi="Times New Roman"/>
        </w:rPr>
        <w:t>n</w:t>
      </w:r>
      <w:r w:rsidRPr="00743453">
        <w:rPr>
          <w:rFonts w:ascii="Times New Roman" w:eastAsia="Times New Roman" w:hAnsi="Times New Roman"/>
        </w:rPr>
        <w:t>aturales. En algunos casos varios departamentos pueden tener autoridad sobre áreas específicas. Otras agencias estatales pueden regular actividades relacionadas con la acuicultura tales como la utilización del agua y/o la tierra, el vertido de efluentes y el marketing.</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2"/>
        </w:rPr>
        <w:t>Las tribus de nativos americanos federalmente reconocidas por tratados tienen autoridad legal dentro de sus áreas tribales respectivas para manejar los recursos pesqueros, y pueden tener normas adicionales para el transporte de animales acuáticos.</w:t>
      </w:r>
    </w:p>
    <w:p w:rsidR="00661256" w:rsidRPr="00743453" w:rsidRDefault="00661256">
      <w:pPr>
        <w:pStyle w:val="BodyText"/>
        <w:rPr>
          <w:rFonts w:ascii="Times New Roman" w:eastAsia="Times New Roman" w:hAnsi="Times New Roman"/>
        </w:rPr>
      </w:pPr>
    </w:p>
    <w:p w:rsidR="00661256" w:rsidRPr="0069037F" w:rsidRDefault="00661256" w:rsidP="0069037F">
      <w:pPr>
        <w:pStyle w:val="Style1"/>
        <w:rPr>
          <w:szCs w:val="28"/>
        </w:rPr>
      </w:pPr>
      <w:bookmarkStart w:id="12" w:name="_Toc333927827"/>
      <w:r w:rsidRPr="0069037F">
        <w:rPr>
          <w:szCs w:val="28"/>
        </w:rPr>
        <w:t>Otras agencias involucradas en la acuicultura</w:t>
      </w:r>
      <w:bookmarkEnd w:id="12"/>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La </w:t>
      </w:r>
      <w:r w:rsidR="002E246E">
        <w:rPr>
          <w:rFonts w:ascii="Times New Roman" w:eastAsia="Times New Roman" w:hAnsi="Times New Roman"/>
        </w:rPr>
        <w:t>a</w:t>
      </w:r>
      <w:r w:rsidRPr="00743453">
        <w:rPr>
          <w:rFonts w:ascii="Times New Roman" w:eastAsia="Times New Roman" w:hAnsi="Times New Roman"/>
        </w:rPr>
        <w:t xml:space="preserve">dministración de </w:t>
      </w:r>
      <w:r w:rsidR="002E246E">
        <w:rPr>
          <w:rFonts w:ascii="Times New Roman" w:eastAsia="Times New Roman" w:hAnsi="Times New Roman"/>
        </w:rPr>
        <w:t>d</w:t>
      </w:r>
      <w:r w:rsidRPr="00743453">
        <w:rPr>
          <w:rFonts w:ascii="Times New Roman" w:eastAsia="Times New Roman" w:hAnsi="Times New Roman"/>
        </w:rPr>
        <w:t xml:space="preserve">rogas y </w:t>
      </w:r>
      <w:r w:rsidR="002E246E">
        <w:rPr>
          <w:rFonts w:ascii="Times New Roman" w:eastAsia="Times New Roman" w:hAnsi="Times New Roman"/>
        </w:rPr>
        <w:t>a</w:t>
      </w:r>
      <w:r w:rsidRPr="00743453">
        <w:rPr>
          <w:rFonts w:ascii="Times New Roman" w:eastAsia="Times New Roman" w:hAnsi="Times New Roman"/>
        </w:rPr>
        <w:t>limentos de EE.UU</w:t>
      </w:r>
      <w:r w:rsidR="0046595C" w:rsidRPr="00743453">
        <w:rPr>
          <w:rFonts w:ascii="Times New Roman" w:eastAsia="Times New Roman" w:hAnsi="Times New Roman"/>
        </w:rPr>
        <w:t>. (FDA</w:t>
      </w:r>
      <w:r w:rsidRPr="00743453">
        <w:rPr>
          <w:rFonts w:ascii="Times New Roman" w:eastAsia="Times New Roman" w:hAnsi="Times New Roman"/>
        </w:rPr>
        <w:t xml:space="preserve">) y la </w:t>
      </w:r>
      <w:r w:rsidR="002E246E">
        <w:rPr>
          <w:rFonts w:ascii="Times New Roman" w:eastAsia="Times New Roman" w:hAnsi="Times New Roman"/>
        </w:rPr>
        <w:t>a</w:t>
      </w:r>
      <w:r w:rsidRPr="00743453">
        <w:rPr>
          <w:rFonts w:ascii="Times New Roman" w:eastAsia="Times New Roman" w:hAnsi="Times New Roman"/>
        </w:rPr>
        <w:t xml:space="preserve">gencia de </w:t>
      </w:r>
      <w:r w:rsidR="002E246E">
        <w:rPr>
          <w:rFonts w:ascii="Times New Roman" w:eastAsia="Times New Roman" w:hAnsi="Times New Roman"/>
        </w:rPr>
        <w:t>p</w:t>
      </w:r>
      <w:r w:rsidRPr="00743453">
        <w:rPr>
          <w:rFonts w:ascii="Times New Roman" w:eastAsia="Times New Roman" w:hAnsi="Times New Roman"/>
        </w:rPr>
        <w:t xml:space="preserve">rotección </w:t>
      </w:r>
      <w:r w:rsidR="002E246E">
        <w:rPr>
          <w:rFonts w:ascii="Times New Roman" w:eastAsia="Times New Roman" w:hAnsi="Times New Roman"/>
        </w:rPr>
        <w:t>a</w:t>
      </w:r>
      <w:r w:rsidRPr="00743453">
        <w:rPr>
          <w:rFonts w:ascii="Times New Roman" w:eastAsia="Times New Roman" w:hAnsi="Times New Roman"/>
        </w:rPr>
        <w:t>mbiental de EE.UU</w:t>
      </w:r>
      <w:r w:rsidR="0046595C" w:rsidRPr="00743453">
        <w:rPr>
          <w:rFonts w:ascii="Times New Roman" w:eastAsia="Times New Roman" w:hAnsi="Times New Roman"/>
        </w:rPr>
        <w:t>. (EPA</w:t>
      </w:r>
      <w:r w:rsidRPr="00743453">
        <w:rPr>
          <w:rFonts w:ascii="Times New Roman" w:eastAsia="Times New Roman" w:hAnsi="Times New Roman"/>
        </w:rPr>
        <w:t>) regulan la utilización de medicamentos y productos químicos en la industria acuícola de EE.UU.</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Dentro de la FDA, el </w:t>
      </w:r>
      <w:r w:rsidR="002E246E">
        <w:rPr>
          <w:rFonts w:ascii="Times New Roman" w:eastAsia="Times New Roman" w:hAnsi="Times New Roman"/>
        </w:rPr>
        <w:t>c</w:t>
      </w:r>
      <w:r w:rsidRPr="00743453">
        <w:rPr>
          <w:rFonts w:ascii="Times New Roman" w:eastAsia="Times New Roman" w:hAnsi="Times New Roman"/>
        </w:rPr>
        <w:t xml:space="preserve">entro de </w:t>
      </w:r>
      <w:r w:rsidR="002E246E">
        <w:rPr>
          <w:rFonts w:ascii="Times New Roman" w:eastAsia="Times New Roman" w:hAnsi="Times New Roman"/>
        </w:rPr>
        <w:t>m</w:t>
      </w:r>
      <w:r w:rsidRPr="00743453">
        <w:rPr>
          <w:rFonts w:ascii="Times New Roman" w:eastAsia="Times New Roman" w:hAnsi="Times New Roman"/>
        </w:rPr>
        <w:t xml:space="preserve">edicina </w:t>
      </w:r>
      <w:r w:rsidR="002E246E">
        <w:rPr>
          <w:rFonts w:ascii="Times New Roman" w:eastAsia="Times New Roman" w:hAnsi="Times New Roman"/>
        </w:rPr>
        <w:t>v</w:t>
      </w:r>
      <w:r w:rsidRPr="00743453">
        <w:rPr>
          <w:rFonts w:ascii="Times New Roman" w:eastAsia="Times New Roman" w:hAnsi="Times New Roman"/>
        </w:rPr>
        <w:t xml:space="preserve">eterinaria (CVM, por sus siglas en inglés) y el </w:t>
      </w:r>
      <w:r w:rsidR="002E246E">
        <w:rPr>
          <w:rFonts w:ascii="Times New Roman" w:eastAsia="Times New Roman" w:hAnsi="Times New Roman"/>
        </w:rPr>
        <w:t>c</w:t>
      </w:r>
      <w:r w:rsidRPr="00743453">
        <w:rPr>
          <w:rFonts w:ascii="Times New Roman" w:eastAsia="Times New Roman" w:hAnsi="Times New Roman"/>
        </w:rPr>
        <w:t xml:space="preserve">entro de </w:t>
      </w:r>
      <w:r w:rsidR="002E246E">
        <w:rPr>
          <w:rFonts w:ascii="Times New Roman" w:eastAsia="Times New Roman" w:hAnsi="Times New Roman"/>
        </w:rPr>
        <w:t>s</w:t>
      </w:r>
      <w:r w:rsidRPr="00743453">
        <w:rPr>
          <w:rFonts w:ascii="Times New Roman" w:eastAsia="Times New Roman" w:hAnsi="Times New Roman"/>
        </w:rPr>
        <w:t xml:space="preserve">eguridad de </w:t>
      </w:r>
      <w:r w:rsidR="002E246E">
        <w:rPr>
          <w:rFonts w:ascii="Times New Roman" w:eastAsia="Times New Roman" w:hAnsi="Times New Roman"/>
        </w:rPr>
        <w:t>a</w:t>
      </w:r>
      <w:r w:rsidRPr="00743453">
        <w:rPr>
          <w:rFonts w:ascii="Times New Roman" w:eastAsia="Times New Roman" w:hAnsi="Times New Roman"/>
        </w:rPr>
        <w:t xml:space="preserve">limentos y </w:t>
      </w:r>
      <w:r w:rsidR="002E246E">
        <w:rPr>
          <w:rFonts w:ascii="Times New Roman" w:eastAsia="Times New Roman" w:hAnsi="Times New Roman"/>
        </w:rPr>
        <w:t>n</w:t>
      </w:r>
      <w:r w:rsidRPr="00743453">
        <w:rPr>
          <w:rFonts w:ascii="Times New Roman" w:eastAsia="Times New Roman" w:hAnsi="Times New Roman"/>
        </w:rPr>
        <w:t xml:space="preserve">utrición </w:t>
      </w:r>
      <w:r w:rsidR="002E246E">
        <w:rPr>
          <w:rFonts w:ascii="Times New Roman" w:eastAsia="Times New Roman" w:hAnsi="Times New Roman"/>
        </w:rPr>
        <w:t>a</w:t>
      </w:r>
      <w:r w:rsidRPr="00743453">
        <w:rPr>
          <w:rFonts w:ascii="Times New Roman" w:eastAsia="Times New Roman" w:hAnsi="Times New Roman"/>
        </w:rPr>
        <w:t>plicada (CFSAN, por sus siglas en inglés) están a cargo de:</w:t>
      </w:r>
    </w:p>
    <w:p w:rsidR="00661256" w:rsidRPr="00743453" w:rsidRDefault="00661256">
      <w:pPr>
        <w:pStyle w:val="BulletsLevel1"/>
        <w:numPr>
          <w:ilvl w:val="0"/>
          <w:numId w:val="12"/>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Aprobar los medicamentos (excluyendo las vacunas) para su utilización en las especies acuícolas, entre ellos los productos destinados al tratamiento o la prevención de parásitos o enfermedades de los peces, la anestesia de especies acuáticas, y el cambio de sexo o la regulación de la reproducción de especies acuáticas,</w:t>
      </w:r>
    </w:p>
    <w:p w:rsidR="00661256" w:rsidRPr="00743453" w:rsidRDefault="00661256">
      <w:pPr>
        <w:pStyle w:val="BulletsLevel1"/>
        <w:numPr>
          <w:ilvl w:val="0"/>
          <w:numId w:val="12"/>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Inspeccionar las plantas alimenticias, incluyendo los productos del mar, y</w:t>
      </w:r>
    </w:p>
    <w:p w:rsidR="00661256" w:rsidRPr="00743453" w:rsidRDefault="00661256">
      <w:pPr>
        <w:pStyle w:val="BulletsLevel1"/>
        <w:numPr>
          <w:ilvl w:val="0"/>
          <w:numId w:val="12"/>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pacing w:val="-1"/>
          <w:sz w:val="24"/>
          <w:szCs w:val="24"/>
        </w:rPr>
        <w:t xml:space="preserve">Ofrecer asistencia y capacitación en </w:t>
      </w:r>
      <w:r w:rsidR="002E246E">
        <w:rPr>
          <w:rFonts w:ascii="Times New Roman" w:eastAsia="Times New Roman" w:hAnsi="Times New Roman" w:cs="Times New Roman"/>
          <w:spacing w:val="-1"/>
          <w:sz w:val="24"/>
          <w:szCs w:val="24"/>
        </w:rPr>
        <w:t>a</w:t>
      </w:r>
      <w:r w:rsidRPr="00743453">
        <w:rPr>
          <w:rFonts w:ascii="Times New Roman" w:eastAsia="Times New Roman" w:hAnsi="Times New Roman" w:cs="Times New Roman"/>
          <w:spacing w:val="-1"/>
          <w:sz w:val="24"/>
          <w:szCs w:val="24"/>
        </w:rPr>
        <w:t xml:space="preserve">nálisis de </w:t>
      </w:r>
      <w:r w:rsidR="002E246E">
        <w:rPr>
          <w:rFonts w:ascii="Times New Roman" w:eastAsia="Times New Roman" w:hAnsi="Times New Roman" w:cs="Times New Roman"/>
          <w:spacing w:val="-1"/>
          <w:sz w:val="24"/>
          <w:szCs w:val="24"/>
        </w:rPr>
        <w:t>p</w:t>
      </w:r>
      <w:r w:rsidRPr="00743453">
        <w:rPr>
          <w:rFonts w:ascii="Times New Roman" w:eastAsia="Times New Roman" w:hAnsi="Times New Roman" w:cs="Times New Roman"/>
          <w:spacing w:val="-1"/>
          <w:sz w:val="24"/>
          <w:szCs w:val="24"/>
        </w:rPr>
        <w:t xml:space="preserve">eligros y </w:t>
      </w:r>
      <w:r w:rsidR="002E246E">
        <w:rPr>
          <w:rFonts w:ascii="Times New Roman" w:eastAsia="Times New Roman" w:hAnsi="Times New Roman" w:cs="Times New Roman"/>
          <w:spacing w:val="-1"/>
          <w:sz w:val="24"/>
          <w:szCs w:val="24"/>
        </w:rPr>
        <w:t>p</w:t>
      </w:r>
      <w:r w:rsidRPr="00743453">
        <w:rPr>
          <w:rFonts w:ascii="Times New Roman" w:eastAsia="Times New Roman" w:hAnsi="Times New Roman" w:cs="Times New Roman"/>
          <w:spacing w:val="-1"/>
          <w:sz w:val="24"/>
          <w:szCs w:val="24"/>
        </w:rPr>
        <w:t xml:space="preserve">untos </w:t>
      </w:r>
      <w:r w:rsidR="002E246E">
        <w:rPr>
          <w:rFonts w:ascii="Times New Roman" w:eastAsia="Times New Roman" w:hAnsi="Times New Roman" w:cs="Times New Roman"/>
          <w:spacing w:val="-1"/>
          <w:sz w:val="24"/>
          <w:szCs w:val="24"/>
        </w:rPr>
        <w:t>c</w:t>
      </w:r>
      <w:r w:rsidRPr="00743453">
        <w:rPr>
          <w:rFonts w:ascii="Times New Roman" w:eastAsia="Times New Roman" w:hAnsi="Times New Roman" w:cs="Times New Roman"/>
          <w:spacing w:val="-1"/>
          <w:sz w:val="24"/>
          <w:szCs w:val="24"/>
        </w:rPr>
        <w:t xml:space="preserve">ríticos de </w:t>
      </w:r>
      <w:r w:rsidR="002E246E">
        <w:rPr>
          <w:rFonts w:ascii="Times New Roman" w:eastAsia="Times New Roman" w:hAnsi="Times New Roman" w:cs="Times New Roman"/>
          <w:spacing w:val="-1"/>
          <w:sz w:val="24"/>
          <w:szCs w:val="24"/>
        </w:rPr>
        <w:t>c</w:t>
      </w:r>
      <w:r w:rsidRPr="00743453">
        <w:rPr>
          <w:rFonts w:ascii="Times New Roman" w:eastAsia="Times New Roman" w:hAnsi="Times New Roman" w:cs="Times New Roman"/>
          <w:spacing w:val="-1"/>
          <w:sz w:val="24"/>
          <w:szCs w:val="24"/>
        </w:rPr>
        <w:t>ontrol (HACCP, por sus siglas en inglés) a la industria de productos del mar.</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La EPA participa en la industria acuícola de las siguientes formas:</w:t>
      </w:r>
    </w:p>
    <w:p w:rsidR="00661256" w:rsidRPr="00743453" w:rsidRDefault="00661256">
      <w:pPr>
        <w:pStyle w:val="BulletsLevel1"/>
        <w:numPr>
          <w:ilvl w:val="0"/>
          <w:numId w:val="13"/>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lastRenderedPageBreak/>
        <w:t xml:space="preserve">Aplica y supervisa la </w:t>
      </w:r>
      <w:r w:rsidR="002E246E">
        <w:rPr>
          <w:rFonts w:ascii="Times New Roman" w:eastAsia="Times New Roman" w:hAnsi="Times New Roman" w:cs="Times New Roman"/>
          <w:sz w:val="24"/>
          <w:szCs w:val="24"/>
        </w:rPr>
        <w:t>l</w:t>
      </w:r>
      <w:r w:rsidRPr="00743453">
        <w:rPr>
          <w:rFonts w:ascii="Times New Roman" w:eastAsia="Times New Roman" w:hAnsi="Times New Roman" w:cs="Times New Roman"/>
          <w:sz w:val="24"/>
          <w:szCs w:val="24"/>
        </w:rPr>
        <w:t xml:space="preserve">ey de </w:t>
      </w:r>
      <w:r w:rsidR="002E246E">
        <w:rPr>
          <w:rFonts w:ascii="Times New Roman" w:eastAsia="Times New Roman" w:hAnsi="Times New Roman" w:cs="Times New Roman"/>
          <w:sz w:val="24"/>
          <w:szCs w:val="24"/>
        </w:rPr>
        <w:t>a</w:t>
      </w:r>
      <w:r w:rsidRPr="00743453">
        <w:rPr>
          <w:rFonts w:ascii="Times New Roman" w:eastAsia="Times New Roman" w:hAnsi="Times New Roman" w:cs="Times New Roman"/>
          <w:sz w:val="24"/>
          <w:szCs w:val="24"/>
        </w:rPr>
        <w:t xml:space="preserve">gua </w:t>
      </w:r>
      <w:r w:rsidR="002E246E">
        <w:rPr>
          <w:rFonts w:ascii="Times New Roman" w:eastAsia="Times New Roman" w:hAnsi="Times New Roman" w:cs="Times New Roman"/>
          <w:sz w:val="24"/>
          <w:szCs w:val="24"/>
        </w:rPr>
        <w:t>l</w:t>
      </w:r>
      <w:r w:rsidRPr="00743453">
        <w:rPr>
          <w:rFonts w:ascii="Times New Roman" w:eastAsia="Times New Roman" w:hAnsi="Times New Roman" w:cs="Times New Roman"/>
          <w:sz w:val="24"/>
          <w:szCs w:val="24"/>
        </w:rPr>
        <w:t>impia, que incluye:</w:t>
      </w:r>
    </w:p>
    <w:p w:rsidR="00661256" w:rsidRPr="00743453" w:rsidRDefault="00661256">
      <w:pPr>
        <w:pStyle w:val="BulletsLevel2"/>
        <w:numPr>
          <w:ilvl w:val="2"/>
          <w:numId w:val="13"/>
        </w:numPr>
        <w:tabs>
          <w:tab w:val="left" w:pos="1080"/>
        </w:tabs>
        <w:spacing w:after="120" w:line="240" w:lineRule="auto"/>
        <w:ind w:left="108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El vertido de los medicamentos y productos químicos utilizados para tratar animales acuáticos,</w:t>
      </w:r>
    </w:p>
    <w:p w:rsidR="00661256" w:rsidRPr="00743453" w:rsidRDefault="00661256">
      <w:pPr>
        <w:pStyle w:val="BulletsLevel2"/>
        <w:numPr>
          <w:ilvl w:val="2"/>
          <w:numId w:val="13"/>
        </w:numPr>
        <w:tabs>
          <w:tab w:val="left" w:pos="1080"/>
        </w:tabs>
        <w:spacing w:after="120" w:line="240" w:lineRule="auto"/>
        <w:ind w:left="108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Los efluentes provenientes de la producción concentrada de animales acuáticos (CAAP, por sus siglas en inglés) o de las instalaciones de peces criados en granja,</w:t>
      </w:r>
    </w:p>
    <w:p w:rsidR="00661256" w:rsidRPr="00743453" w:rsidRDefault="00661256">
      <w:pPr>
        <w:pStyle w:val="BulletsLevel1"/>
        <w:numPr>
          <w:ilvl w:val="0"/>
          <w:numId w:val="13"/>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Aplica la </w:t>
      </w:r>
      <w:r w:rsidR="002E246E">
        <w:rPr>
          <w:rFonts w:ascii="Times New Roman" w:eastAsia="Times New Roman" w:hAnsi="Times New Roman" w:cs="Times New Roman"/>
          <w:sz w:val="24"/>
          <w:szCs w:val="24"/>
        </w:rPr>
        <w:t>l</w:t>
      </w:r>
      <w:r w:rsidRPr="00743453">
        <w:rPr>
          <w:rFonts w:ascii="Times New Roman" w:eastAsia="Times New Roman" w:hAnsi="Times New Roman" w:cs="Times New Roman"/>
          <w:sz w:val="24"/>
          <w:szCs w:val="24"/>
        </w:rPr>
        <w:t xml:space="preserve">ey </w:t>
      </w:r>
      <w:r w:rsidR="002E246E">
        <w:rPr>
          <w:rFonts w:ascii="Times New Roman" w:eastAsia="Times New Roman" w:hAnsi="Times New Roman" w:cs="Times New Roman"/>
          <w:sz w:val="24"/>
          <w:szCs w:val="24"/>
        </w:rPr>
        <w:t>f</w:t>
      </w:r>
      <w:r w:rsidRPr="00743453">
        <w:rPr>
          <w:rFonts w:ascii="Times New Roman" w:eastAsia="Times New Roman" w:hAnsi="Times New Roman" w:cs="Times New Roman"/>
          <w:sz w:val="24"/>
          <w:szCs w:val="24"/>
        </w:rPr>
        <w:t xml:space="preserve">ederal sobre </w:t>
      </w:r>
      <w:r w:rsidR="002E246E">
        <w:rPr>
          <w:rFonts w:ascii="Times New Roman" w:eastAsia="Times New Roman" w:hAnsi="Times New Roman" w:cs="Times New Roman"/>
          <w:sz w:val="24"/>
          <w:szCs w:val="24"/>
        </w:rPr>
        <w:t>i</w:t>
      </w:r>
      <w:r w:rsidRPr="00743453">
        <w:rPr>
          <w:rFonts w:ascii="Times New Roman" w:eastAsia="Times New Roman" w:hAnsi="Times New Roman" w:cs="Times New Roman"/>
          <w:sz w:val="24"/>
          <w:szCs w:val="24"/>
        </w:rPr>
        <w:t xml:space="preserve">nsecticidas, </w:t>
      </w:r>
      <w:r w:rsidR="002E246E">
        <w:rPr>
          <w:rFonts w:ascii="Times New Roman" w:eastAsia="Times New Roman" w:hAnsi="Times New Roman" w:cs="Times New Roman"/>
          <w:sz w:val="24"/>
          <w:szCs w:val="24"/>
        </w:rPr>
        <w:t>f</w:t>
      </w:r>
      <w:r w:rsidRPr="00743453">
        <w:rPr>
          <w:rFonts w:ascii="Times New Roman" w:eastAsia="Times New Roman" w:hAnsi="Times New Roman" w:cs="Times New Roman"/>
          <w:sz w:val="24"/>
          <w:szCs w:val="24"/>
        </w:rPr>
        <w:t xml:space="preserve">ungicidas y </w:t>
      </w:r>
      <w:proofErr w:type="spellStart"/>
      <w:r w:rsidR="002E246E">
        <w:rPr>
          <w:rFonts w:ascii="Times New Roman" w:eastAsia="Times New Roman" w:hAnsi="Times New Roman" w:cs="Times New Roman"/>
          <w:sz w:val="24"/>
          <w:szCs w:val="24"/>
        </w:rPr>
        <w:t>r</w:t>
      </w:r>
      <w:r w:rsidRPr="00743453">
        <w:rPr>
          <w:rFonts w:ascii="Times New Roman" w:eastAsia="Times New Roman" w:hAnsi="Times New Roman" w:cs="Times New Roman"/>
          <w:sz w:val="24"/>
          <w:szCs w:val="24"/>
        </w:rPr>
        <w:t>odenticidas</w:t>
      </w:r>
      <w:proofErr w:type="spellEnd"/>
      <w:r w:rsidRPr="00743453">
        <w:rPr>
          <w:rFonts w:ascii="Times New Roman" w:eastAsia="Times New Roman" w:hAnsi="Times New Roman" w:cs="Times New Roman"/>
          <w:sz w:val="24"/>
          <w:szCs w:val="24"/>
        </w:rPr>
        <w:t xml:space="preserve"> (FIFRA, por sus siglas en inglés), que incluye:</w:t>
      </w:r>
    </w:p>
    <w:p w:rsidR="00661256" w:rsidRPr="00743453" w:rsidRDefault="00661256">
      <w:pPr>
        <w:pStyle w:val="BulletsLevel2"/>
        <w:numPr>
          <w:ilvl w:val="1"/>
          <w:numId w:val="13"/>
        </w:numPr>
        <w:tabs>
          <w:tab w:val="left" w:pos="1080"/>
        </w:tabs>
        <w:spacing w:after="120" w:line="240" w:lineRule="auto"/>
        <w:ind w:left="108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Los pesticidas, desinfectantes, bactericidas y tratamientos acuáticos utilizados para el c</w:t>
      </w:r>
      <w:r w:rsidR="00CE7295">
        <w:rPr>
          <w:rFonts w:ascii="Times New Roman" w:eastAsia="Times New Roman" w:hAnsi="Times New Roman" w:cs="Times New Roman"/>
          <w:sz w:val="24"/>
          <w:szCs w:val="24"/>
        </w:rPr>
        <w:t>ontrol de algas o limo bacteriano</w:t>
      </w:r>
      <w:r w:rsidRPr="00743453">
        <w:rPr>
          <w:rFonts w:ascii="Times New Roman" w:eastAsia="Times New Roman" w:hAnsi="Times New Roman" w:cs="Times New Roman"/>
          <w:sz w:val="24"/>
          <w:szCs w:val="24"/>
        </w:rPr>
        <w:t>, y</w:t>
      </w:r>
    </w:p>
    <w:p w:rsidR="00661256" w:rsidRPr="00743453" w:rsidRDefault="00661256">
      <w:pPr>
        <w:pStyle w:val="BulletsLevel1"/>
        <w:numPr>
          <w:ilvl w:val="0"/>
          <w:numId w:val="13"/>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Regula los temas relacionados con la eliminación de</w:t>
      </w:r>
      <w:r w:rsidR="002E246E">
        <w:rPr>
          <w:rFonts w:ascii="Times New Roman" w:eastAsia="Times New Roman" w:hAnsi="Times New Roman" w:cs="Times New Roman"/>
          <w:sz w:val="24"/>
          <w:szCs w:val="24"/>
        </w:rPr>
        <w:t xml:space="preserve"> carcasas</w:t>
      </w:r>
    </w:p>
    <w:p w:rsidR="00661256" w:rsidRPr="00743453" w:rsidRDefault="00661256">
      <w:pPr>
        <w:pStyle w:val="NoParagraphStyle"/>
        <w:spacing w:after="120" w:line="240" w:lineRule="auto"/>
        <w:ind w:left="180"/>
        <w:rPr>
          <w:rFonts w:ascii="Times New Roman" w:eastAsia="Times New Roman" w:hAnsi="Times New Roman" w:cs="Times New Roman"/>
          <w:b/>
          <w:color w:val="02A300"/>
          <w:lang w:val="es-ES"/>
        </w:rPr>
      </w:pPr>
    </w:p>
    <w:p w:rsidR="00661256" w:rsidRPr="004B7A09" w:rsidRDefault="0069037F" w:rsidP="004B7A09">
      <w:pPr>
        <w:pStyle w:val="NoParagraphStyle"/>
        <w:keepNext/>
        <w:widowControl/>
        <w:shd w:val="clear" w:color="auto" w:fill="A6A6A6"/>
        <w:autoSpaceDE/>
        <w:autoSpaceDN/>
        <w:adjustRightInd/>
        <w:spacing w:before="240" w:after="60" w:line="240" w:lineRule="auto"/>
        <w:textAlignment w:val="auto"/>
        <w:outlineLvl w:val="0"/>
        <w:rPr>
          <w:lang w:val="es-ES"/>
        </w:rPr>
      </w:pPr>
      <w:r w:rsidRPr="00266721">
        <w:rPr>
          <w:rFonts w:eastAsia="Times New Roman"/>
          <w:lang w:val="es-AR"/>
        </w:rPr>
        <w:t xml:space="preserve">Revisión de </w:t>
      </w:r>
      <w:proofErr w:type="spellStart"/>
      <w:r w:rsidRPr="00266721">
        <w:rPr>
          <w:rFonts w:eastAsia="Times New Roman"/>
          <w:lang w:val="es-AR"/>
        </w:rPr>
        <w:t>co</w:t>
      </w:r>
      <w:r w:rsidR="00661256" w:rsidRPr="004B7A09">
        <w:rPr>
          <w:lang w:val="es-ES"/>
        </w:rPr>
        <w:t>nocimientos</w:t>
      </w:r>
      <w:proofErr w:type="spellEnd"/>
      <w:r w:rsidR="00661256" w:rsidRPr="004B7A09">
        <w:rPr>
          <w:lang w:val="es-ES"/>
        </w:rPr>
        <w:t xml:space="preserve"> N˚ 1</w:t>
      </w:r>
    </w:p>
    <w:p w:rsidR="00B63390" w:rsidRDefault="00661256" w:rsidP="004B7A09">
      <w:pPr>
        <w:pStyle w:val="NoParagraphStyle"/>
        <w:shd w:val="clear" w:color="auto" w:fill="A6A6A6"/>
        <w:spacing w:after="120" w:line="240" w:lineRule="auto"/>
        <w:rPr>
          <w:rFonts w:ascii="Times New Roman" w:eastAsia="Times New Roman" w:hAnsi="Times New Roman" w:cs="Times New Roman"/>
          <w:b/>
          <w:lang w:val="es-ES"/>
        </w:rPr>
      </w:pPr>
      <w:r w:rsidRPr="00743453">
        <w:rPr>
          <w:rFonts w:ascii="Times New Roman" w:eastAsia="Times New Roman" w:hAnsi="Times New Roman" w:cs="Times New Roman"/>
          <w:b/>
          <w:lang w:val="es-ES"/>
        </w:rPr>
        <w:t>¿Cuáles de las siguientes afirmaciones son verdaderas? El</w:t>
      </w:r>
      <w:r w:rsidR="0046595C" w:rsidRPr="00743453">
        <w:rPr>
          <w:rFonts w:ascii="Times New Roman" w:eastAsia="Times New Roman" w:hAnsi="Times New Roman" w:cs="Times New Roman"/>
          <w:b/>
          <w:lang w:val="es-ES"/>
        </w:rPr>
        <w:t>ija TODAS la</w:t>
      </w:r>
      <w:r w:rsidRPr="00743453">
        <w:rPr>
          <w:rFonts w:ascii="Times New Roman" w:eastAsia="Times New Roman" w:hAnsi="Times New Roman" w:cs="Times New Roman"/>
          <w:b/>
          <w:lang w:val="es-ES"/>
        </w:rPr>
        <w:t>s que correspondan.</w:t>
      </w:r>
    </w:p>
    <w:p w:rsidR="00B63390" w:rsidRDefault="00661256" w:rsidP="004B7A09">
      <w:pPr>
        <w:pStyle w:val="NoParagraphStyle"/>
        <w:shd w:val="clear" w:color="auto" w:fill="A6A6A6"/>
        <w:spacing w:after="120" w:line="240" w:lineRule="auto"/>
        <w:ind w:firstLine="180"/>
        <w:rPr>
          <w:rFonts w:ascii="Times New Roman" w:eastAsia="Times New Roman" w:hAnsi="Times New Roman" w:cs="Times New Roman"/>
          <w:lang w:val="es-AR"/>
        </w:rPr>
      </w:pPr>
      <w:r w:rsidRPr="00B63390">
        <w:rPr>
          <w:rFonts w:ascii="Times New Roman" w:eastAsia="Times New Roman" w:hAnsi="Times New Roman" w:cs="Times New Roman"/>
          <w:lang w:val="es-AR"/>
        </w:rPr>
        <w:t>A. El USDA inspecciona los productos de mar de manera voluntaria</w:t>
      </w:r>
    </w:p>
    <w:p w:rsidR="00B63390" w:rsidRDefault="00661256" w:rsidP="004B7A09">
      <w:pPr>
        <w:pStyle w:val="NoParagraphStyle"/>
        <w:shd w:val="clear" w:color="auto" w:fill="A6A6A6"/>
        <w:spacing w:after="120" w:line="240" w:lineRule="auto"/>
        <w:ind w:firstLine="180"/>
        <w:rPr>
          <w:rFonts w:ascii="Times New Roman" w:eastAsia="Times New Roman" w:hAnsi="Times New Roman" w:cs="Times New Roman"/>
          <w:lang w:val="es-AR"/>
        </w:rPr>
      </w:pPr>
      <w:r w:rsidRPr="00B63390">
        <w:rPr>
          <w:rFonts w:ascii="Times New Roman" w:eastAsia="Times New Roman" w:hAnsi="Times New Roman" w:cs="Times New Roman"/>
          <w:lang w:val="es-AR"/>
        </w:rPr>
        <w:t>B. La NOAA está a cargo de expedir certificados sanitarios para la exportación de productos del mar</w:t>
      </w:r>
    </w:p>
    <w:p w:rsidR="00B63390" w:rsidRDefault="00661256" w:rsidP="004B7A09">
      <w:pPr>
        <w:pStyle w:val="NoParagraphStyle"/>
        <w:shd w:val="clear" w:color="auto" w:fill="A6A6A6"/>
        <w:spacing w:after="120" w:line="240" w:lineRule="auto"/>
        <w:ind w:firstLine="180"/>
        <w:rPr>
          <w:rFonts w:ascii="Times New Roman" w:eastAsia="Times New Roman" w:hAnsi="Times New Roman" w:cs="Times New Roman"/>
          <w:lang w:val="es-AR"/>
        </w:rPr>
      </w:pPr>
      <w:r w:rsidRPr="00B63390">
        <w:rPr>
          <w:rFonts w:ascii="Times New Roman" w:eastAsia="Times New Roman" w:hAnsi="Times New Roman" w:cs="Times New Roman"/>
          <w:lang w:val="es-AR"/>
        </w:rPr>
        <w:t>C: La NOAA expide permisos para todas las especies amenazadas (CITES)</w:t>
      </w:r>
    </w:p>
    <w:p w:rsidR="00B63390" w:rsidRDefault="00661256" w:rsidP="004B7A09">
      <w:pPr>
        <w:pStyle w:val="NoParagraphStyle"/>
        <w:shd w:val="clear" w:color="auto" w:fill="A6A6A6"/>
        <w:spacing w:after="120" w:line="240" w:lineRule="auto"/>
        <w:ind w:firstLine="180"/>
        <w:rPr>
          <w:rFonts w:ascii="Times New Roman" w:eastAsia="Times New Roman" w:hAnsi="Times New Roman" w:cs="Times New Roman"/>
          <w:spacing w:val="-4"/>
          <w:lang w:val="es-AR"/>
        </w:rPr>
      </w:pPr>
      <w:r w:rsidRPr="00B63390">
        <w:rPr>
          <w:rFonts w:ascii="Times New Roman" w:eastAsia="Times New Roman" w:hAnsi="Times New Roman" w:cs="Times New Roman"/>
          <w:spacing w:val="-4"/>
          <w:lang w:val="es-AR"/>
        </w:rPr>
        <w:t xml:space="preserve">D: El APHIS endosa los certificados sanitarios para animales acuáticos, criados en granja, de agua dulce o de </w:t>
      </w:r>
      <w:r w:rsidR="00CE7295" w:rsidRPr="00B63390">
        <w:rPr>
          <w:rFonts w:ascii="Times New Roman" w:eastAsia="Times New Roman" w:hAnsi="Times New Roman" w:cs="Times New Roman"/>
          <w:spacing w:val="-4"/>
          <w:lang w:val="es-AR"/>
        </w:rPr>
        <w:t>mar (silvestre o asilvestrado</w:t>
      </w:r>
      <w:r w:rsidRPr="00B63390">
        <w:rPr>
          <w:rFonts w:ascii="Times New Roman" w:eastAsia="Times New Roman" w:hAnsi="Times New Roman" w:cs="Times New Roman"/>
          <w:spacing w:val="-4"/>
          <w:lang w:val="es-AR"/>
        </w:rPr>
        <w:t>)</w:t>
      </w:r>
    </w:p>
    <w:p w:rsidR="00B63390" w:rsidRDefault="00661256" w:rsidP="004B7A09">
      <w:pPr>
        <w:pStyle w:val="NoParagraphStyle"/>
        <w:shd w:val="clear" w:color="auto" w:fill="A6A6A6"/>
        <w:spacing w:after="120" w:line="240" w:lineRule="auto"/>
        <w:ind w:firstLine="180"/>
        <w:rPr>
          <w:rFonts w:ascii="Times New Roman" w:eastAsia="Times New Roman" w:hAnsi="Times New Roman" w:cs="Times New Roman"/>
          <w:lang w:val="es-AR"/>
        </w:rPr>
      </w:pPr>
      <w:r w:rsidRPr="00B63390">
        <w:rPr>
          <w:rFonts w:ascii="Times New Roman" w:eastAsia="Times New Roman" w:hAnsi="Times New Roman" w:cs="Times New Roman"/>
          <w:lang w:val="es-AR"/>
        </w:rPr>
        <w:t>E. El USFWS regula la importación de salmónid</w:t>
      </w:r>
      <w:r w:rsidR="00B63390" w:rsidRPr="00B63390">
        <w:rPr>
          <w:rFonts w:ascii="Times New Roman" w:eastAsia="Times New Roman" w:hAnsi="Times New Roman" w:cs="Times New Roman"/>
          <w:lang w:val="es-AR"/>
        </w:rPr>
        <w:t>os</w:t>
      </w:r>
    </w:p>
    <w:p w:rsidR="00661256" w:rsidRPr="00B63390" w:rsidRDefault="00661256" w:rsidP="004B7A09">
      <w:pPr>
        <w:widowControl w:val="0"/>
        <w:shd w:val="clear" w:color="auto" w:fill="A6A6A6"/>
        <w:autoSpaceDE w:val="0"/>
        <w:autoSpaceDN w:val="0"/>
        <w:adjustRightInd w:val="0"/>
        <w:spacing w:after="120"/>
        <w:ind w:firstLine="180"/>
        <w:textAlignment w:val="center"/>
        <w:rPr>
          <w:rStyle w:val="Emphasis"/>
          <w:rFonts w:ascii="Times New Roman" w:eastAsia="Times New Roman" w:hAnsi="Times New Roman" w:cs="Times New Roman"/>
          <w:b w:val="0"/>
          <w:bCs w:val="0"/>
          <w:sz w:val="24"/>
          <w:szCs w:val="24"/>
        </w:rPr>
      </w:pPr>
      <w:r w:rsidRPr="00B63390">
        <w:rPr>
          <w:rStyle w:val="Emphasis"/>
          <w:rFonts w:ascii="Times New Roman" w:eastAsia="Times New Roman" w:hAnsi="Times New Roman" w:cs="Times New Roman"/>
          <w:bCs w:val="0"/>
          <w:sz w:val="24"/>
          <w:szCs w:val="24"/>
          <w:lang w:val="es-AR"/>
        </w:rPr>
        <w:t xml:space="preserve">Las </w:t>
      </w:r>
      <w:r w:rsidR="00B63390" w:rsidRPr="00B63390">
        <w:rPr>
          <w:rStyle w:val="Emphasis"/>
          <w:rFonts w:ascii="Times New Roman" w:eastAsia="Times New Roman" w:hAnsi="Times New Roman" w:cs="Times New Roman"/>
          <w:bCs w:val="0"/>
          <w:sz w:val="24"/>
          <w:szCs w:val="24"/>
          <w:lang w:val="es-AR"/>
        </w:rPr>
        <w:t>respuestas se encuentran en el apéndice</w:t>
      </w:r>
    </w:p>
    <w:p w:rsidR="00661256" w:rsidRPr="00743453" w:rsidRDefault="00661256">
      <w:pPr>
        <w:spacing w:after="120"/>
        <w:rPr>
          <w:rStyle w:val="Emphasis"/>
          <w:rFonts w:ascii="Times New Roman" w:eastAsia="Times New Roman" w:hAnsi="Times New Roman" w:cs="Times New Roman"/>
          <w:bCs w:val="0"/>
          <w:sz w:val="24"/>
          <w:szCs w:val="24"/>
        </w:rPr>
      </w:pPr>
    </w:p>
    <w:p w:rsidR="00661256" w:rsidRPr="0069037F" w:rsidRDefault="00661256" w:rsidP="0069037F">
      <w:pPr>
        <w:pStyle w:val="Style1"/>
        <w:rPr>
          <w:szCs w:val="28"/>
        </w:rPr>
      </w:pPr>
      <w:bookmarkStart w:id="13" w:name="_Toc333927828"/>
      <w:r w:rsidRPr="0069037F">
        <w:rPr>
          <w:szCs w:val="28"/>
        </w:rPr>
        <w:t xml:space="preserve">Plan </w:t>
      </w:r>
      <w:r w:rsidR="002E246E" w:rsidRPr="0069037F">
        <w:rPr>
          <w:szCs w:val="28"/>
        </w:rPr>
        <w:t>s</w:t>
      </w:r>
      <w:r w:rsidRPr="0069037F">
        <w:rPr>
          <w:szCs w:val="28"/>
        </w:rPr>
        <w:t xml:space="preserve">anitario </w:t>
      </w:r>
      <w:r w:rsidR="002E246E" w:rsidRPr="0069037F">
        <w:rPr>
          <w:szCs w:val="28"/>
        </w:rPr>
        <w:t>n</w:t>
      </w:r>
      <w:r w:rsidRPr="0069037F">
        <w:rPr>
          <w:szCs w:val="28"/>
        </w:rPr>
        <w:t xml:space="preserve">acional para los </w:t>
      </w:r>
      <w:r w:rsidR="002E246E" w:rsidRPr="0069037F">
        <w:rPr>
          <w:szCs w:val="28"/>
        </w:rPr>
        <w:t>a</w:t>
      </w:r>
      <w:r w:rsidRPr="0069037F">
        <w:rPr>
          <w:szCs w:val="28"/>
        </w:rPr>
        <w:t xml:space="preserve">nimales </w:t>
      </w:r>
      <w:r w:rsidR="002E246E" w:rsidRPr="0069037F">
        <w:rPr>
          <w:szCs w:val="28"/>
        </w:rPr>
        <w:t>a</w:t>
      </w:r>
      <w:r w:rsidRPr="0069037F">
        <w:rPr>
          <w:szCs w:val="28"/>
        </w:rPr>
        <w:t>cuáticos (NAAHP)</w:t>
      </w:r>
      <w:bookmarkEnd w:id="13"/>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La </w:t>
      </w:r>
      <w:r w:rsidR="002E246E">
        <w:rPr>
          <w:rFonts w:ascii="Times New Roman" w:eastAsia="Times New Roman" w:hAnsi="Times New Roman"/>
        </w:rPr>
        <w:t>f</w:t>
      </w:r>
      <w:r w:rsidRPr="00743453">
        <w:rPr>
          <w:rFonts w:ascii="Times New Roman" w:eastAsia="Times New Roman" w:hAnsi="Times New Roman"/>
        </w:rPr>
        <w:t xml:space="preserve">uerza </w:t>
      </w:r>
      <w:r w:rsidR="002E246E">
        <w:rPr>
          <w:rFonts w:ascii="Times New Roman" w:eastAsia="Times New Roman" w:hAnsi="Times New Roman"/>
        </w:rPr>
        <w:t>n</w:t>
      </w:r>
      <w:r w:rsidRPr="00743453">
        <w:rPr>
          <w:rFonts w:ascii="Times New Roman" w:eastAsia="Times New Roman" w:hAnsi="Times New Roman"/>
        </w:rPr>
        <w:t xml:space="preserve">acional de </w:t>
      </w:r>
      <w:r w:rsidR="002E246E">
        <w:rPr>
          <w:rFonts w:ascii="Times New Roman" w:eastAsia="Times New Roman" w:hAnsi="Times New Roman"/>
        </w:rPr>
        <w:t>t</w:t>
      </w:r>
      <w:r w:rsidRPr="00743453">
        <w:rPr>
          <w:rFonts w:ascii="Times New Roman" w:eastAsia="Times New Roman" w:hAnsi="Times New Roman"/>
        </w:rPr>
        <w:t xml:space="preserve">areas para la </w:t>
      </w:r>
      <w:r w:rsidR="002E246E">
        <w:rPr>
          <w:rFonts w:ascii="Times New Roman" w:eastAsia="Times New Roman" w:hAnsi="Times New Roman"/>
        </w:rPr>
        <w:t>s</w:t>
      </w:r>
      <w:r w:rsidRPr="00743453">
        <w:rPr>
          <w:rFonts w:ascii="Times New Roman" w:eastAsia="Times New Roman" w:hAnsi="Times New Roman"/>
        </w:rPr>
        <w:t xml:space="preserve">anidad de los </w:t>
      </w:r>
      <w:r w:rsidR="002E246E">
        <w:rPr>
          <w:rFonts w:ascii="Times New Roman" w:eastAsia="Times New Roman" w:hAnsi="Times New Roman"/>
        </w:rPr>
        <w:t>a</w:t>
      </w:r>
      <w:r w:rsidRPr="00743453">
        <w:rPr>
          <w:rFonts w:ascii="Times New Roman" w:eastAsia="Times New Roman" w:hAnsi="Times New Roman"/>
        </w:rPr>
        <w:t xml:space="preserve">nimales </w:t>
      </w:r>
      <w:r w:rsidR="002E246E">
        <w:rPr>
          <w:rFonts w:ascii="Times New Roman" w:eastAsia="Times New Roman" w:hAnsi="Times New Roman"/>
        </w:rPr>
        <w:t>a</w:t>
      </w:r>
      <w:r w:rsidRPr="00743453">
        <w:rPr>
          <w:rFonts w:ascii="Times New Roman" w:eastAsia="Times New Roman" w:hAnsi="Times New Roman"/>
        </w:rPr>
        <w:t xml:space="preserve">cuáticos en la </w:t>
      </w:r>
      <w:r w:rsidR="002E246E">
        <w:rPr>
          <w:rFonts w:ascii="Times New Roman" w:eastAsia="Times New Roman" w:hAnsi="Times New Roman"/>
        </w:rPr>
        <w:t>a</w:t>
      </w:r>
      <w:r w:rsidRPr="00743453">
        <w:rPr>
          <w:rFonts w:ascii="Times New Roman" w:eastAsia="Times New Roman" w:hAnsi="Times New Roman"/>
        </w:rPr>
        <w:t xml:space="preserve">cuicultura (el USDA-APHIS, el USWFS y las Pesquerías de la NOAA) en cooperación con la industria, las organizaciones regionales, los estados, los gobiernos locales, las tribus y otras agencias federales, y otras partes interesadas, redactó el </w:t>
      </w:r>
      <w:r w:rsidR="00D62245">
        <w:rPr>
          <w:rFonts w:ascii="Times New Roman" w:eastAsia="Times New Roman" w:hAnsi="Times New Roman"/>
        </w:rPr>
        <w:t>p</w:t>
      </w:r>
      <w:r w:rsidRPr="00743453">
        <w:rPr>
          <w:rFonts w:ascii="Times New Roman" w:eastAsia="Times New Roman" w:hAnsi="Times New Roman"/>
        </w:rPr>
        <w:t xml:space="preserve">lan </w:t>
      </w:r>
      <w:r w:rsidR="00D62245">
        <w:rPr>
          <w:rFonts w:ascii="Times New Roman" w:eastAsia="Times New Roman" w:hAnsi="Times New Roman"/>
        </w:rPr>
        <w:t>s</w:t>
      </w:r>
      <w:r w:rsidRPr="00743453">
        <w:rPr>
          <w:rFonts w:ascii="Times New Roman" w:eastAsia="Times New Roman" w:hAnsi="Times New Roman"/>
        </w:rPr>
        <w:t xml:space="preserve">anitario </w:t>
      </w:r>
      <w:r w:rsidR="00D62245">
        <w:rPr>
          <w:rFonts w:ascii="Times New Roman" w:eastAsia="Times New Roman" w:hAnsi="Times New Roman"/>
        </w:rPr>
        <w:t>n</w:t>
      </w:r>
      <w:r w:rsidRPr="00743453">
        <w:rPr>
          <w:rFonts w:ascii="Times New Roman" w:eastAsia="Times New Roman" w:hAnsi="Times New Roman"/>
        </w:rPr>
        <w:t xml:space="preserve">acional para los </w:t>
      </w:r>
      <w:r w:rsidR="00D62245">
        <w:rPr>
          <w:rFonts w:ascii="Times New Roman" w:eastAsia="Times New Roman" w:hAnsi="Times New Roman"/>
        </w:rPr>
        <w:t>a</w:t>
      </w:r>
      <w:r w:rsidRPr="00743453">
        <w:rPr>
          <w:rFonts w:ascii="Times New Roman" w:eastAsia="Times New Roman" w:hAnsi="Times New Roman"/>
        </w:rPr>
        <w:t xml:space="preserve">nimales </w:t>
      </w:r>
      <w:r w:rsidR="00D62245">
        <w:rPr>
          <w:rFonts w:ascii="Times New Roman" w:eastAsia="Times New Roman" w:hAnsi="Times New Roman"/>
        </w:rPr>
        <w:t>a</w:t>
      </w:r>
      <w:r w:rsidRPr="00743453">
        <w:rPr>
          <w:rFonts w:ascii="Times New Roman" w:eastAsia="Times New Roman" w:hAnsi="Times New Roman"/>
        </w:rPr>
        <w:t>cuáticos (NAAHP, por sus siglas en inglés) con el fin de proporcionar estrategias para proteger los recursos acuáticos y los intereses comerciales de EE.UU.</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Los objetivos del NAAHP son los siguientes:</w:t>
      </w:r>
    </w:p>
    <w:p w:rsidR="00661256" w:rsidRPr="00743453" w:rsidRDefault="00661256">
      <w:pPr>
        <w:pStyle w:val="BodyText"/>
        <w:numPr>
          <w:ilvl w:val="0"/>
          <w:numId w:val="14"/>
        </w:numPr>
        <w:rPr>
          <w:rFonts w:ascii="Times New Roman" w:eastAsia="Times New Roman" w:hAnsi="Times New Roman"/>
        </w:rPr>
      </w:pPr>
      <w:r w:rsidRPr="00743453">
        <w:rPr>
          <w:rFonts w:ascii="Times New Roman" w:eastAsia="Times New Roman" w:hAnsi="Times New Roman"/>
        </w:rPr>
        <w:t>Tomar medidas para que el comercio nacional e internacional de animales acuáticos sea eficiente, seguro y eficaz</w:t>
      </w:r>
    </w:p>
    <w:p w:rsidR="00661256" w:rsidRPr="00743453" w:rsidRDefault="00661256">
      <w:pPr>
        <w:pStyle w:val="BodyText"/>
        <w:numPr>
          <w:ilvl w:val="0"/>
          <w:numId w:val="14"/>
        </w:numPr>
        <w:rPr>
          <w:rFonts w:ascii="Times New Roman" w:eastAsia="Times New Roman" w:hAnsi="Times New Roman"/>
        </w:rPr>
      </w:pPr>
      <w:r w:rsidRPr="00743453">
        <w:rPr>
          <w:rFonts w:ascii="Times New Roman" w:eastAsia="Times New Roman" w:hAnsi="Times New Roman"/>
        </w:rPr>
        <w:t>Tomar medidas para proteger a los animales acuáticos silvestres y criados en granja</w:t>
      </w:r>
      <w:r w:rsidR="00B3200C">
        <w:rPr>
          <w:rFonts w:ascii="Times New Roman" w:eastAsia="Times New Roman" w:hAnsi="Times New Roman"/>
        </w:rPr>
        <w:t>,</w:t>
      </w:r>
      <w:r w:rsidRPr="00743453">
        <w:rPr>
          <w:rFonts w:ascii="Times New Roman" w:eastAsia="Times New Roman" w:hAnsi="Times New Roman"/>
        </w:rPr>
        <w:t xml:space="preserve"> de pestes y enfermedades exóticas</w:t>
      </w:r>
    </w:p>
    <w:p w:rsidR="00661256" w:rsidRPr="00743453" w:rsidRDefault="00661256">
      <w:pPr>
        <w:pStyle w:val="BodyText"/>
        <w:numPr>
          <w:ilvl w:val="0"/>
          <w:numId w:val="14"/>
        </w:numPr>
        <w:rPr>
          <w:rFonts w:ascii="Times New Roman" w:eastAsia="Times New Roman" w:hAnsi="Times New Roman"/>
        </w:rPr>
      </w:pPr>
      <w:r w:rsidRPr="00743453">
        <w:rPr>
          <w:rFonts w:ascii="Times New Roman" w:eastAsia="Times New Roman" w:hAnsi="Times New Roman"/>
        </w:rPr>
        <w:lastRenderedPageBreak/>
        <w:t>Permitir que el gobierno de EE.UU. cumpla con sus obligaciones legales en el comercio internacional</w:t>
      </w:r>
    </w:p>
    <w:p w:rsidR="00661256" w:rsidRPr="00743453" w:rsidRDefault="00661256">
      <w:pPr>
        <w:pStyle w:val="BodyText"/>
        <w:numPr>
          <w:ilvl w:val="0"/>
          <w:numId w:val="14"/>
        </w:numPr>
        <w:rPr>
          <w:rFonts w:ascii="Times New Roman" w:eastAsia="Times New Roman" w:hAnsi="Times New Roman"/>
        </w:rPr>
      </w:pPr>
      <w:r w:rsidRPr="00743453">
        <w:rPr>
          <w:rFonts w:ascii="Times New Roman" w:eastAsia="Times New Roman" w:hAnsi="Times New Roman"/>
        </w:rPr>
        <w:t>Poner servicios de certificación y diagnóstico a disposición de las entidades públicas, privadas y tribales</w:t>
      </w:r>
    </w:p>
    <w:p w:rsidR="00661256" w:rsidRPr="00743453" w:rsidRDefault="00661256">
      <w:pPr>
        <w:pStyle w:val="BodyText"/>
        <w:numPr>
          <w:ilvl w:val="0"/>
          <w:numId w:val="14"/>
        </w:numPr>
        <w:rPr>
          <w:rFonts w:ascii="Times New Roman" w:eastAsia="Times New Roman" w:hAnsi="Times New Roman"/>
        </w:rPr>
      </w:pPr>
      <w:r w:rsidRPr="00743453">
        <w:rPr>
          <w:rFonts w:ascii="Times New Roman" w:eastAsia="Times New Roman" w:hAnsi="Times New Roman"/>
        </w:rPr>
        <w:t>Reducir las pérdidas y mejorar la eficiencia productiva en los sistemas acuícolas como resultado de las mejoras en los sistemas de gestión sanitaria de los animales acuáticos</w:t>
      </w:r>
    </w:p>
    <w:p w:rsidR="00661256" w:rsidRPr="00743453" w:rsidRDefault="00661256">
      <w:pPr>
        <w:pStyle w:val="BodyText"/>
        <w:numPr>
          <w:ilvl w:val="0"/>
          <w:numId w:val="14"/>
        </w:numPr>
        <w:rPr>
          <w:rFonts w:ascii="Times New Roman" w:eastAsia="Times New Roman" w:hAnsi="Times New Roman"/>
        </w:rPr>
      </w:pPr>
      <w:r w:rsidRPr="00743453">
        <w:rPr>
          <w:rFonts w:ascii="Times New Roman" w:eastAsia="Times New Roman" w:hAnsi="Times New Roman"/>
        </w:rPr>
        <w:t>Mejorar la mediación en el movimiento interestatal y en la exportación internacional de productos acuícolas</w:t>
      </w:r>
    </w:p>
    <w:p w:rsidR="00661256" w:rsidRPr="00743453" w:rsidRDefault="00661256">
      <w:pPr>
        <w:pStyle w:val="BodyText"/>
        <w:rPr>
          <w:rStyle w:val="ScientificTerm"/>
          <w:rFonts w:ascii="Times New Roman" w:hAnsi="Times New Roman"/>
        </w:rPr>
      </w:pPr>
      <w:r w:rsidRPr="00743453">
        <w:rPr>
          <w:rFonts w:ascii="Times New Roman" w:hAnsi="Times New Roman"/>
        </w:rPr>
        <w:t xml:space="preserve">Para obtener mayor información sobre el NAAHP, visite la siguiente dirección: </w:t>
      </w:r>
      <w:hyperlink r:id="rId22" w:history="1">
        <w:r w:rsidRPr="00743453">
          <w:rPr>
            <w:rStyle w:val="Hyperlink"/>
            <w:rFonts w:ascii="Times New Roman" w:hAnsi="Times New Roman"/>
          </w:rPr>
          <w:t>http://www.aphis.usda.gov/animal_health/animal_dis_spec/aquaculture/naah_plan.shtml</w:t>
        </w:r>
      </w:hyperlink>
    </w:p>
    <w:p w:rsidR="00661256" w:rsidRPr="00743453" w:rsidRDefault="00661256">
      <w:pPr>
        <w:pStyle w:val="BodyText"/>
        <w:rPr>
          <w:rFonts w:ascii="Times New Roman" w:eastAsia="Times New Roman" w:hAnsi="Times New Roman"/>
        </w:rPr>
      </w:pPr>
    </w:p>
    <w:p w:rsidR="00661256" w:rsidRPr="0069037F" w:rsidRDefault="00661256" w:rsidP="0069037F">
      <w:pPr>
        <w:pStyle w:val="Style1"/>
        <w:rPr>
          <w:szCs w:val="28"/>
        </w:rPr>
      </w:pPr>
      <w:bookmarkStart w:id="14" w:name="_Toc333927829"/>
      <w:r w:rsidRPr="0069037F">
        <w:rPr>
          <w:szCs w:val="28"/>
        </w:rPr>
        <w:t>Sanidad internacional de los animales acuáticos</w:t>
      </w:r>
      <w:bookmarkEnd w:id="14"/>
    </w:p>
    <w:p w:rsidR="00661256" w:rsidRPr="00743453" w:rsidRDefault="00661256">
      <w:pPr>
        <w:pStyle w:val="BodyText"/>
        <w:rPr>
          <w:rFonts w:ascii="Times New Roman" w:eastAsia="Times New Roman" w:hAnsi="Times New Roman"/>
          <w:spacing w:val="1"/>
        </w:rPr>
      </w:pPr>
      <w:r w:rsidRPr="00743453">
        <w:rPr>
          <w:rFonts w:ascii="Times New Roman" w:eastAsia="Times New Roman" w:hAnsi="Times New Roman"/>
        </w:rPr>
        <w:t xml:space="preserve">La </w:t>
      </w:r>
      <w:r w:rsidR="00B3200C">
        <w:rPr>
          <w:rFonts w:ascii="Times New Roman" w:eastAsia="Times New Roman" w:hAnsi="Times New Roman"/>
        </w:rPr>
        <w:t>o</w:t>
      </w:r>
      <w:r w:rsidRPr="00743453">
        <w:rPr>
          <w:rFonts w:ascii="Times New Roman" w:eastAsia="Times New Roman" w:hAnsi="Times New Roman"/>
        </w:rPr>
        <w:t xml:space="preserve">rganización </w:t>
      </w:r>
      <w:r w:rsidR="00B3200C">
        <w:rPr>
          <w:rFonts w:ascii="Times New Roman" w:eastAsia="Times New Roman" w:hAnsi="Times New Roman"/>
        </w:rPr>
        <w:t>m</w:t>
      </w:r>
      <w:r w:rsidRPr="00743453">
        <w:rPr>
          <w:rFonts w:ascii="Times New Roman" w:eastAsia="Times New Roman" w:hAnsi="Times New Roman"/>
        </w:rPr>
        <w:t xml:space="preserve">undial del </w:t>
      </w:r>
      <w:r w:rsidR="00B3200C">
        <w:rPr>
          <w:rFonts w:ascii="Times New Roman" w:eastAsia="Times New Roman" w:hAnsi="Times New Roman"/>
        </w:rPr>
        <w:t>c</w:t>
      </w:r>
      <w:r w:rsidRPr="00743453">
        <w:rPr>
          <w:rFonts w:ascii="Times New Roman" w:eastAsia="Times New Roman" w:hAnsi="Times New Roman"/>
        </w:rPr>
        <w:t xml:space="preserve">omercio (OMC) reconoce a la </w:t>
      </w:r>
      <w:r w:rsidR="00B3200C">
        <w:rPr>
          <w:rFonts w:ascii="Times New Roman" w:eastAsia="Times New Roman" w:hAnsi="Times New Roman"/>
        </w:rPr>
        <w:t>o</w:t>
      </w:r>
      <w:r w:rsidRPr="00743453">
        <w:rPr>
          <w:rFonts w:ascii="Times New Roman" w:eastAsia="Times New Roman" w:hAnsi="Times New Roman"/>
        </w:rPr>
        <w:t xml:space="preserve">rganización </w:t>
      </w:r>
      <w:r w:rsidR="00B3200C">
        <w:rPr>
          <w:rFonts w:ascii="Times New Roman" w:eastAsia="Times New Roman" w:hAnsi="Times New Roman"/>
        </w:rPr>
        <w:t>m</w:t>
      </w:r>
      <w:r w:rsidRPr="00743453">
        <w:rPr>
          <w:rFonts w:ascii="Times New Roman" w:eastAsia="Times New Roman" w:hAnsi="Times New Roman"/>
        </w:rPr>
        <w:t xml:space="preserve">undial de </w:t>
      </w:r>
      <w:r w:rsidR="00B3200C">
        <w:rPr>
          <w:rFonts w:ascii="Times New Roman" w:eastAsia="Times New Roman" w:hAnsi="Times New Roman"/>
        </w:rPr>
        <w:t>s</w:t>
      </w:r>
      <w:r w:rsidRPr="00743453">
        <w:rPr>
          <w:rFonts w:ascii="Times New Roman" w:eastAsia="Times New Roman" w:hAnsi="Times New Roman"/>
        </w:rPr>
        <w:t xml:space="preserve">anidad </w:t>
      </w:r>
      <w:r w:rsidR="00B3200C">
        <w:rPr>
          <w:rFonts w:ascii="Times New Roman" w:eastAsia="Times New Roman" w:hAnsi="Times New Roman"/>
        </w:rPr>
        <w:t>a</w:t>
      </w:r>
      <w:r w:rsidRPr="00743453">
        <w:rPr>
          <w:rFonts w:ascii="Times New Roman" w:eastAsia="Times New Roman" w:hAnsi="Times New Roman"/>
        </w:rPr>
        <w:t>nimal, conocida como OIE (Oficina Internacional de Epizootias), como el foro internacional para establecer los estándares internacionales de sanidad animal para el comercio, para informar sobre los acontecimientos de sanidad animal y el estado de las enfermedades a nivel mundial, y para presentar directrices y recomendaciones sobre medidas sanitarias relacionadas con la sanidad animal.</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La OIE mantiene una lista de enfermedades de los animales acuáticos cuya propagación internacional es considerada particularmente dañina.</w:t>
      </w:r>
      <w:r w:rsidRPr="00743453">
        <w:rPr>
          <w:rFonts w:ascii="Times New Roman" w:eastAsia="Times New Roman" w:hAnsi="Times New Roman"/>
          <w:spacing w:val="2"/>
        </w:rPr>
        <w:t xml:space="preserve"> Cada país miembro de la OIE tiene la responsabilidad de informar la detección de estas enfermedades dentro de su territorio. </w:t>
      </w:r>
      <w:r w:rsidRPr="00743453">
        <w:rPr>
          <w:rFonts w:ascii="Times New Roman" w:eastAsia="Times New Roman" w:hAnsi="Times New Roman"/>
        </w:rPr>
        <w:t>Al recibir la notificación, la OIE difunde la información sobre el brote de la enfermedad a otros países, permitiéndoles tomar las medidas preventivas necesarias, las cuales pueden incluir restricciones comerciales.</w:t>
      </w:r>
    </w:p>
    <w:p w:rsidR="00661256" w:rsidRPr="00743453" w:rsidRDefault="00661256">
      <w:pPr>
        <w:pStyle w:val="BodyText"/>
        <w:rPr>
          <w:rFonts w:ascii="Times New Roman" w:eastAsia="Times New Roman" w:hAnsi="Times New Roman"/>
        </w:rPr>
      </w:pPr>
    </w:p>
    <w:p w:rsidR="00661256" w:rsidRPr="0069037F" w:rsidRDefault="00661256" w:rsidP="0069037F">
      <w:pPr>
        <w:pStyle w:val="Style1"/>
        <w:rPr>
          <w:sz w:val="24"/>
          <w:szCs w:val="24"/>
        </w:rPr>
      </w:pPr>
      <w:bookmarkStart w:id="15" w:name="_Toc333927830"/>
      <w:r w:rsidRPr="0069037F">
        <w:rPr>
          <w:sz w:val="24"/>
          <w:szCs w:val="24"/>
        </w:rPr>
        <w:t>Enfermedades de los animales acuáticos enumeradas por la OIE</w:t>
      </w:r>
      <w:bookmarkEnd w:id="15"/>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Para </w:t>
      </w:r>
      <w:r w:rsidR="00B3200C">
        <w:rPr>
          <w:rFonts w:ascii="Times New Roman" w:eastAsia="Times New Roman" w:hAnsi="Times New Roman"/>
        </w:rPr>
        <w:t xml:space="preserve">calificar </w:t>
      </w:r>
      <w:r w:rsidRPr="00743453">
        <w:rPr>
          <w:rFonts w:ascii="Times New Roman" w:eastAsia="Times New Roman" w:hAnsi="Times New Roman"/>
        </w:rPr>
        <w:t>en la lista de la OIE, una enfermedad debe reunir TODAS las características siguientes:</w:t>
      </w:r>
    </w:p>
    <w:p w:rsidR="00661256" w:rsidRPr="00743453" w:rsidRDefault="00661256">
      <w:pPr>
        <w:pStyle w:val="BulletsLevel1"/>
        <w:numPr>
          <w:ilvl w:val="0"/>
          <w:numId w:val="1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pacing w:val="2"/>
          <w:sz w:val="24"/>
          <w:szCs w:val="24"/>
        </w:rPr>
        <w:t>Debe causar pérdidas significativas de producción, o tener un posible impacto negativo en las poblaciones silvestres, o constituir un peligro para la salud pública.</w:t>
      </w:r>
    </w:p>
    <w:p w:rsidR="00661256" w:rsidRPr="00743453" w:rsidRDefault="00661256">
      <w:pPr>
        <w:pStyle w:val="BulletsLevel1"/>
        <w:numPr>
          <w:ilvl w:val="0"/>
          <w:numId w:val="1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El patógeno debe tener el potencial para su propagación a nivel internacional a zonas actualmente libres del mismo.</w:t>
      </w:r>
    </w:p>
    <w:p w:rsidR="00661256" w:rsidRPr="00743453" w:rsidRDefault="00661256">
      <w:pPr>
        <w:pStyle w:val="BulletsLevel1"/>
        <w:numPr>
          <w:ilvl w:val="0"/>
          <w:numId w:val="1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Se debe establecer la etiología infecciosa de la enfermedad, o por lo menos el agente infeccioso estrechamente vinculado con la enfermedad.</w:t>
      </w:r>
    </w:p>
    <w:p w:rsidR="00661256" w:rsidRPr="00743453" w:rsidRDefault="00661256">
      <w:pPr>
        <w:pStyle w:val="BulletsLevel1"/>
        <w:numPr>
          <w:ilvl w:val="0"/>
          <w:numId w:val="1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Debe existir un método de diagnóstico o de detección fiable y repetible.</w:t>
      </w:r>
    </w:p>
    <w:p w:rsidR="00661256" w:rsidRPr="00743453" w:rsidRDefault="00661256">
      <w:pPr>
        <w:pStyle w:val="BodyText"/>
        <w:rPr>
          <w:rStyle w:val="ScientificTerm"/>
          <w:rFonts w:ascii="Times New Roman" w:hAnsi="Times New Roman"/>
        </w:rPr>
      </w:pPr>
      <w:r w:rsidRPr="00743453">
        <w:rPr>
          <w:rFonts w:ascii="Times New Roman" w:hAnsi="Times New Roman"/>
        </w:rPr>
        <w:t xml:space="preserve">Para obtener mayor información sobre los criterios establecidos por la OIE para la inscripción de enfermedades de los animales acuáticos, visite la página siguiente: </w:t>
      </w:r>
      <w:r w:rsidR="00D535F6" w:rsidRPr="00D535F6">
        <w:lastRenderedPageBreak/>
        <w:t>http://www.oie.int/es/normas-internacionales/codigo-acuatico/acceso-en-linea/?htmfile=chapitre_1.1.2.htm</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Como veterinario acreditado usted tiene la responsabilidad de reconocer los signos clínicos y lesiones producidos por estas enfermedades y de informar rápidamente sobre casos sospechosos a los </w:t>
      </w:r>
      <w:r w:rsidR="00D535F6">
        <w:rPr>
          <w:rFonts w:ascii="Times New Roman" w:eastAsia="Times New Roman" w:hAnsi="Times New Roman"/>
        </w:rPr>
        <w:t>f</w:t>
      </w:r>
      <w:r w:rsidRPr="00743453">
        <w:rPr>
          <w:rFonts w:ascii="Times New Roman" w:eastAsia="Times New Roman" w:hAnsi="Times New Roman"/>
        </w:rPr>
        <w:t xml:space="preserve">uncionarios </w:t>
      </w:r>
      <w:r w:rsidR="00D535F6">
        <w:rPr>
          <w:rFonts w:ascii="Times New Roman" w:eastAsia="Times New Roman" w:hAnsi="Times New Roman"/>
        </w:rPr>
        <w:t>e</w:t>
      </w:r>
      <w:r w:rsidRPr="00743453">
        <w:rPr>
          <w:rFonts w:ascii="Times New Roman" w:eastAsia="Times New Roman" w:hAnsi="Times New Roman"/>
        </w:rPr>
        <w:t xml:space="preserve">statales </w:t>
      </w:r>
      <w:r w:rsidR="00D535F6">
        <w:rPr>
          <w:rFonts w:ascii="Times New Roman" w:eastAsia="Times New Roman" w:hAnsi="Times New Roman"/>
        </w:rPr>
        <w:t>y</w:t>
      </w:r>
      <w:r w:rsidRPr="00743453">
        <w:rPr>
          <w:rFonts w:ascii="Times New Roman" w:eastAsia="Times New Roman" w:hAnsi="Times New Roman"/>
        </w:rPr>
        <w:t xml:space="preserve"> </w:t>
      </w:r>
      <w:r w:rsidR="00D535F6">
        <w:rPr>
          <w:rFonts w:ascii="Times New Roman" w:eastAsia="Times New Roman" w:hAnsi="Times New Roman"/>
        </w:rPr>
        <w:t>f</w:t>
      </w:r>
      <w:r w:rsidRPr="00743453">
        <w:rPr>
          <w:rFonts w:ascii="Times New Roman" w:eastAsia="Times New Roman" w:hAnsi="Times New Roman"/>
        </w:rPr>
        <w:t xml:space="preserve">ederales de </w:t>
      </w:r>
      <w:r w:rsidR="00D535F6">
        <w:rPr>
          <w:rFonts w:ascii="Times New Roman" w:eastAsia="Times New Roman" w:hAnsi="Times New Roman"/>
        </w:rPr>
        <w:t>s</w:t>
      </w:r>
      <w:r w:rsidRPr="00743453">
        <w:rPr>
          <w:rFonts w:ascii="Times New Roman" w:eastAsia="Times New Roman" w:hAnsi="Times New Roman"/>
        </w:rPr>
        <w:t xml:space="preserve">anidad </w:t>
      </w:r>
      <w:r w:rsidR="00D535F6">
        <w:rPr>
          <w:rFonts w:ascii="Times New Roman" w:eastAsia="Times New Roman" w:hAnsi="Times New Roman"/>
        </w:rPr>
        <w:t>a</w:t>
      </w:r>
      <w:r w:rsidRPr="00743453">
        <w:rPr>
          <w:rFonts w:ascii="Times New Roman" w:eastAsia="Times New Roman" w:hAnsi="Times New Roman"/>
        </w:rPr>
        <w:t>nimal.</w:t>
      </w:r>
    </w:p>
    <w:p w:rsidR="00661256" w:rsidRPr="00743453" w:rsidRDefault="00661256">
      <w:pPr>
        <w:pStyle w:val="BodyText"/>
        <w:rPr>
          <w:rFonts w:ascii="Times New Roman" w:eastAsia="Times New Roman" w:hAnsi="Times New Roman"/>
        </w:rPr>
      </w:pPr>
      <w:r w:rsidRPr="00743453">
        <w:rPr>
          <w:rFonts w:ascii="Times New Roman" w:hAnsi="Times New Roman"/>
        </w:rPr>
        <w:t xml:space="preserve">Para obtener mayor información sobre las enfermedades de los animales acuáticos enumeradas por la OIE, visite la página siguiente: </w:t>
      </w:r>
      <w:r w:rsidR="00D535F6" w:rsidRPr="00D535F6">
        <w:t>http://www.oie.int/es/sanidad-animal-en-el-mundo/enfermedades-de-la-lista-de-la-oie-2011/</w:t>
      </w:r>
    </w:p>
    <w:p w:rsidR="00661256" w:rsidRPr="0069037F" w:rsidRDefault="00661256" w:rsidP="0069037F">
      <w:pPr>
        <w:pStyle w:val="Style1"/>
        <w:rPr>
          <w:sz w:val="24"/>
          <w:szCs w:val="24"/>
        </w:rPr>
      </w:pPr>
      <w:bookmarkStart w:id="16" w:name="_Toc333927831"/>
      <w:r w:rsidRPr="0069037F">
        <w:rPr>
          <w:sz w:val="24"/>
          <w:szCs w:val="24"/>
        </w:rPr>
        <w:t>Normas de la OIE para la sanidad de los animales acuáticos</w:t>
      </w:r>
      <w:bookmarkEnd w:id="16"/>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La OIE ha establecido estándares y materiales de referencia concernientes a la sanidad y comercio internacional de los animales acuáticos.</w:t>
      </w:r>
      <w:r w:rsidRPr="00743453">
        <w:rPr>
          <w:rFonts w:ascii="Times New Roman" w:eastAsia="Times New Roman" w:hAnsi="Times New Roman"/>
          <w:spacing w:val="-2"/>
        </w:rPr>
        <w:t xml:space="preserve"> </w:t>
      </w:r>
      <w:r w:rsidRPr="00743453">
        <w:rPr>
          <w:rFonts w:ascii="Times New Roman" w:eastAsia="Times New Roman" w:hAnsi="Times New Roman"/>
        </w:rPr>
        <w:t>Estas recomendaciones incorporan los descubrimientos científicos y técnicas disponibles más recientes para garantizar un nivel óptimo de seguridad de la sanidad animal y para ayudar a los países a determinar el estado sanitario de los animales acuáticos con respecto a patógenos específicos según el país, la zona, o el sitio de producción de origen.</w:t>
      </w:r>
      <w:r w:rsidRPr="00743453">
        <w:rPr>
          <w:rFonts w:ascii="Times New Roman" w:eastAsia="Times New Roman" w:hAnsi="Times New Roman"/>
          <w:spacing w:val="2"/>
        </w:rPr>
        <w:t xml:space="preserve"> </w:t>
      </w:r>
      <w:r w:rsidRPr="00743453">
        <w:rPr>
          <w:rFonts w:ascii="Times New Roman" w:eastAsia="Times New Roman" w:hAnsi="Times New Roman"/>
        </w:rPr>
        <w:t>Estos estándares son aprobados por los países miembros de la OIE, que son más de 170, incluyendo a los Estados Unidos, desde el año 2011.</w:t>
      </w:r>
    </w:p>
    <w:p w:rsidR="00661256" w:rsidRPr="00743453" w:rsidRDefault="00661256">
      <w:pPr>
        <w:pStyle w:val="BodyText"/>
        <w:rPr>
          <w:rFonts w:ascii="Times New Roman" w:eastAsia="Times New Roman" w:hAnsi="Times New Roman"/>
        </w:rPr>
      </w:pPr>
      <w:r w:rsidRPr="00743453">
        <w:rPr>
          <w:rFonts w:ascii="Times New Roman" w:hAnsi="Times New Roman"/>
          <w:spacing w:val="-4"/>
        </w:rPr>
        <w:t xml:space="preserve">El </w:t>
      </w:r>
      <w:r w:rsidRPr="00743453">
        <w:rPr>
          <w:rFonts w:ascii="Times New Roman" w:hAnsi="Times New Roman"/>
          <w:i/>
          <w:spacing w:val="-4"/>
        </w:rPr>
        <w:t xml:space="preserve">Código sanitario para los animales acuáticos </w:t>
      </w:r>
      <w:r w:rsidRPr="00743453">
        <w:rPr>
          <w:rFonts w:ascii="Times New Roman" w:hAnsi="Times New Roman"/>
          <w:spacing w:val="-4"/>
        </w:rPr>
        <w:t xml:space="preserve">de la OIE se actualiza cada año y ofrece recomendaciones y </w:t>
      </w:r>
      <w:r w:rsidR="00D535F6">
        <w:rPr>
          <w:rFonts w:ascii="Times New Roman" w:hAnsi="Times New Roman"/>
          <w:spacing w:val="-4"/>
        </w:rPr>
        <w:t xml:space="preserve">pautas </w:t>
      </w:r>
      <w:r w:rsidRPr="00743453">
        <w:rPr>
          <w:rFonts w:ascii="Times New Roman" w:hAnsi="Times New Roman"/>
          <w:spacing w:val="-4"/>
        </w:rPr>
        <w:t xml:space="preserve">estándares sobre medidas sanitarias para los países importadores y exportadores con el fin de evitar la transmisión de agentes patógenos a los animales o a las personas. </w:t>
      </w:r>
      <w:r w:rsidRPr="00743453">
        <w:rPr>
          <w:rFonts w:ascii="Times New Roman" w:hAnsi="Times New Roman"/>
        </w:rPr>
        <w:t>El código incluye temas como enfermedades de animales acuáticos de declaración obligatoria a nivel internacional, procedimientos para la importación y exportación, métodos de desinfección y análisis de riesgo.</w:t>
      </w:r>
      <w:r w:rsidRPr="00743453">
        <w:rPr>
          <w:rFonts w:ascii="Times New Roman" w:hAnsi="Times New Roman"/>
          <w:spacing w:val="-5"/>
        </w:rPr>
        <w:t xml:space="preserve"> </w:t>
      </w:r>
      <w:r w:rsidRPr="00743453">
        <w:rPr>
          <w:rFonts w:ascii="Times New Roman" w:hAnsi="Times New Roman"/>
        </w:rPr>
        <w:t xml:space="preserve">Se puede acceder al </w:t>
      </w:r>
      <w:r w:rsidRPr="00743453">
        <w:rPr>
          <w:rFonts w:ascii="Times New Roman" w:hAnsi="Times New Roman"/>
          <w:i/>
        </w:rPr>
        <w:t>Código sanitario para los animales acuáticos</w:t>
      </w:r>
      <w:r w:rsidRPr="00743453">
        <w:rPr>
          <w:rFonts w:ascii="Times New Roman" w:hAnsi="Times New Roman"/>
        </w:rPr>
        <w:t xml:space="preserve"> </w:t>
      </w:r>
      <w:r w:rsidRPr="00743453">
        <w:rPr>
          <w:rFonts w:ascii="Times New Roman" w:hAnsi="Times New Roman"/>
          <w:i/>
        </w:rPr>
        <w:t>2011</w:t>
      </w:r>
      <w:r w:rsidRPr="00743453">
        <w:rPr>
          <w:rFonts w:ascii="Times New Roman" w:hAnsi="Times New Roman"/>
        </w:rPr>
        <w:t xml:space="preserve"> de la OIE en la siguiente dirección:</w:t>
      </w:r>
      <w:r w:rsidRPr="00743453">
        <w:rPr>
          <w:rFonts w:ascii="Times New Roman" w:hAnsi="Times New Roman"/>
          <w:spacing w:val="-4"/>
        </w:rPr>
        <w:t xml:space="preserve"> </w:t>
      </w:r>
      <w:r w:rsidR="00D535F6" w:rsidRPr="00D535F6">
        <w:t>http://www.oie.int/es/normas-internacionales/codigo-acuatico/acceso-en-linea/</w:t>
      </w:r>
      <w:r w:rsidRPr="00743453">
        <w:rPr>
          <w:rFonts w:ascii="Times New Roman" w:hAnsi="Times New Roman"/>
        </w:rPr>
        <w:t xml:space="preserve">El </w:t>
      </w:r>
      <w:r w:rsidRPr="00743453">
        <w:rPr>
          <w:rFonts w:ascii="Times New Roman" w:hAnsi="Times New Roman"/>
          <w:i/>
        </w:rPr>
        <w:t>Manual de pruebas de diagnóstico para los animales acuáticos</w:t>
      </w:r>
      <w:r w:rsidRPr="00743453">
        <w:rPr>
          <w:rFonts w:ascii="Times New Roman" w:hAnsi="Times New Roman"/>
        </w:rPr>
        <w:t xml:space="preserve"> de la OIE describe los métodos estándares de pruebas para la detección y el diagnóstico de las enfermedades enumeradas por la OIE y de otras enfermedades de importancia económica. Este Manual ofrece un enfoque uniforme para el diagnóstico de las enfermedades enumeradas por la OIE y ayuda en el cumplimiento de los requisitos de certificación sanitaria para el comercio internacional. Se puede acceder al </w:t>
      </w:r>
      <w:r w:rsidRPr="00743453">
        <w:rPr>
          <w:rFonts w:ascii="Times New Roman" w:hAnsi="Times New Roman"/>
          <w:i/>
        </w:rPr>
        <w:t>Manual de pruebas de diagnóstico para los animales acuáticos 2011</w:t>
      </w:r>
      <w:r w:rsidRPr="00743453">
        <w:rPr>
          <w:rFonts w:ascii="Times New Roman" w:hAnsi="Times New Roman"/>
        </w:rPr>
        <w:t xml:space="preserve"> de la OIE en la siguiente dirección: </w:t>
      </w:r>
      <w:hyperlink r:id="rId23" w:history="1">
        <w:r w:rsidR="000F6B32" w:rsidRPr="002A1C30">
          <w:rPr>
            <w:rStyle w:val="Hyperlink"/>
          </w:rPr>
          <w:t>http://www.oie.int/es/normas-internacionales/manual-terrestre/acceso-en-linea/</w:t>
        </w:r>
      </w:hyperlink>
      <w:r w:rsidR="000F6B32">
        <w:t xml:space="preserve"> </w:t>
      </w:r>
    </w:p>
    <w:p w:rsidR="00661256" w:rsidRPr="0069037F" w:rsidRDefault="00661256" w:rsidP="0069037F">
      <w:pPr>
        <w:pStyle w:val="Style1"/>
      </w:pPr>
      <w:bookmarkStart w:id="17" w:name="_Toc333927832"/>
      <w:r w:rsidRPr="0069037F">
        <w:t>Certificados sanitarios de los animales acuáticos</w:t>
      </w:r>
      <w:bookmarkEnd w:id="17"/>
    </w:p>
    <w:p w:rsidR="00661256" w:rsidRPr="00743453" w:rsidRDefault="00661256">
      <w:pPr>
        <w:pStyle w:val="BodyText"/>
        <w:rPr>
          <w:rFonts w:ascii="Times New Roman" w:eastAsia="Times New Roman" w:hAnsi="Times New Roman"/>
          <w:spacing w:val="3"/>
        </w:rPr>
      </w:pPr>
      <w:r w:rsidRPr="00743453">
        <w:rPr>
          <w:rFonts w:ascii="Times New Roman" w:eastAsia="Times New Roman" w:hAnsi="Times New Roman"/>
        </w:rPr>
        <w:t>La acuicultura, al igual que otras industrias de producción animal, involucra el transporte de animales vivos, incluyendo reproductores*, embriones, larvas, juveniles, adultos y gametos**.</w:t>
      </w:r>
      <w:r w:rsidRPr="00743453">
        <w:rPr>
          <w:rFonts w:ascii="Times New Roman" w:eastAsia="Times New Roman" w:hAnsi="Times New Roman"/>
          <w:spacing w:val="-4"/>
        </w:rPr>
        <w:t xml:space="preserve"> </w:t>
      </w:r>
      <w:r w:rsidRPr="00743453">
        <w:rPr>
          <w:rFonts w:ascii="Times New Roman" w:eastAsia="Times New Roman" w:hAnsi="Times New Roman"/>
        </w:rPr>
        <w:t>Esto puede incluir el comercio entre las plantas acuícolas a nivel internacional o interestatal, y la captura de animales acuáticos en estado natural.</w:t>
      </w:r>
      <w:r w:rsidRPr="00743453">
        <w:rPr>
          <w:rFonts w:ascii="Times New Roman" w:eastAsia="Times New Roman" w:hAnsi="Times New Roman"/>
          <w:spacing w:val="2"/>
        </w:rPr>
        <w:t xml:space="preserve"> </w:t>
      </w:r>
      <w:r w:rsidRPr="00743453">
        <w:rPr>
          <w:rFonts w:ascii="Times New Roman" w:eastAsia="Times New Roman" w:hAnsi="Times New Roman"/>
        </w:rPr>
        <w:t>Estas actividades pueden servir como medio potencial para la propagación de patógenos hacia y entre plantas acuícolas.</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2"/>
        </w:rPr>
        <w:t xml:space="preserve">La necesidad de certificados sanitarios ha aumentado junto con el crecimiento de la industria como un medio de reducir el riesgo de transmisión de patógenos a nivel internacional y dentro de los Estados Unidos. Los socios comerciales dentro del estado, entre estados o internacionales trabajan para proteger sus poblaciones nativas de animales y sus industrias acuícolas de la introducción de </w:t>
      </w:r>
      <w:r w:rsidRPr="00743453">
        <w:rPr>
          <w:rFonts w:ascii="Times New Roman" w:eastAsia="Times New Roman" w:hAnsi="Times New Roman"/>
          <w:spacing w:val="-2"/>
        </w:rPr>
        <w:lastRenderedPageBreak/>
        <w:t>patógenos. La emisión de certificados sanitarios para el transporte de animales acuáticos vivos es necesaria para ofrecer garantías a nuestros socios comerciales y para proteger a la industria acuícola de las barreras comerciales.</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*Reproductores: los peces adultos que producen huevos y esperma. </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**Gametos: el esperma o los huevos no fecundados de animales acuáticos que se conservan o transportan por separado.</w:t>
      </w:r>
    </w:p>
    <w:p w:rsidR="00661256" w:rsidRPr="00743453" w:rsidRDefault="00661256">
      <w:pPr>
        <w:pStyle w:val="SubheadingI"/>
        <w:spacing w:after="120" w:line="240" w:lineRule="auto"/>
        <w:rPr>
          <w:rFonts w:ascii="Times New Roman" w:eastAsia="Times New Roman" w:hAnsi="Times New Roman" w:cs="Times New Roman"/>
          <w:sz w:val="24"/>
          <w:szCs w:val="24"/>
        </w:rPr>
      </w:pPr>
    </w:p>
    <w:p w:rsidR="00661256" w:rsidRPr="0069037F" w:rsidRDefault="00661256" w:rsidP="0069037F">
      <w:pPr>
        <w:pStyle w:val="Style1"/>
        <w:rPr>
          <w:sz w:val="24"/>
          <w:szCs w:val="24"/>
        </w:rPr>
      </w:pPr>
      <w:bookmarkStart w:id="18" w:name="_Toc333927833"/>
      <w:r w:rsidRPr="0069037F">
        <w:rPr>
          <w:sz w:val="24"/>
          <w:szCs w:val="24"/>
        </w:rPr>
        <w:t>Certificados sanitarios internacionales</w:t>
      </w:r>
      <w:bookmarkEnd w:id="18"/>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4"/>
        </w:rPr>
        <w:t xml:space="preserve">Los requisitos y normas para la importación de animales acuáticos vivos son establecidos por el país de destino y pueden variar considerablemente entre los distintos países. Aunque muchos países siguen los estándares sanitarios para animales acuáticos establecidos por la OIE y que se encuentran en el </w:t>
      </w:r>
      <w:r w:rsidRPr="00743453">
        <w:rPr>
          <w:rFonts w:ascii="Times New Roman" w:eastAsia="Times New Roman" w:hAnsi="Times New Roman"/>
          <w:i/>
          <w:spacing w:val="-4"/>
        </w:rPr>
        <w:t>Código Sanitario para los Animales Acuáticos</w:t>
      </w:r>
      <w:r w:rsidRPr="00743453">
        <w:rPr>
          <w:rFonts w:ascii="Times New Roman" w:eastAsia="Times New Roman" w:hAnsi="Times New Roman"/>
          <w:spacing w:val="-4"/>
        </w:rPr>
        <w:t xml:space="preserve"> y en el </w:t>
      </w:r>
      <w:r w:rsidRPr="00743453">
        <w:rPr>
          <w:rFonts w:ascii="Times New Roman" w:eastAsia="Times New Roman" w:hAnsi="Times New Roman"/>
          <w:i/>
          <w:spacing w:val="-4"/>
        </w:rPr>
        <w:t>Manual de Pruebas de Diagnóstico</w:t>
      </w:r>
      <w:r w:rsidRPr="00743453">
        <w:rPr>
          <w:rFonts w:ascii="Times New Roman" w:eastAsia="Times New Roman" w:hAnsi="Times New Roman"/>
          <w:spacing w:val="-4"/>
        </w:rPr>
        <w:t xml:space="preserve"> </w:t>
      </w:r>
      <w:r w:rsidRPr="00743453">
        <w:rPr>
          <w:rFonts w:ascii="Times New Roman" w:eastAsia="Times New Roman" w:hAnsi="Times New Roman"/>
          <w:i/>
          <w:spacing w:val="-4"/>
        </w:rPr>
        <w:t>para Animales Acuáticos</w:t>
      </w:r>
      <w:r w:rsidRPr="00743453">
        <w:rPr>
          <w:rFonts w:ascii="Times New Roman" w:eastAsia="Times New Roman" w:hAnsi="Times New Roman"/>
          <w:spacing w:val="-4"/>
        </w:rPr>
        <w:t>, algunos países pueden establecer sus propios lineamientos o incluir normas adicionales en función de sus preocupaciones sobre riesgo de enfermedades.</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2"/>
        </w:rPr>
        <w:t xml:space="preserve">Algunos países pueden contar con un formato propio de certificado sanitario, mientras que otros aceptan los formularios del USDA. </w:t>
      </w:r>
      <w:r w:rsidRPr="00743453">
        <w:rPr>
          <w:rFonts w:ascii="Times New Roman" w:eastAsia="Times New Roman" w:hAnsi="Times New Roman"/>
        </w:rPr>
        <w:t>Muchos países de destino exigen que se complete una solicitud de importación (presentada junto con el arancel correspondiente) antes de la llegada de los animales.</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En el caso de certificados sanitarios internacionales se puede requerir que los veterinarios acreditados a nivel federal examinen a los animales, tomen muestras de diagnóstico, anoten los resultados de las pruebas de laboratorio de los animales a exportar, y expidan declaraciones relacionadas con estas pruebas.</w:t>
      </w:r>
      <w:r w:rsidRPr="00743453">
        <w:rPr>
          <w:rFonts w:ascii="Times New Roman" w:eastAsia="Times New Roman" w:hAnsi="Times New Roman"/>
          <w:spacing w:val="-1"/>
        </w:rPr>
        <w:t xml:space="preserve"> </w:t>
      </w:r>
      <w:r w:rsidRPr="00743453">
        <w:rPr>
          <w:rFonts w:ascii="Times New Roman" w:eastAsia="Times New Roman" w:hAnsi="Times New Roman"/>
        </w:rPr>
        <w:t>Además, puede ser necesario poner a los animales en cuarentena antes del embarque.</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La mayoría de los países de destino también exigen el endoso del certificado de exportación por parte de una </w:t>
      </w:r>
      <w:r w:rsidR="00155881">
        <w:rPr>
          <w:rFonts w:ascii="Times New Roman" w:eastAsia="Times New Roman" w:hAnsi="Times New Roman"/>
        </w:rPr>
        <w:t>a</w:t>
      </w:r>
      <w:r w:rsidRPr="00743453">
        <w:rPr>
          <w:rFonts w:ascii="Times New Roman" w:eastAsia="Times New Roman" w:hAnsi="Times New Roman"/>
        </w:rPr>
        <w:t xml:space="preserve">utoridad </w:t>
      </w:r>
      <w:r w:rsidR="00155881">
        <w:rPr>
          <w:rFonts w:ascii="Times New Roman" w:eastAsia="Times New Roman" w:hAnsi="Times New Roman"/>
        </w:rPr>
        <w:t>c</w:t>
      </w:r>
      <w:r w:rsidRPr="00743453">
        <w:rPr>
          <w:rFonts w:ascii="Times New Roman" w:eastAsia="Times New Roman" w:hAnsi="Times New Roman"/>
        </w:rPr>
        <w:t xml:space="preserve">ompetente. Según la definición del USDA, una </w:t>
      </w:r>
      <w:r w:rsidR="00155881">
        <w:rPr>
          <w:rFonts w:ascii="Times New Roman" w:eastAsia="Times New Roman" w:hAnsi="Times New Roman"/>
        </w:rPr>
        <w:t>a</w:t>
      </w:r>
      <w:r w:rsidRPr="00743453">
        <w:rPr>
          <w:rFonts w:ascii="Times New Roman" w:eastAsia="Times New Roman" w:hAnsi="Times New Roman"/>
        </w:rPr>
        <w:t xml:space="preserve">utoridad </w:t>
      </w:r>
      <w:r w:rsidR="00155881">
        <w:rPr>
          <w:rFonts w:ascii="Times New Roman" w:eastAsia="Times New Roman" w:hAnsi="Times New Roman"/>
        </w:rPr>
        <w:t>c</w:t>
      </w:r>
      <w:r w:rsidRPr="00743453">
        <w:rPr>
          <w:rFonts w:ascii="Times New Roman" w:eastAsia="Times New Roman" w:hAnsi="Times New Roman"/>
        </w:rPr>
        <w:t>ompetente es un organismo estatal, tribal o federal con la responsabilidad legal de garantizar y supervisar la implementación de medidas sanitarias para los animales acuáticos.</w:t>
      </w:r>
      <w:r w:rsidRPr="00743453">
        <w:rPr>
          <w:rFonts w:ascii="Times New Roman" w:eastAsia="Times New Roman" w:hAnsi="Times New Roman"/>
          <w:spacing w:val="-2"/>
        </w:rPr>
        <w:t xml:space="preserve"> </w:t>
      </w:r>
      <w:r w:rsidRPr="00743453">
        <w:rPr>
          <w:rFonts w:ascii="Times New Roman" w:eastAsia="Times New Roman" w:hAnsi="Times New Roman"/>
        </w:rPr>
        <w:t xml:space="preserve">Según los términos del Memorando de Entendimiento de 2008, se considera al USDA-APHIS, a las </w:t>
      </w:r>
      <w:r w:rsidR="00155881">
        <w:rPr>
          <w:rFonts w:ascii="Times New Roman" w:eastAsia="Times New Roman" w:hAnsi="Times New Roman"/>
        </w:rPr>
        <w:t>p</w:t>
      </w:r>
      <w:r w:rsidRPr="00743453">
        <w:rPr>
          <w:rFonts w:ascii="Times New Roman" w:eastAsia="Times New Roman" w:hAnsi="Times New Roman"/>
        </w:rPr>
        <w:t xml:space="preserve">esquerías de la NOAA y al USFWS como </w:t>
      </w:r>
      <w:r w:rsidR="00155881">
        <w:rPr>
          <w:rFonts w:ascii="Times New Roman" w:eastAsia="Times New Roman" w:hAnsi="Times New Roman"/>
        </w:rPr>
        <w:t>a</w:t>
      </w:r>
      <w:r w:rsidRPr="00743453">
        <w:rPr>
          <w:rFonts w:ascii="Times New Roman" w:eastAsia="Times New Roman" w:hAnsi="Times New Roman"/>
        </w:rPr>
        <w:t>utoridades con competencia compartida de los Estados Unidos.</w:t>
      </w:r>
      <w:r w:rsidRPr="00743453">
        <w:rPr>
          <w:rFonts w:ascii="Times New Roman" w:eastAsia="Times New Roman" w:hAnsi="Times New Roman"/>
          <w:spacing w:val="-3"/>
        </w:rPr>
        <w:t xml:space="preserve"> </w:t>
      </w:r>
      <w:r w:rsidRPr="00743453">
        <w:rPr>
          <w:rFonts w:ascii="Times New Roman" w:eastAsia="Times New Roman" w:hAnsi="Times New Roman"/>
        </w:rPr>
        <w:t>En la práctica actual, el APHIS endosa los certificados sanitarios de exportación en nombre de la NOAA y el USFWS, y garantiza que las declaraciones sanitarias expedidas por el personal bajo su control s</w:t>
      </w:r>
      <w:r w:rsidR="00155881">
        <w:rPr>
          <w:rFonts w:ascii="Times New Roman" w:eastAsia="Times New Roman" w:hAnsi="Times New Roman"/>
        </w:rPr>
        <w:t xml:space="preserve">ean </w:t>
      </w:r>
      <w:r w:rsidRPr="00743453">
        <w:rPr>
          <w:rFonts w:ascii="Times New Roman" w:eastAsia="Times New Roman" w:hAnsi="Times New Roman"/>
        </w:rPr>
        <w:t xml:space="preserve"> válidas.</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La mayoría de los certificados sanitarios internacionales para la exportación tienen validez por 30 días a partir de la fecha de inspección; no obstante algunos países o estados de destino pueden tener períodos menores o mayores de validez, por lo que es importante asegurarse de que el envío llegue a su destino final antes del vencimiento del certificado.</w:t>
      </w:r>
    </w:p>
    <w:p w:rsidR="00661256" w:rsidRPr="00743453" w:rsidRDefault="00661256">
      <w:pPr>
        <w:pStyle w:val="HeadingI"/>
        <w:spacing w:after="120" w:line="240" w:lineRule="auto"/>
        <w:rPr>
          <w:rFonts w:ascii="Times New Roman" w:eastAsia="Times New Roman" w:hAnsi="Times New Roman" w:cs="Times New Roman"/>
        </w:rPr>
      </w:pPr>
    </w:p>
    <w:p w:rsidR="00661256" w:rsidRPr="00743453" w:rsidRDefault="00661256" w:rsidP="0069037F">
      <w:pPr>
        <w:pStyle w:val="Style1"/>
      </w:pPr>
      <w:bookmarkStart w:id="19" w:name="_Toc333927834"/>
      <w:r w:rsidRPr="00743453">
        <w:t>Recursos sobre exportación internacional</w:t>
      </w:r>
      <w:bookmarkEnd w:id="19"/>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El </w:t>
      </w:r>
      <w:r w:rsidR="00155881">
        <w:rPr>
          <w:rFonts w:ascii="Times New Roman" w:eastAsia="Times New Roman" w:hAnsi="Times New Roman"/>
        </w:rPr>
        <w:t>c</w:t>
      </w:r>
      <w:r w:rsidRPr="00743453">
        <w:rPr>
          <w:rFonts w:ascii="Times New Roman" w:eastAsia="Times New Roman" w:hAnsi="Times New Roman"/>
        </w:rPr>
        <w:t xml:space="preserve">entro </w:t>
      </w:r>
      <w:r w:rsidR="00155881">
        <w:rPr>
          <w:rFonts w:ascii="Times New Roman" w:eastAsia="Times New Roman" w:hAnsi="Times New Roman"/>
        </w:rPr>
        <w:t>n</w:t>
      </w:r>
      <w:r w:rsidRPr="00743453">
        <w:rPr>
          <w:rFonts w:ascii="Times New Roman" w:eastAsia="Times New Roman" w:hAnsi="Times New Roman"/>
        </w:rPr>
        <w:t xml:space="preserve">acional de </w:t>
      </w:r>
      <w:r w:rsidR="00155881">
        <w:rPr>
          <w:rFonts w:ascii="Times New Roman" w:eastAsia="Times New Roman" w:hAnsi="Times New Roman"/>
        </w:rPr>
        <w:t>i</w:t>
      </w:r>
      <w:r w:rsidRPr="00743453">
        <w:rPr>
          <w:rFonts w:ascii="Times New Roman" w:eastAsia="Times New Roman" w:hAnsi="Times New Roman"/>
        </w:rPr>
        <w:t xml:space="preserve">mportaciones y </w:t>
      </w:r>
      <w:r w:rsidR="00155881">
        <w:rPr>
          <w:rFonts w:ascii="Times New Roman" w:eastAsia="Times New Roman" w:hAnsi="Times New Roman"/>
        </w:rPr>
        <w:t>e</w:t>
      </w:r>
      <w:r w:rsidRPr="00743453">
        <w:rPr>
          <w:rFonts w:ascii="Times New Roman" w:eastAsia="Times New Roman" w:hAnsi="Times New Roman"/>
        </w:rPr>
        <w:t xml:space="preserve">xportaciones (NCIE) del USDA-APHIS mantiene un sitio web con las </w:t>
      </w:r>
      <w:r w:rsidR="00155881">
        <w:rPr>
          <w:rFonts w:ascii="Times New Roman" w:eastAsia="Times New Roman" w:hAnsi="Times New Roman"/>
        </w:rPr>
        <w:t>n</w:t>
      </w:r>
      <w:r w:rsidRPr="00743453">
        <w:rPr>
          <w:rFonts w:ascii="Times New Roman" w:eastAsia="Times New Roman" w:hAnsi="Times New Roman"/>
        </w:rPr>
        <w:t xml:space="preserve">ormas </w:t>
      </w:r>
      <w:r w:rsidR="00155881">
        <w:rPr>
          <w:rFonts w:ascii="Times New Roman" w:eastAsia="Times New Roman" w:hAnsi="Times New Roman"/>
        </w:rPr>
        <w:t>i</w:t>
      </w:r>
      <w:r w:rsidRPr="00743453">
        <w:rPr>
          <w:rFonts w:ascii="Times New Roman" w:eastAsia="Times New Roman" w:hAnsi="Times New Roman"/>
        </w:rPr>
        <w:t xml:space="preserve">nternacionales para la </w:t>
      </w:r>
      <w:r w:rsidR="00155881">
        <w:rPr>
          <w:rFonts w:ascii="Times New Roman" w:eastAsia="Times New Roman" w:hAnsi="Times New Roman"/>
        </w:rPr>
        <w:t>e</w:t>
      </w:r>
      <w:r w:rsidRPr="00743453">
        <w:rPr>
          <w:rFonts w:ascii="Times New Roman" w:eastAsia="Times New Roman" w:hAnsi="Times New Roman"/>
        </w:rPr>
        <w:t xml:space="preserve">xportación de </w:t>
      </w:r>
      <w:r w:rsidR="00155881">
        <w:rPr>
          <w:rFonts w:ascii="Times New Roman" w:eastAsia="Times New Roman" w:hAnsi="Times New Roman"/>
        </w:rPr>
        <w:t>a</w:t>
      </w:r>
      <w:r w:rsidRPr="00743453">
        <w:rPr>
          <w:rFonts w:ascii="Times New Roman" w:eastAsia="Times New Roman" w:hAnsi="Times New Roman"/>
        </w:rPr>
        <w:t xml:space="preserve">nimales (IREGS, por sus siglas en </w:t>
      </w:r>
      <w:r w:rsidRPr="00743453">
        <w:rPr>
          <w:rFonts w:ascii="Times New Roman" w:eastAsia="Times New Roman" w:hAnsi="Times New Roman"/>
        </w:rPr>
        <w:lastRenderedPageBreak/>
        <w:t>inglés), que enumera algunos de los requisitos de importación de los países receptores.</w:t>
      </w:r>
      <w:r w:rsidRPr="00743453">
        <w:rPr>
          <w:rFonts w:ascii="Times New Roman" w:eastAsia="Times New Roman" w:hAnsi="Times New Roman"/>
          <w:spacing w:val="2"/>
        </w:rPr>
        <w:t xml:space="preserve"> Se puede utilizar este sitio como recurso inicial para obtener información.</w:t>
      </w:r>
    </w:p>
    <w:p w:rsidR="00661256" w:rsidRPr="00743453" w:rsidRDefault="00661256">
      <w:pPr>
        <w:pStyle w:val="BodyText"/>
        <w:rPr>
          <w:rStyle w:val="ScientificTerm"/>
          <w:rFonts w:ascii="Times New Roman" w:hAnsi="Times New Roman"/>
          <w:spacing w:val="-4"/>
        </w:rPr>
      </w:pPr>
      <w:r w:rsidRPr="00743453">
        <w:rPr>
          <w:rFonts w:ascii="Times New Roman" w:hAnsi="Times New Roman"/>
        </w:rPr>
        <w:t xml:space="preserve">Se puede acceder a las </w:t>
      </w:r>
      <w:r w:rsidR="00155881">
        <w:rPr>
          <w:rFonts w:ascii="Times New Roman" w:hAnsi="Times New Roman"/>
        </w:rPr>
        <w:t>n</w:t>
      </w:r>
      <w:r w:rsidRPr="00743453">
        <w:rPr>
          <w:rFonts w:ascii="Times New Roman" w:hAnsi="Times New Roman"/>
        </w:rPr>
        <w:t xml:space="preserve">ormas </w:t>
      </w:r>
      <w:r w:rsidR="00155881">
        <w:rPr>
          <w:rFonts w:ascii="Times New Roman" w:hAnsi="Times New Roman"/>
        </w:rPr>
        <w:t>i</w:t>
      </w:r>
      <w:r w:rsidRPr="00743453">
        <w:rPr>
          <w:rFonts w:ascii="Times New Roman" w:hAnsi="Times New Roman"/>
        </w:rPr>
        <w:t xml:space="preserve">nternacionales para la </w:t>
      </w:r>
      <w:r w:rsidR="00155881">
        <w:rPr>
          <w:rFonts w:ascii="Times New Roman" w:hAnsi="Times New Roman"/>
        </w:rPr>
        <w:t>e</w:t>
      </w:r>
      <w:r w:rsidRPr="00743453">
        <w:rPr>
          <w:rFonts w:ascii="Times New Roman" w:hAnsi="Times New Roman"/>
        </w:rPr>
        <w:t xml:space="preserve">xportación de </w:t>
      </w:r>
      <w:r w:rsidR="00155881">
        <w:rPr>
          <w:rFonts w:ascii="Times New Roman" w:hAnsi="Times New Roman"/>
        </w:rPr>
        <w:t>a</w:t>
      </w:r>
      <w:r w:rsidRPr="00743453">
        <w:rPr>
          <w:rFonts w:ascii="Times New Roman" w:hAnsi="Times New Roman"/>
        </w:rPr>
        <w:t xml:space="preserve">nimales en la siguiente dirección: </w:t>
      </w:r>
      <w:hyperlink r:id="rId24" w:history="1">
        <w:r w:rsidRPr="00743453">
          <w:rPr>
            <w:rStyle w:val="Hyperlink"/>
            <w:rFonts w:ascii="Times New Roman" w:hAnsi="Times New Roman"/>
          </w:rPr>
          <w:t>http://www.</w:t>
        </w:r>
        <w:r w:rsidRPr="00743453">
          <w:rPr>
            <w:rStyle w:val="Hyperlink"/>
            <w:rFonts w:ascii="Times New Roman" w:hAnsi="Times New Roman"/>
            <w:spacing w:val="-4"/>
          </w:rPr>
          <w:t>aphis.usda.gov/regulations/vs/iregs/animals/</w:t>
        </w:r>
      </w:hyperlink>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Debido a que los requisitos de importación de los países de destino cambian con frecuencia, nunca debe contar exclusivamente con la información suministrada en </w:t>
      </w:r>
      <w:r w:rsidR="00155881">
        <w:rPr>
          <w:rFonts w:ascii="Times New Roman" w:eastAsia="Times New Roman" w:hAnsi="Times New Roman"/>
        </w:rPr>
        <w:t>i</w:t>
      </w:r>
      <w:r w:rsidRPr="00743453">
        <w:rPr>
          <w:rFonts w:ascii="Times New Roman" w:eastAsia="Times New Roman" w:hAnsi="Times New Roman"/>
        </w:rPr>
        <w:t xml:space="preserve">nternet. Siempre verifique los requisitos actuales para cada envío. Si la página de las IREGS en </w:t>
      </w:r>
      <w:r w:rsidR="00155881">
        <w:rPr>
          <w:rFonts w:ascii="Times New Roman" w:eastAsia="Times New Roman" w:hAnsi="Times New Roman"/>
        </w:rPr>
        <w:t>i</w:t>
      </w:r>
      <w:r w:rsidRPr="00743453">
        <w:rPr>
          <w:rFonts w:ascii="Times New Roman" w:eastAsia="Times New Roman" w:hAnsi="Times New Roman"/>
        </w:rPr>
        <w:t>nternet no menciona requisitos específicos para un país o especie, NO SUPONGA que no existen requisitos de importación.</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5"/>
        </w:rPr>
        <w:t xml:space="preserve">Contacte al país de destino o a su </w:t>
      </w:r>
      <w:r w:rsidR="00155881">
        <w:rPr>
          <w:rFonts w:ascii="Times New Roman" w:eastAsia="Times New Roman" w:hAnsi="Times New Roman"/>
          <w:spacing w:val="-5"/>
        </w:rPr>
        <w:t>o</w:t>
      </w:r>
      <w:r w:rsidRPr="00743453">
        <w:rPr>
          <w:rFonts w:ascii="Times New Roman" w:eastAsia="Times New Roman" w:hAnsi="Times New Roman"/>
          <w:spacing w:val="-5"/>
        </w:rPr>
        <w:t xml:space="preserve">ficina de </w:t>
      </w:r>
      <w:r w:rsidR="00CE7295">
        <w:rPr>
          <w:rFonts w:ascii="Times New Roman" w:eastAsia="Times New Roman" w:hAnsi="Times New Roman"/>
          <w:spacing w:val="-5"/>
        </w:rPr>
        <w:t>á</w:t>
      </w:r>
      <w:r w:rsidR="00CE7295" w:rsidRPr="00743453">
        <w:rPr>
          <w:rFonts w:ascii="Times New Roman" w:eastAsia="Times New Roman" w:hAnsi="Times New Roman"/>
          <w:spacing w:val="-5"/>
        </w:rPr>
        <w:t>rea</w:t>
      </w:r>
      <w:r w:rsidRPr="00743453">
        <w:rPr>
          <w:rFonts w:ascii="Times New Roman" w:eastAsia="Times New Roman" w:hAnsi="Times New Roman"/>
          <w:spacing w:val="-5"/>
        </w:rPr>
        <w:t xml:space="preserve"> local de </w:t>
      </w:r>
      <w:r w:rsidR="00155881">
        <w:rPr>
          <w:rFonts w:ascii="Times New Roman" w:eastAsia="Times New Roman" w:hAnsi="Times New Roman"/>
          <w:spacing w:val="-5"/>
        </w:rPr>
        <w:t>s</w:t>
      </w:r>
      <w:r w:rsidRPr="00743453">
        <w:rPr>
          <w:rFonts w:ascii="Times New Roman" w:eastAsia="Times New Roman" w:hAnsi="Times New Roman"/>
          <w:spacing w:val="-5"/>
        </w:rPr>
        <w:t xml:space="preserve">ervicios </w:t>
      </w:r>
      <w:r w:rsidR="00155881">
        <w:rPr>
          <w:rFonts w:ascii="Times New Roman" w:eastAsia="Times New Roman" w:hAnsi="Times New Roman"/>
          <w:spacing w:val="-5"/>
        </w:rPr>
        <w:t>v</w:t>
      </w:r>
      <w:r w:rsidRPr="00743453">
        <w:rPr>
          <w:rFonts w:ascii="Times New Roman" w:eastAsia="Times New Roman" w:hAnsi="Times New Roman"/>
          <w:spacing w:val="-5"/>
        </w:rPr>
        <w:t>eterinarios si necesita ayuda adicional para la exportación de animales acuáticos. Otro recurso es el personal dedicado a la exportación de animales del NCIE.</w:t>
      </w:r>
    </w:p>
    <w:p w:rsidR="00661256" w:rsidRPr="00743453" w:rsidRDefault="00661256">
      <w:pPr>
        <w:pStyle w:val="BodyText"/>
        <w:rPr>
          <w:rStyle w:val="ScientificTerm"/>
          <w:rFonts w:ascii="Times New Roman" w:hAnsi="Times New Roman"/>
          <w:spacing w:val="-2"/>
        </w:rPr>
      </w:pPr>
      <w:r w:rsidRPr="00743453">
        <w:rPr>
          <w:rFonts w:ascii="Times New Roman" w:hAnsi="Times New Roman"/>
          <w:spacing w:val="-2"/>
        </w:rPr>
        <w:t xml:space="preserve">Puede encontrar una lista de las </w:t>
      </w:r>
      <w:r w:rsidR="00155881">
        <w:rPr>
          <w:rFonts w:ascii="Times New Roman" w:hAnsi="Times New Roman"/>
          <w:spacing w:val="-2"/>
        </w:rPr>
        <w:t>o</w:t>
      </w:r>
      <w:r w:rsidRPr="00743453">
        <w:rPr>
          <w:rFonts w:ascii="Times New Roman" w:hAnsi="Times New Roman"/>
          <w:spacing w:val="-2"/>
        </w:rPr>
        <w:t>ficina</w:t>
      </w:r>
      <w:r w:rsidR="00155881">
        <w:rPr>
          <w:rFonts w:ascii="Times New Roman" w:hAnsi="Times New Roman"/>
          <w:spacing w:val="-2"/>
        </w:rPr>
        <w:t>s</w:t>
      </w:r>
      <w:r w:rsidRPr="00743453">
        <w:rPr>
          <w:rFonts w:ascii="Times New Roman" w:hAnsi="Times New Roman"/>
          <w:spacing w:val="-2"/>
        </w:rPr>
        <w:t xml:space="preserve"> de </w:t>
      </w:r>
      <w:r w:rsidR="00CE7295">
        <w:rPr>
          <w:rFonts w:ascii="Times New Roman" w:hAnsi="Times New Roman"/>
          <w:spacing w:val="-2"/>
        </w:rPr>
        <w:t>á</w:t>
      </w:r>
      <w:r w:rsidR="00CE7295" w:rsidRPr="00743453">
        <w:rPr>
          <w:rFonts w:ascii="Times New Roman" w:hAnsi="Times New Roman"/>
          <w:spacing w:val="-2"/>
        </w:rPr>
        <w:t>rea</w:t>
      </w:r>
      <w:r w:rsidRPr="00743453">
        <w:rPr>
          <w:rFonts w:ascii="Times New Roman" w:hAnsi="Times New Roman"/>
          <w:spacing w:val="-2"/>
        </w:rPr>
        <w:t xml:space="preserve"> de </w:t>
      </w:r>
      <w:r w:rsidR="00155881">
        <w:rPr>
          <w:rFonts w:ascii="Times New Roman" w:hAnsi="Times New Roman"/>
          <w:spacing w:val="-2"/>
        </w:rPr>
        <w:t>s</w:t>
      </w:r>
      <w:r w:rsidRPr="00743453">
        <w:rPr>
          <w:rFonts w:ascii="Times New Roman" w:hAnsi="Times New Roman"/>
          <w:spacing w:val="-2"/>
        </w:rPr>
        <w:t xml:space="preserve">ervicios </w:t>
      </w:r>
      <w:r w:rsidR="00155881">
        <w:rPr>
          <w:rFonts w:ascii="Times New Roman" w:hAnsi="Times New Roman"/>
          <w:spacing w:val="-2"/>
        </w:rPr>
        <w:t>v</w:t>
      </w:r>
      <w:r w:rsidRPr="00743453">
        <w:rPr>
          <w:rFonts w:ascii="Times New Roman" w:hAnsi="Times New Roman"/>
          <w:spacing w:val="-2"/>
        </w:rPr>
        <w:t xml:space="preserve">eterinarios en la siguiente dirección: </w:t>
      </w:r>
      <w:hyperlink r:id="rId25" w:history="1">
        <w:r w:rsidRPr="00743453">
          <w:rPr>
            <w:rStyle w:val="Hyperlink"/>
            <w:rFonts w:ascii="Times New Roman" w:hAnsi="Times New Roman"/>
            <w:spacing w:val="-2"/>
          </w:rPr>
          <w:t>http://www.aphis.usda.gov/animal_health/area_offices/</w:t>
        </w:r>
      </w:hyperlink>
    </w:p>
    <w:p w:rsidR="00661256" w:rsidRPr="00743453" w:rsidRDefault="00661256">
      <w:pPr>
        <w:pStyle w:val="BodyText"/>
        <w:rPr>
          <w:rStyle w:val="ScientificTerm"/>
          <w:rFonts w:ascii="Times New Roman" w:eastAsia="Times New Roman" w:hAnsi="Times New Roman"/>
        </w:rPr>
      </w:pPr>
      <w:r w:rsidRPr="00743453">
        <w:rPr>
          <w:rFonts w:ascii="Times New Roman" w:eastAsia="Times New Roman" w:hAnsi="Times New Roman"/>
        </w:rPr>
        <w:t xml:space="preserve">EL NCIE también ha creado una casilla de correo electrónico para recibir consultas. Envíe un mensaje de correo electrónico a: </w:t>
      </w:r>
      <w:r w:rsidRPr="00743453">
        <w:rPr>
          <w:rStyle w:val="ScientificTerm"/>
          <w:rFonts w:ascii="Times New Roman" w:eastAsia="Times New Roman" w:hAnsi="Times New Roman"/>
        </w:rPr>
        <w:t xml:space="preserve">VS.Live.Animal.Import.Export@aphis.usda.gov </w:t>
      </w:r>
    </w:p>
    <w:p w:rsidR="00661256" w:rsidRPr="00743453" w:rsidRDefault="00661256">
      <w:pPr>
        <w:pStyle w:val="BodyText"/>
        <w:rPr>
          <w:rStyle w:val="ScientificTerm"/>
          <w:rFonts w:ascii="Times New Roman" w:eastAsia="Times New Roman" w:hAnsi="Times New Roman"/>
        </w:rPr>
      </w:pPr>
    </w:p>
    <w:p w:rsidR="00661256" w:rsidRPr="004B7A09" w:rsidRDefault="00CE7295" w:rsidP="004B7A09">
      <w:pPr>
        <w:pStyle w:val="NoParagraphStyle"/>
        <w:keepNext/>
        <w:widowControl/>
        <w:shd w:val="clear" w:color="auto" w:fill="A6A6A6"/>
        <w:autoSpaceDE/>
        <w:autoSpaceDN/>
        <w:adjustRightInd/>
        <w:spacing w:before="240" w:after="60" w:line="240" w:lineRule="auto"/>
        <w:textAlignment w:val="auto"/>
        <w:outlineLvl w:val="0"/>
        <w:rPr>
          <w:lang w:val="es-ES"/>
        </w:rPr>
      </w:pPr>
      <w:r w:rsidRPr="004B7A09">
        <w:rPr>
          <w:lang w:val="es-ES"/>
        </w:rPr>
        <w:t>Revisión de c</w:t>
      </w:r>
      <w:r w:rsidR="00661256" w:rsidRPr="004B7A09">
        <w:rPr>
          <w:lang w:val="es-ES"/>
        </w:rPr>
        <w:t>onocimientos N˚ 2</w:t>
      </w:r>
    </w:p>
    <w:p w:rsidR="00B63390" w:rsidRDefault="00661256" w:rsidP="004B7A09">
      <w:pPr>
        <w:pStyle w:val="NoParagraphStyle"/>
        <w:shd w:val="clear" w:color="auto" w:fill="A6A6A6"/>
        <w:spacing w:after="120" w:line="240" w:lineRule="auto"/>
        <w:rPr>
          <w:rFonts w:ascii="Times New Roman" w:eastAsia="Times New Roman" w:hAnsi="Times New Roman" w:cs="Times New Roman"/>
          <w:b/>
          <w:spacing w:val="-3"/>
          <w:lang w:val="es-ES"/>
        </w:rPr>
      </w:pPr>
      <w:r w:rsidRPr="00743453">
        <w:rPr>
          <w:rFonts w:ascii="Times New Roman" w:eastAsia="Times New Roman" w:hAnsi="Times New Roman" w:cs="Times New Roman"/>
          <w:b/>
          <w:spacing w:val="-3"/>
          <w:lang w:val="es-ES"/>
        </w:rPr>
        <w:t xml:space="preserve">¿Cuáles de los siguientes son recursos utilizados para determinar los requisitos </w:t>
      </w:r>
      <w:r w:rsidRPr="00743453">
        <w:rPr>
          <w:rFonts w:ascii="Times New Roman" w:eastAsia="Times New Roman" w:hAnsi="Times New Roman" w:cs="Times New Roman"/>
          <w:b/>
          <w:spacing w:val="-3"/>
          <w:u w:val="single"/>
          <w:lang w:val="es-ES"/>
        </w:rPr>
        <w:t>específicos</w:t>
      </w:r>
      <w:r w:rsidRPr="00743453">
        <w:rPr>
          <w:rFonts w:ascii="Times New Roman" w:eastAsia="Times New Roman" w:hAnsi="Times New Roman" w:cs="Times New Roman"/>
          <w:b/>
          <w:spacing w:val="-3"/>
          <w:lang w:val="es-ES"/>
        </w:rPr>
        <w:t xml:space="preserve"> de importación de un país? Elija TODOS los que correspondan.</w:t>
      </w:r>
    </w:p>
    <w:p w:rsidR="00B63390" w:rsidRDefault="00661256" w:rsidP="004B7A09">
      <w:pPr>
        <w:pStyle w:val="NoParagraphStyle"/>
        <w:shd w:val="clear" w:color="auto" w:fill="A6A6A6"/>
        <w:spacing w:after="120" w:line="240" w:lineRule="auto"/>
        <w:rPr>
          <w:rFonts w:ascii="Times New Roman" w:eastAsia="Times New Roman" w:hAnsi="Times New Roman" w:cs="Times New Roman"/>
          <w:lang w:val="es-AR"/>
        </w:rPr>
      </w:pPr>
      <w:r w:rsidRPr="00B63390">
        <w:rPr>
          <w:rFonts w:ascii="Times New Roman" w:eastAsia="Times New Roman" w:hAnsi="Times New Roman" w:cs="Times New Roman"/>
          <w:lang w:val="es-AR"/>
        </w:rPr>
        <w:t>A. Sitio web de las IREGS del NCIE</w:t>
      </w:r>
    </w:p>
    <w:p w:rsidR="00B63390" w:rsidRDefault="00661256" w:rsidP="004B7A09">
      <w:pPr>
        <w:pStyle w:val="NoParagraphStyle"/>
        <w:shd w:val="clear" w:color="auto" w:fill="A6A6A6"/>
        <w:spacing w:after="120" w:line="240" w:lineRule="auto"/>
        <w:rPr>
          <w:rFonts w:ascii="Times New Roman" w:eastAsia="Times New Roman" w:hAnsi="Times New Roman" w:cs="Times New Roman"/>
          <w:lang w:val="es-AR"/>
        </w:rPr>
      </w:pPr>
      <w:r w:rsidRPr="00B63390">
        <w:rPr>
          <w:rFonts w:ascii="Times New Roman" w:eastAsia="Times New Roman" w:hAnsi="Times New Roman" w:cs="Times New Roman"/>
          <w:lang w:val="es-AR"/>
        </w:rPr>
        <w:t xml:space="preserve">B. Funcionarios </w:t>
      </w:r>
      <w:r w:rsidR="00155881" w:rsidRPr="00B63390">
        <w:rPr>
          <w:rFonts w:ascii="Times New Roman" w:eastAsia="Times New Roman" w:hAnsi="Times New Roman" w:cs="Times New Roman"/>
          <w:lang w:val="es-AR"/>
        </w:rPr>
        <w:t>v</w:t>
      </w:r>
      <w:r w:rsidRPr="00B63390">
        <w:rPr>
          <w:rFonts w:ascii="Times New Roman" w:eastAsia="Times New Roman" w:hAnsi="Times New Roman" w:cs="Times New Roman"/>
          <w:lang w:val="es-AR"/>
        </w:rPr>
        <w:t>eterinarios del país de destino</w:t>
      </w:r>
    </w:p>
    <w:p w:rsidR="00B63390" w:rsidRDefault="00661256" w:rsidP="004B7A09">
      <w:pPr>
        <w:pStyle w:val="NoParagraphStyle"/>
        <w:shd w:val="clear" w:color="auto" w:fill="A6A6A6"/>
        <w:spacing w:after="120" w:line="240" w:lineRule="auto"/>
        <w:rPr>
          <w:rFonts w:ascii="Times New Roman" w:eastAsia="Times New Roman" w:hAnsi="Times New Roman" w:cs="Times New Roman"/>
          <w:lang w:val="es-AR"/>
        </w:rPr>
      </w:pPr>
      <w:r w:rsidRPr="00B63390">
        <w:rPr>
          <w:rFonts w:ascii="Times New Roman" w:eastAsia="Times New Roman" w:hAnsi="Times New Roman" w:cs="Times New Roman"/>
          <w:lang w:val="es-AR"/>
        </w:rPr>
        <w:t>C.</w:t>
      </w:r>
      <w:r w:rsidRPr="00B63390">
        <w:rPr>
          <w:rFonts w:ascii="Times New Roman" w:eastAsia="Times New Roman" w:hAnsi="Times New Roman" w:cs="Times New Roman"/>
          <w:b/>
          <w:lang w:val="es-AR"/>
        </w:rPr>
        <w:t xml:space="preserve"> </w:t>
      </w:r>
      <w:r w:rsidRPr="00B63390">
        <w:rPr>
          <w:rFonts w:ascii="Times New Roman" w:eastAsia="Times New Roman" w:hAnsi="Times New Roman" w:cs="Times New Roman"/>
          <w:lang w:val="es-AR"/>
        </w:rPr>
        <w:t xml:space="preserve">Oficina de </w:t>
      </w:r>
      <w:r w:rsidR="00CE7295" w:rsidRPr="00B63390">
        <w:rPr>
          <w:rFonts w:ascii="Times New Roman" w:eastAsia="Times New Roman" w:hAnsi="Times New Roman" w:cs="Times New Roman"/>
          <w:lang w:val="es-AR"/>
        </w:rPr>
        <w:t>área</w:t>
      </w:r>
      <w:r w:rsidRPr="00B63390">
        <w:rPr>
          <w:rFonts w:ascii="Times New Roman" w:eastAsia="Times New Roman" w:hAnsi="Times New Roman" w:cs="Times New Roman"/>
          <w:lang w:val="es-AR"/>
        </w:rPr>
        <w:t xml:space="preserve"> de </w:t>
      </w:r>
      <w:r w:rsidR="00155881" w:rsidRPr="00B63390">
        <w:rPr>
          <w:rFonts w:ascii="Times New Roman" w:eastAsia="Times New Roman" w:hAnsi="Times New Roman" w:cs="Times New Roman"/>
          <w:lang w:val="es-AR"/>
        </w:rPr>
        <w:t>s</w:t>
      </w:r>
      <w:r w:rsidRPr="00B63390">
        <w:rPr>
          <w:rFonts w:ascii="Times New Roman" w:eastAsia="Times New Roman" w:hAnsi="Times New Roman" w:cs="Times New Roman"/>
          <w:lang w:val="es-AR"/>
        </w:rPr>
        <w:t xml:space="preserve">ervicios </w:t>
      </w:r>
      <w:r w:rsidR="00155881" w:rsidRPr="00B63390">
        <w:rPr>
          <w:rFonts w:ascii="Times New Roman" w:eastAsia="Times New Roman" w:hAnsi="Times New Roman" w:cs="Times New Roman"/>
          <w:lang w:val="es-AR"/>
        </w:rPr>
        <w:t>v</w:t>
      </w:r>
      <w:r w:rsidRPr="00B63390">
        <w:rPr>
          <w:rFonts w:ascii="Times New Roman" w:eastAsia="Times New Roman" w:hAnsi="Times New Roman" w:cs="Times New Roman"/>
          <w:lang w:val="es-AR"/>
        </w:rPr>
        <w:t>eterinarios</w:t>
      </w:r>
    </w:p>
    <w:p w:rsidR="00B63390" w:rsidRDefault="00661256" w:rsidP="004B7A09">
      <w:pPr>
        <w:pStyle w:val="NoParagraphStyle"/>
        <w:shd w:val="clear" w:color="auto" w:fill="A6A6A6"/>
        <w:spacing w:after="120" w:line="240" w:lineRule="auto"/>
        <w:rPr>
          <w:rFonts w:ascii="Times New Roman" w:eastAsia="Times New Roman" w:hAnsi="Times New Roman" w:cs="Times New Roman"/>
          <w:lang w:val="es-AR"/>
        </w:rPr>
      </w:pPr>
      <w:r w:rsidRPr="00B63390">
        <w:rPr>
          <w:rFonts w:ascii="Times New Roman" w:eastAsia="Times New Roman" w:hAnsi="Times New Roman" w:cs="Times New Roman"/>
          <w:lang w:val="es-AR"/>
        </w:rPr>
        <w:t>D.</w:t>
      </w:r>
      <w:r w:rsidRPr="00B63390">
        <w:rPr>
          <w:rFonts w:ascii="Times New Roman" w:eastAsia="Times New Roman" w:hAnsi="Times New Roman" w:cs="Times New Roman"/>
          <w:b/>
          <w:lang w:val="es-AR"/>
        </w:rPr>
        <w:t xml:space="preserve"> </w:t>
      </w:r>
      <w:r w:rsidRPr="00B63390">
        <w:rPr>
          <w:rFonts w:ascii="Times New Roman" w:eastAsia="Times New Roman" w:hAnsi="Times New Roman" w:cs="Times New Roman"/>
          <w:lang w:val="es-AR"/>
        </w:rPr>
        <w:t xml:space="preserve">Sitio web de la </w:t>
      </w:r>
      <w:r w:rsidR="00155881" w:rsidRPr="00B63390">
        <w:rPr>
          <w:rFonts w:ascii="Times New Roman" w:eastAsia="Times New Roman" w:hAnsi="Times New Roman" w:cs="Times New Roman"/>
          <w:lang w:val="es-AR"/>
        </w:rPr>
        <w:t>o</w:t>
      </w:r>
      <w:r w:rsidRPr="00B63390">
        <w:rPr>
          <w:rFonts w:ascii="Times New Roman" w:eastAsia="Times New Roman" w:hAnsi="Times New Roman" w:cs="Times New Roman"/>
          <w:lang w:val="es-AR"/>
        </w:rPr>
        <w:t xml:space="preserve">rganización </w:t>
      </w:r>
      <w:r w:rsidR="00155881" w:rsidRPr="00B63390">
        <w:rPr>
          <w:rFonts w:ascii="Times New Roman" w:eastAsia="Times New Roman" w:hAnsi="Times New Roman" w:cs="Times New Roman"/>
          <w:lang w:val="es-AR"/>
        </w:rPr>
        <w:t>m</w:t>
      </w:r>
      <w:r w:rsidRPr="00B63390">
        <w:rPr>
          <w:rFonts w:ascii="Times New Roman" w:eastAsia="Times New Roman" w:hAnsi="Times New Roman" w:cs="Times New Roman"/>
          <w:lang w:val="es-AR"/>
        </w:rPr>
        <w:t xml:space="preserve">undial de </w:t>
      </w:r>
      <w:r w:rsidR="00155881" w:rsidRPr="00B63390">
        <w:rPr>
          <w:rFonts w:ascii="Times New Roman" w:eastAsia="Times New Roman" w:hAnsi="Times New Roman" w:cs="Times New Roman"/>
          <w:lang w:val="es-AR"/>
        </w:rPr>
        <w:t>s</w:t>
      </w:r>
      <w:r w:rsidRPr="00B63390">
        <w:rPr>
          <w:rFonts w:ascii="Times New Roman" w:eastAsia="Times New Roman" w:hAnsi="Times New Roman" w:cs="Times New Roman"/>
          <w:lang w:val="es-AR"/>
        </w:rPr>
        <w:t xml:space="preserve">anidad </w:t>
      </w:r>
      <w:r w:rsidR="00155881" w:rsidRPr="00B63390">
        <w:rPr>
          <w:rFonts w:ascii="Times New Roman" w:eastAsia="Times New Roman" w:hAnsi="Times New Roman" w:cs="Times New Roman"/>
          <w:lang w:val="es-AR"/>
        </w:rPr>
        <w:t>a</w:t>
      </w:r>
      <w:r w:rsidRPr="00B63390">
        <w:rPr>
          <w:rFonts w:ascii="Times New Roman" w:eastAsia="Times New Roman" w:hAnsi="Times New Roman" w:cs="Times New Roman"/>
          <w:lang w:val="es-AR"/>
        </w:rPr>
        <w:t>nimal (OIE)</w:t>
      </w:r>
    </w:p>
    <w:p w:rsidR="00661256" w:rsidRPr="00B63390" w:rsidRDefault="00661256" w:rsidP="004B7A09">
      <w:pPr>
        <w:pStyle w:val="BodyText"/>
        <w:widowControl w:val="0"/>
        <w:shd w:val="clear" w:color="auto" w:fill="A6A6A6"/>
        <w:autoSpaceDE w:val="0"/>
        <w:autoSpaceDN w:val="0"/>
        <w:adjustRightInd w:val="0"/>
        <w:textAlignment w:val="center"/>
        <w:rPr>
          <w:rStyle w:val="Emphasis"/>
          <w:rFonts w:ascii="Times New Roman" w:eastAsia="Times New Roman" w:hAnsi="Times New Roman" w:cs="Times New Roman"/>
          <w:b w:val="0"/>
          <w:bCs w:val="0"/>
          <w:sz w:val="24"/>
          <w:szCs w:val="24"/>
        </w:rPr>
      </w:pPr>
      <w:r w:rsidRPr="00B63390">
        <w:rPr>
          <w:rStyle w:val="Emphasis"/>
          <w:rFonts w:ascii="Times New Roman" w:eastAsia="Times New Roman" w:hAnsi="Times New Roman" w:cs="Times New Roman"/>
          <w:bCs w:val="0"/>
          <w:sz w:val="24"/>
          <w:szCs w:val="24"/>
          <w:lang w:val="es-AR"/>
        </w:rPr>
        <w:t xml:space="preserve">Las respuestas se encuentran en el </w:t>
      </w:r>
      <w:r w:rsidR="00155881" w:rsidRPr="00B63390">
        <w:rPr>
          <w:rStyle w:val="Emphasis"/>
          <w:rFonts w:ascii="Times New Roman" w:eastAsia="Times New Roman" w:hAnsi="Times New Roman" w:cs="Times New Roman"/>
          <w:bCs w:val="0"/>
          <w:sz w:val="24"/>
          <w:szCs w:val="24"/>
          <w:lang w:val="es-AR"/>
        </w:rPr>
        <w:t>a</w:t>
      </w:r>
      <w:r w:rsidR="0069037F" w:rsidRPr="00B63390">
        <w:rPr>
          <w:rStyle w:val="Emphasis"/>
          <w:rFonts w:ascii="Times New Roman" w:eastAsia="Times New Roman" w:hAnsi="Times New Roman" w:cs="Times New Roman"/>
          <w:bCs w:val="0"/>
          <w:sz w:val="24"/>
          <w:szCs w:val="24"/>
          <w:lang w:val="es-AR"/>
        </w:rPr>
        <w:t>péndice</w:t>
      </w:r>
      <w:r w:rsidR="006D4655" w:rsidRPr="00B63390">
        <w:rPr>
          <w:rStyle w:val="Emphasis"/>
          <w:rFonts w:ascii="Times New Roman" w:eastAsia="Times New Roman" w:hAnsi="Times New Roman" w:cs="Times New Roman"/>
          <w:bCs w:val="0"/>
          <w:sz w:val="24"/>
          <w:szCs w:val="24"/>
          <w:lang w:val="es-AR"/>
        </w:rPr>
        <w:t xml:space="preserve">  </w:t>
      </w:r>
    </w:p>
    <w:p w:rsidR="00661256" w:rsidRPr="00743453" w:rsidRDefault="00661256" w:rsidP="00C55011">
      <w:pPr>
        <w:pStyle w:val="Style1"/>
      </w:pPr>
      <w:bookmarkStart w:id="20" w:name="_Toc333927835"/>
      <w:r w:rsidRPr="00743453">
        <w:t>Recursos sobre certificados sanitarios estatales</w:t>
      </w:r>
      <w:bookmarkEnd w:id="20"/>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2"/>
        </w:rPr>
        <w:t>Muchos estados requieren certificados sanitarios para el transporte interestatal de animales acuáticos; algunos también poseen normas para el transporte dentro del estado.</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2"/>
        </w:rPr>
        <w:t xml:space="preserve">Los formularios de los certificados sanitarios y los requisitos de importación varían de un estado a otro. </w:t>
      </w:r>
      <w:r w:rsidRPr="00743453">
        <w:rPr>
          <w:rFonts w:ascii="Times New Roman" w:eastAsia="Times New Roman" w:hAnsi="Times New Roman"/>
        </w:rPr>
        <w:t>Las normas pueden variar en cuanto a las enfermedades de interés, los requisitos de muestras y pruebas, y los laboratorios de diagnóstico autorizados, y hasta pueden prohibir la importación de ciertas especies de animales acuáticos.</w:t>
      </w:r>
      <w:r w:rsidRPr="00743453">
        <w:rPr>
          <w:rFonts w:ascii="Times New Roman" w:eastAsia="Times New Roman" w:hAnsi="Times New Roman"/>
          <w:spacing w:val="-2"/>
        </w:rPr>
        <w:t xml:space="preserve"> Debido a la variabilidad de las normas, siempre se debe contactar a la autoridad estatal correspondiente para confirmar las normas y los requisitos de ingreso vigentes.</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Aunque casi todos los estados reconocen la firma de un veterinario acreditado, algunos pueden exigir que el veterinario demuestre su capacitación en sanidad de los peces.</w:t>
      </w:r>
      <w:r w:rsidRPr="00743453">
        <w:rPr>
          <w:rFonts w:ascii="Times New Roman" w:eastAsia="Times New Roman" w:hAnsi="Times New Roman"/>
          <w:spacing w:val="2"/>
        </w:rPr>
        <w:t xml:space="preserve"> El reconocimiento de otras personas calificadas (por ejemplo, inspectores de sanidad de los peces certificados por </w:t>
      </w:r>
      <w:r w:rsidRPr="00743453">
        <w:rPr>
          <w:rFonts w:ascii="Times New Roman" w:eastAsia="Times New Roman" w:hAnsi="Times New Roman"/>
          <w:spacing w:val="2"/>
        </w:rPr>
        <w:lastRenderedPageBreak/>
        <w:t xml:space="preserve">el </w:t>
      </w:r>
      <w:r w:rsidR="00155881">
        <w:rPr>
          <w:rFonts w:ascii="Times New Roman" w:eastAsia="Times New Roman" w:hAnsi="Times New Roman"/>
          <w:spacing w:val="2"/>
        </w:rPr>
        <w:t>á</w:t>
      </w:r>
      <w:r w:rsidR="00155881" w:rsidRPr="00743453">
        <w:rPr>
          <w:rFonts w:ascii="Times New Roman" w:eastAsia="Times New Roman" w:hAnsi="Times New Roman"/>
          <w:spacing w:val="2"/>
        </w:rPr>
        <w:t>rea</w:t>
      </w:r>
      <w:r w:rsidRPr="00743453">
        <w:rPr>
          <w:rFonts w:ascii="Times New Roman" w:eastAsia="Times New Roman" w:hAnsi="Times New Roman"/>
          <w:spacing w:val="2"/>
        </w:rPr>
        <w:t xml:space="preserve"> de </w:t>
      </w:r>
      <w:r w:rsidR="00155881">
        <w:rPr>
          <w:rFonts w:ascii="Times New Roman" w:eastAsia="Times New Roman" w:hAnsi="Times New Roman"/>
          <w:spacing w:val="2"/>
        </w:rPr>
        <w:t>s</w:t>
      </w:r>
      <w:r w:rsidRPr="00743453">
        <w:rPr>
          <w:rFonts w:ascii="Times New Roman" w:eastAsia="Times New Roman" w:hAnsi="Times New Roman"/>
          <w:spacing w:val="2"/>
        </w:rPr>
        <w:t xml:space="preserve">anidad de los </w:t>
      </w:r>
      <w:r w:rsidR="00155881">
        <w:rPr>
          <w:rFonts w:ascii="Times New Roman" w:eastAsia="Times New Roman" w:hAnsi="Times New Roman"/>
          <w:spacing w:val="2"/>
        </w:rPr>
        <w:t>p</w:t>
      </w:r>
      <w:r w:rsidRPr="00743453">
        <w:rPr>
          <w:rFonts w:ascii="Times New Roman" w:eastAsia="Times New Roman" w:hAnsi="Times New Roman"/>
          <w:spacing w:val="2"/>
        </w:rPr>
        <w:t xml:space="preserve">eces de la </w:t>
      </w:r>
      <w:r w:rsidR="00155881">
        <w:rPr>
          <w:rFonts w:ascii="Times New Roman" w:eastAsia="Times New Roman" w:hAnsi="Times New Roman"/>
          <w:spacing w:val="2"/>
        </w:rPr>
        <w:t>s</w:t>
      </w:r>
      <w:r w:rsidRPr="00743453">
        <w:rPr>
          <w:rFonts w:ascii="Times New Roman" w:eastAsia="Times New Roman" w:hAnsi="Times New Roman"/>
          <w:spacing w:val="2"/>
        </w:rPr>
        <w:t xml:space="preserve">ociedad </w:t>
      </w:r>
      <w:r w:rsidR="00155881">
        <w:rPr>
          <w:rFonts w:ascii="Times New Roman" w:eastAsia="Times New Roman" w:hAnsi="Times New Roman"/>
          <w:spacing w:val="2"/>
        </w:rPr>
        <w:t>a</w:t>
      </w:r>
      <w:r w:rsidRPr="00743453">
        <w:rPr>
          <w:rFonts w:ascii="Times New Roman" w:eastAsia="Times New Roman" w:hAnsi="Times New Roman"/>
          <w:spacing w:val="2"/>
        </w:rPr>
        <w:t xml:space="preserve">mericana de </w:t>
      </w:r>
      <w:r w:rsidR="00155881">
        <w:rPr>
          <w:rFonts w:ascii="Times New Roman" w:eastAsia="Times New Roman" w:hAnsi="Times New Roman"/>
          <w:spacing w:val="2"/>
        </w:rPr>
        <w:t>p</w:t>
      </w:r>
      <w:r w:rsidRPr="00743453">
        <w:rPr>
          <w:rFonts w:ascii="Times New Roman" w:eastAsia="Times New Roman" w:hAnsi="Times New Roman"/>
          <w:spacing w:val="2"/>
        </w:rPr>
        <w:t>esquerías) para realizar estudios de sanidad de los peces y autorizar certificados sanitarios estatales varía de un estado a otro.</w:t>
      </w:r>
    </w:p>
    <w:p w:rsidR="00661256" w:rsidRPr="00743453" w:rsidRDefault="00661256">
      <w:pPr>
        <w:pStyle w:val="BodyText"/>
        <w:rPr>
          <w:rStyle w:val="ScientificTerm"/>
          <w:rFonts w:ascii="Times New Roman" w:hAnsi="Times New Roman"/>
          <w:spacing w:val="-4"/>
        </w:rPr>
      </w:pPr>
      <w:r w:rsidRPr="00743453">
        <w:rPr>
          <w:rFonts w:ascii="Times New Roman" w:hAnsi="Times New Roman"/>
          <w:spacing w:val="-4"/>
        </w:rPr>
        <w:t xml:space="preserve">Cada estado proporciona información al sitio web del USDA, </w:t>
      </w:r>
      <w:r w:rsidR="00155881">
        <w:rPr>
          <w:rFonts w:ascii="Times New Roman" w:hAnsi="Times New Roman"/>
          <w:spacing w:val="-4"/>
        </w:rPr>
        <w:t>n</w:t>
      </w:r>
      <w:r w:rsidRPr="00743453">
        <w:rPr>
          <w:rFonts w:ascii="Times New Roman" w:hAnsi="Times New Roman"/>
          <w:spacing w:val="-4"/>
        </w:rPr>
        <w:t xml:space="preserve">ormas de </w:t>
      </w:r>
      <w:r w:rsidR="00155881">
        <w:rPr>
          <w:rFonts w:ascii="Times New Roman" w:hAnsi="Times New Roman"/>
          <w:spacing w:val="-4"/>
        </w:rPr>
        <w:t>i</w:t>
      </w:r>
      <w:r w:rsidRPr="00743453">
        <w:rPr>
          <w:rFonts w:ascii="Times New Roman" w:hAnsi="Times New Roman"/>
          <w:spacing w:val="-4"/>
        </w:rPr>
        <w:t xml:space="preserve">mportación </w:t>
      </w:r>
      <w:r w:rsidR="00155881">
        <w:rPr>
          <w:rFonts w:ascii="Times New Roman" w:hAnsi="Times New Roman"/>
          <w:spacing w:val="-4"/>
        </w:rPr>
        <w:t>a</w:t>
      </w:r>
      <w:r w:rsidRPr="00743453">
        <w:rPr>
          <w:rFonts w:ascii="Times New Roman" w:hAnsi="Times New Roman"/>
          <w:spacing w:val="-4"/>
        </w:rPr>
        <w:t xml:space="preserve">cuícola a </w:t>
      </w:r>
      <w:r w:rsidR="00155881">
        <w:rPr>
          <w:rFonts w:ascii="Times New Roman" w:hAnsi="Times New Roman"/>
          <w:spacing w:val="-4"/>
        </w:rPr>
        <w:t>e</w:t>
      </w:r>
      <w:r w:rsidRPr="00743453">
        <w:rPr>
          <w:rFonts w:ascii="Times New Roman" w:hAnsi="Times New Roman"/>
          <w:spacing w:val="-4"/>
        </w:rPr>
        <w:t xml:space="preserve">stados y </w:t>
      </w:r>
      <w:r w:rsidR="00155881">
        <w:rPr>
          <w:rFonts w:ascii="Times New Roman" w:hAnsi="Times New Roman"/>
          <w:spacing w:val="-4"/>
        </w:rPr>
        <w:t>t</w:t>
      </w:r>
      <w:r w:rsidRPr="00743453">
        <w:rPr>
          <w:rFonts w:ascii="Times New Roman" w:hAnsi="Times New Roman"/>
          <w:spacing w:val="-4"/>
        </w:rPr>
        <w:t xml:space="preserve">erritorios de EE.UU., que puede ser utilizado como recurso inicial: </w:t>
      </w:r>
      <w:hyperlink r:id="rId26" w:history="1">
        <w:r w:rsidRPr="00743453">
          <w:rPr>
            <w:rStyle w:val="Hyperlink"/>
            <w:rFonts w:ascii="Times New Roman" w:hAnsi="Times New Roman"/>
            <w:spacing w:val="-4"/>
          </w:rPr>
          <w:t>http://www.aphis.usda.gov/animal_health/animal_dis_spec/aquaculture/aquastates.shtml</w:t>
        </w:r>
      </w:hyperlink>
    </w:p>
    <w:p w:rsidR="00661256" w:rsidRPr="00743453" w:rsidRDefault="00661256">
      <w:pPr>
        <w:pStyle w:val="BodyText"/>
        <w:rPr>
          <w:rFonts w:ascii="Times New Roman" w:eastAsia="Times New Roman" w:hAnsi="Times New Roman"/>
          <w:spacing w:val="-3"/>
        </w:rPr>
      </w:pPr>
      <w:r w:rsidRPr="00743453">
        <w:rPr>
          <w:rFonts w:ascii="Times New Roman" w:eastAsia="Times New Roman" w:hAnsi="Times New Roman"/>
          <w:spacing w:val="-3"/>
        </w:rPr>
        <w:t xml:space="preserve">Si necesita mayor información sobre las reglas y normas, póngase en contacto con el </w:t>
      </w:r>
      <w:r w:rsidR="00155881">
        <w:rPr>
          <w:rFonts w:ascii="Times New Roman" w:eastAsia="Times New Roman" w:hAnsi="Times New Roman"/>
          <w:spacing w:val="-3"/>
        </w:rPr>
        <w:t>f</w:t>
      </w:r>
      <w:r w:rsidRPr="00743453">
        <w:rPr>
          <w:rFonts w:ascii="Times New Roman" w:eastAsia="Times New Roman" w:hAnsi="Times New Roman"/>
          <w:spacing w:val="-3"/>
        </w:rPr>
        <w:t xml:space="preserve">uncionario </w:t>
      </w:r>
      <w:r w:rsidR="00155881">
        <w:rPr>
          <w:rFonts w:ascii="Times New Roman" w:eastAsia="Times New Roman" w:hAnsi="Times New Roman"/>
          <w:spacing w:val="-3"/>
        </w:rPr>
        <w:t>e</w:t>
      </w:r>
      <w:r w:rsidRPr="00743453">
        <w:rPr>
          <w:rFonts w:ascii="Times New Roman" w:eastAsia="Times New Roman" w:hAnsi="Times New Roman"/>
          <w:spacing w:val="-3"/>
        </w:rPr>
        <w:t xml:space="preserve">statal de </w:t>
      </w:r>
      <w:r w:rsidR="00155881">
        <w:rPr>
          <w:rFonts w:ascii="Times New Roman" w:eastAsia="Times New Roman" w:hAnsi="Times New Roman"/>
          <w:spacing w:val="-3"/>
        </w:rPr>
        <w:t>s</w:t>
      </w:r>
      <w:r w:rsidRPr="00743453">
        <w:rPr>
          <w:rFonts w:ascii="Times New Roman" w:eastAsia="Times New Roman" w:hAnsi="Times New Roman"/>
          <w:spacing w:val="-3"/>
        </w:rPr>
        <w:t xml:space="preserve">anidad </w:t>
      </w:r>
      <w:r w:rsidR="00155881">
        <w:rPr>
          <w:rFonts w:ascii="Times New Roman" w:eastAsia="Times New Roman" w:hAnsi="Times New Roman"/>
          <w:spacing w:val="-3"/>
        </w:rPr>
        <w:t>a</w:t>
      </w:r>
      <w:r w:rsidRPr="00743453">
        <w:rPr>
          <w:rFonts w:ascii="Times New Roman" w:eastAsia="Times New Roman" w:hAnsi="Times New Roman"/>
          <w:spacing w:val="-3"/>
        </w:rPr>
        <w:t xml:space="preserve">nimal o el </w:t>
      </w:r>
      <w:r w:rsidR="00155881">
        <w:rPr>
          <w:rFonts w:ascii="Times New Roman" w:eastAsia="Times New Roman" w:hAnsi="Times New Roman"/>
          <w:spacing w:val="-3"/>
        </w:rPr>
        <w:t>c</w:t>
      </w:r>
      <w:r w:rsidRPr="00743453">
        <w:rPr>
          <w:rFonts w:ascii="Times New Roman" w:eastAsia="Times New Roman" w:hAnsi="Times New Roman"/>
          <w:spacing w:val="-3"/>
        </w:rPr>
        <w:t xml:space="preserve">oordinador de </w:t>
      </w:r>
      <w:r w:rsidR="00155881">
        <w:rPr>
          <w:rFonts w:ascii="Times New Roman" w:eastAsia="Times New Roman" w:hAnsi="Times New Roman"/>
          <w:spacing w:val="-3"/>
        </w:rPr>
        <w:t>a</w:t>
      </w:r>
      <w:r w:rsidRPr="00743453">
        <w:rPr>
          <w:rFonts w:ascii="Times New Roman" w:eastAsia="Times New Roman" w:hAnsi="Times New Roman"/>
          <w:spacing w:val="-3"/>
        </w:rPr>
        <w:t>cuicultura.</w:t>
      </w:r>
    </w:p>
    <w:p w:rsidR="00661256" w:rsidRPr="00743453" w:rsidRDefault="00661256">
      <w:pPr>
        <w:pStyle w:val="BodyText"/>
        <w:numPr>
          <w:ilvl w:val="0"/>
          <w:numId w:val="16"/>
        </w:numPr>
        <w:rPr>
          <w:rStyle w:val="ScientificTerm"/>
          <w:rFonts w:ascii="Times New Roman" w:hAnsi="Times New Roman"/>
        </w:rPr>
      </w:pPr>
      <w:r w:rsidRPr="00743453">
        <w:rPr>
          <w:rFonts w:ascii="Times New Roman" w:hAnsi="Times New Roman"/>
        </w:rPr>
        <w:t xml:space="preserve">Funcionarios </w:t>
      </w:r>
      <w:r w:rsidR="00155881">
        <w:rPr>
          <w:rFonts w:ascii="Times New Roman" w:hAnsi="Times New Roman"/>
        </w:rPr>
        <w:t>e</w:t>
      </w:r>
      <w:r w:rsidRPr="00743453">
        <w:rPr>
          <w:rFonts w:ascii="Times New Roman" w:hAnsi="Times New Roman"/>
        </w:rPr>
        <w:t xml:space="preserve">statales de </w:t>
      </w:r>
      <w:r w:rsidR="00155881">
        <w:rPr>
          <w:rFonts w:ascii="Times New Roman" w:hAnsi="Times New Roman"/>
        </w:rPr>
        <w:t>s</w:t>
      </w:r>
      <w:r w:rsidRPr="00743453">
        <w:rPr>
          <w:rFonts w:ascii="Times New Roman" w:hAnsi="Times New Roman"/>
        </w:rPr>
        <w:t xml:space="preserve">anidad </w:t>
      </w:r>
      <w:r w:rsidR="00155881">
        <w:rPr>
          <w:rFonts w:ascii="Times New Roman" w:hAnsi="Times New Roman"/>
        </w:rPr>
        <w:t>a</w:t>
      </w:r>
      <w:r w:rsidRPr="00743453">
        <w:rPr>
          <w:rFonts w:ascii="Times New Roman" w:hAnsi="Times New Roman"/>
        </w:rPr>
        <w:t xml:space="preserve">nimal (SAHO) </w:t>
      </w:r>
      <w:hyperlink r:id="rId27" w:history="1">
        <w:r w:rsidRPr="00743453">
          <w:rPr>
            <w:rStyle w:val="Hyperlink"/>
            <w:rFonts w:ascii="Times New Roman" w:hAnsi="Times New Roman"/>
          </w:rPr>
          <w:t>http://www.usaha.org/StateAnimalHealthOfficials.aspx</w:t>
        </w:r>
      </w:hyperlink>
    </w:p>
    <w:p w:rsidR="00661256" w:rsidRPr="00743453" w:rsidRDefault="00661256">
      <w:pPr>
        <w:pStyle w:val="BulletsLevel1"/>
        <w:numPr>
          <w:ilvl w:val="0"/>
          <w:numId w:val="16"/>
        </w:numPr>
        <w:tabs>
          <w:tab w:val="clear" w:pos="540"/>
          <w:tab w:val="left" w:pos="720"/>
        </w:tabs>
        <w:spacing w:after="120" w:line="240" w:lineRule="auto"/>
        <w:rPr>
          <w:rStyle w:val="ScientificTerm"/>
          <w:rFonts w:ascii="Times New Roman" w:hAnsi="Times New Roman" w:cs="Times New Roman"/>
          <w:sz w:val="24"/>
          <w:szCs w:val="24"/>
        </w:rPr>
      </w:pPr>
      <w:r w:rsidRPr="00743453">
        <w:rPr>
          <w:rFonts w:ascii="Times New Roman" w:hAnsi="Times New Roman" w:cs="Times New Roman"/>
          <w:sz w:val="24"/>
          <w:szCs w:val="24"/>
        </w:rPr>
        <w:t xml:space="preserve">Coordinadores </w:t>
      </w:r>
      <w:r w:rsidR="00155881">
        <w:rPr>
          <w:rFonts w:ascii="Times New Roman" w:hAnsi="Times New Roman" w:cs="Times New Roman"/>
          <w:sz w:val="24"/>
          <w:szCs w:val="24"/>
        </w:rPr>
        <w:t>e</w:t>
      </w:r>
      <w:r w:rsidRPr="00743453">
        <w:rPr>
          <w:rFonts w:ascii="Times New Roman" w:hAnsi="Times New Roman" w:cs="Times New Roman"/>
          <w:sz w:val="24"/>
          <w:szCs w:val="24"/>
        </w:rPr>
        <w:t xml:space="preserve">statales de </w:t>
      </w:r>
      <w:r w:rsidR="00155881">
        <w:rPr>
          <w:rFonts w:ascii="Times New Roman" w:hAnsi="Times New Roman" w:cs="Times New Roman"/>
          <w:sz w:val="24"/>
          <w:szCs w:val="24"/>
        </w:rPr>
        <w:t>a</w:t>
      </w:r>
      <w:r w:rsidRPr="00743453">
        <w:rPr>
          <w:rFonts w:ascii="Times New Roman" w:hAnsi="Times New Roman" w:cs="Times New Roman"/>
          <w:sz w:val="24"/>
          <w:szCs w:val="24"/>
        </w:rPr>
        <w:t xml:space="preserve">cuicultura: </w:t>
      </w:r>
      <w:hyperlink r:id="rId28" w:history="1">
        <w:r w:rsidRPr="00743453">
          <w:rPr>
            <w:rStyle w:val="Hyperlink"/>
            <w:rFonts w:ascii="Times New Roman" w:hAnsi="Times New Roman"/>
            <w:sz w:val="24"/>
            <w:szCs w:val="24"/>
          </w:rPr>
          <w:t>http://www.nasac.net/NASAC_Directory.pdf</w:t>
        </w:r>
      </w:hyperlink>
    </w:p>
    <w:p w:rsidR="00661256" w:rsidRPr="00743453" w:rsidRDefault="00661256">
      <w:pPr>
        <w:pStyle w:val="BulletsLevel1"/>
        <w:spacing w:after="120" w:line="240" w:lineRule="auto"/>
        <w:ind w:firstLine="0"/>
        <w:rPr>
          <w:rFonts w:ascii="Times New Roman" w:eastAsia="Times New Roman" w:hAnsi="Times New Roman" w:cs="Times New Roman"/>
          <w:sz w:val="24"/>
          <w:szCs w:val="24"/>
        </w:rPr>
      </w:pPr>
    </w:p>
    <w:p w:rsidR="00661256" w:rsidRPr="00C55011" w:rsidRDefault="00661256" w:rsidP="00C55011">
      <w:pPr>
        <w:pStyle w:val="Style1"/>
        <w:rPr>
          <w:sz w:val="24"/>
          <w:szCs w:val="24"/>
        </w:rPr>
      </w:pPr>
      <w:bookmarkStart w:id="21" w:name="_Toc333927836"/>
      <w:r w:rsidRPr="00C55011">
        <w:rPr>
          <w:sz w:val="24"/>
          <w:szCs w:val="24"/>
        </w:rPr>
        <w:t>Procedimientos estandarizados de prueba</w:t>
      </w:r>
      <w:bookmarkEnd w:id="21"/>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2"/>
        </w:rPr>
        <w:t xml:space="preserve">Algunos estados requieren muestras y pruebas conforme a los lineamientos descritos en los estándares del </w:t>
      </w:r>
      <w:r w:rsidR="00CE7295">
        <w:rPr>
          <w:rFonts w:ascii="Times New Roman" w:eastAsia="Times New Roman" w:hAnsi="Times New Roman"/>
          <w:spacing w:val="-2"/>
        </w:rPr>
        <w:t>á</w:t>
      </w:r>
      <w:r w:rsidR="00CE7295" w:rsidRPr="00743453">
        <w:rPr>
          <w:rFonts w:ascii="Times New Roman" w:eastAsia="Times New Roman" w:hAnsi="Times New Roman"/>
          <w:spacing w:val="-2"/>
        </w:rPr>
        <w:t>rea</w:t>
      </w:r>
      <w:r w:rsidRPr="00743453">
        <w:rPr>
          <w:rFonts w:ascii="Times New Roman" w:eastAsia="Times New Roman" w:hAnsi="Times New Roman"/>
          <w:spacing w:val="-2"/>
        </w:rPr>
        <w:t xml:space="preserve"> de </w:t>
      </w:r>
      <w:r w:rsidR="00882E9A">
        <w:rPr>
          <w:rFonts w:ascii="Times New Roman" w:eastAsia="Times New Roman" w:hAnsi="Times New Roman"/>
          <w:spacing w:val="-2"/>
        </w:rPr>
        <w:t>s</w:t>
      </w:r>
      <w:r w:rsidRPr="00743453">
        <w:rPr>
          <w:rFonts w:ascii="Times New Roman" w:eastAsia="Times New Roman" w:hAnsi="Times New Roman"/>
          <w:spacing w:val="-2"/>
        </w:rPr>
        <w:t xml:space="preserve">anidad de los </w:t>
      </w:r>
      <w:r w:rsidR="00882E9A">
        <w:rPr>
          <w:rFonts w:ascii="Times New Roman" w:eastAsia="Times New Roman" w:hAnsi="Times New Roman"/>
          <w:spacing w:val="-2"/>
        </w:rPr>
        <w:t>p</w:t>
      </w:r>
      <w:r w:rsidRPr="00743453">
        <w:rPr>
          <w:rFonts w:ascii="Times New Roman" w:eastAsia="Times New Roman" w:hAnsi="Times New Roman"/>
          <w:spacing w:val="-2"/>
        </w:rPr>
        <w:t xml:space="preserve">eces de la </w:t>
      </w:r>
      <w:r w:rsidR="00882E9A">
        <w:rPr>
          <w:rFonts w:ascii="Times New Roman" w:eastAsia="Times New Roman" w:hAnsi="Times New Roman"/>
          <w:spacing w:val="-2"/>
        </w:rPr>
        <w:t>s</w:t>
      </w:r>
      <w:r w:rsidRPr="00743453">
        <w:rPr>
          <w:rFonts w:ascii="Times New Roman" w:eastAsia="Times New Roman" w:hAnsi="Times New Roman"/>
          <w:spacing w:val="-2"/>
        </w:rPr>
        <w:t xml:space="preserve">ociedad </w:t>
      </w:r>
      <w:r w:rsidR="00882E9A">
        <w:rPr>
          <w:rFonts w:ascii="Times New Roman" w:eastAsia="Times New Roman" w:hAnsi="Times New Roman"/>
          <w:spacing w:val="-2"/>
        </w:rPr>
        <w:t>a</w:t>
      </w:r>
      <w:r w:rsidRPr="00743453">
        <w:rPr>
          <w:rFonts w:ascii="Times New Roman" w:eastAsia="Times New Roman" w:hAnsi="Times New Roman"/>
          <w:spacing w:val="-2"/>
        </w:rPr>
        <w:t xml:space="preserve">mericana de </w:t>
      </w:r>
      <w:r w:rsidR="00882E9A">
        <w:rPr>
          <w:rFonts w:ascii="Times New Roman" w:eastAsia="Times New Roman" w:hAnsi="Times New Roman"/>
          <w:spacing w:val="-2"/>
        </w:rPr>
        <w:t>p</w:t>
      </w:r>
      <w:r w:rsidRPr="00743453">
        <w:rPr>
          <w:rFonts w:ascii="Times New Roman" w:eastAsia="Times New Roman" w:hAnsi="Times New Roman"/>
          <w:spacing w:val="-2"/>
        </w:rPr>
        <w:t xml:space="preserve">esquerías (AFS-FHS) que se encuentran en la </w:t>
      </w:r>
      <w:r w:rsidR="00882E9A">
        <w:rPr>
          <w:rFonts w:ascii="Times New Roman" w:eastAsia="Times New Roman" w:hAnsi="Times New Roman"/>
          <w:spacing w:val="-2"/>
        </w:rPr>
        <w:t>s</w:t>
      </w:r>
      <w:r w:rsidRPr="00743453">
        <w:rPr>
          <w:rFonts w:ascii="Times New Roman" w:eastAsia="Times New Roman" w:hAnsi="Times New Roman"/>
          <w:spacing w:val="-2"/>
        </w:rPr>
        <w:t xml:space="preserve">ección 2: Procedimientos </w:t>
      </w:r>
      <w:r w:rsidR="00882E9A">
        <w:rPr>
          <w:rFonts w:ascii="Times New Roman" w:eastAsia="Times New Roman" w:hAnsi="Times New Roman"/>
          <w:spacing w:val="-2"/>
        </w:rPr>
        <w:t>e</w:t>
      </w:r>
      <w:r w:rsidRPr="00743453">
        <w:rPr>
          <w:rFonts w:ascii="Times New Roman" w:eastAsia="Times New Roman" w:hAnsi="Times New Roman"/>
          <w:spacing w:val="-2"/>
        </w:rPr>
        <w:t xml:space="preserve">stándares para las </w:t>
      </w:r>
      <w:r w:rsidR="00882E9A">
        <w:rPr>
          <w:rFonts w:ascii="Times New Roman" w:eastAsia="Times New Roman" w:hAnsi="Times New Roman"/>
          <w:spacing w:val="-2"/>
        </w:rPr>
        <w:t>i</w:t>
      </w:r>
      <w:r w:rsidRPr="00743453">
        <w:rPr>
          <w:rFonts w:ascii="Times New Roman" w:eastAsia="Times New Roman" w:hAnsi="Times New Roman"/>
          <w:spacing w:val="-2"/>
        </w:rPr>
        <w:t xml:space="preserve">nspecciones </w:t>
      </w:r>
      <w:r w:rsidR="00882E9A">
        <w:rPr>
          <w:rFonts w:ascii="Times New Roman" w:eastAsia="Times New Roman" w:hAnsi="Times New Roman"/>
          <w:spacing w:val="-2"/>
        </w:rPr>
        <w:t>s</w:t>
      </w:r>
      <w:r w:rsidRPr="00743453">
        <w:rPr>
          <w:rFonts w:ascii="Times New Roman" w:eastAsia="Times New Roman" w:hAnsi="Times New Roman"/>
          <w:spacing w:val="-2"/>
        </w:rPr>
        <w:t xml:space="preserve">anitarias de los </w:t>
      </w:r>
      <w:r w:rsidR="00882E9A">
        <w:rPr>
          <w:rFonts w:ascii="Times New Roman" w:eastAsia="Times New Roman" w:hAnsi="Times New Roman"/>
          <w:spacing w:val="-2"/>
        </w:rPr>
        <w:t>a</w:t>
      </w:r>
      <w:r w:rsidRPr="00743453">
        <w:rPr>
          <w:rFonts w:ascii="Times New Roman" w:eastAsia="Times New Roman" w:hAnsi="Times New Roman"/>
          <w:spacing w:val="-2"/>
        </w:rPr>
        <w:t xml:space="preserve">nimales </w:t>
      </w:r>
      <w:r w:rsidR="00882E9A">
        <w:rPr>
          <w:rFonts w:ascii="Times New Roman" w:eastAsia="Times New Roman" w:hAnsi="Times New Roman"/>
          <w:spacing w:val="-2"/>
        </w:rPr>
        <w:t>a</w:t>
      </w:r>
      <w:r w:rsidRPr="00743453">
        <w:rPr>
          <w:rFonts w:ascii="Times New Roman" w:eastAsia="Times New Roman" w:hAnsi="Times New Roman"/>
          <w:spacing w:val="-2"/>
        </w:rPr>
        <w:t xml:space="preserve">cuáticos. La guía también se conoce como </w:t>
      </w:r>
      <w:r w:rsidR="00882E9A">
        <w:rPr>
          <w:rFonts w:ascii="Times New Roman" w:eastAsia="Times New Roman" w:hAnsi="Times New Roman"/>
          <w:spacing w:val="-2"/>
        </w:rPr>
        <w:t>l</w:t>
      </w:r>
      <w:r w:rsidRPr="00743453">
        <w:rPr>
          <w:rFonts w:ascii="Times New Roman" w:eastAsia="Times New Roman" w:hAnsi="Times New Roman"/>
          <w:spacing w:val="-2"/>
        </w:rPr>
        <w:t xml:space="preserve">ibro </w:t>
      </w:r>
      <w:r w:rsidR="00882E9A">
        <w:rPr>
          <w:rFonts w:ascii="Times New Roman" w:eastAsia="Times New Roman" w:hAnsi="Times New Roman"/>
          <w:spacing w:val="-2"/>
        </w:rPr>
        <w:t>a</w:t>
      </w:r>
      <w:r w:rsidRPr="00743453">
        <w:rPr>
          <w:rFonts w:ascii="Times New Roman" w:eastAsia="Times New Roman" w:hAnsi="Times New Roman"/>
          <w:spacing w:val="-2"/>
        </w:rPr>
        <w:t xml:space="preserve">zul del AFS-FHS. </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2"/>
        </w:rPr>
        <w:t xml:space="preserve">La </w:t>
      </w:r>
      <w:r w:rsidR="00882E9A">
        <w:rPr>
          <w:rFonts w:ascii="Times New Roman" w:eastAsia="Times New Roman" w:hAnsi="Times New Roman"/>
          <w:spacing w:val="-2"/>
        </w:rPr>
        <w:t>s</w:t>
      </w:r>
      <w:r w:rsidRPr="00743453">
        <w:rPr>
          <w:rFonts w:ascii="Times New Roman" w:eastAsia="Times New Roman" w:hAnsi="Times New Roman"/>
          <w:spacing w:val="-2"/>
        </w:rPr>
        <w:t xml:space="preserve">ección 2 del </w:t>
      </w:r>
      <w:r w:rsidR="00882E9A">
        <w:rPr>
          <w:rFonts w:ascii="Times New Roman" w:eastAsia="Times New Roman" w:hAnsi="Times New Roman"/>
          <w:spacing w:val="-2"/>
        </w:rPr>
        <w:t>l</w:t>
      </w:r>
      <w:r w:rsidRPr="00743453">
        <w:rPr>
          <w:rFonts w:ascii="Times New Roman" w:eastAsia="Times New Roman" w:hAnsi="Times New Roman"/>
          <w:spacing w:val="-2"/>
        </w:rPr>
        <w:t xml:space="preserve">ibro </w:t>
      </w:r>
      <w:r w:rsidR="00882E9A">
        <w:rPr>
          <w:rFonts w:ascii="Times New Roman" w:eastAsia="Times New Roman" w:hAnsi="Times New Roman"/>
          <w:spacing w:val="-2"/>
        </w:rPr>
        <w:t>a</w:t>
      </w:r>
      <w:r w:rsidRPr="00743453">
        <w:rPr>
          <w:rFonts w:ascii="Times New Roman" w:eastAsia="Times New Roman" w:hAnsi="Times New Roman"/>
          <w:spacing w:val="-2"/>
        </w:rPr>
        <w:t xml:space="preserve">zul del AFS-FHS sirve como un conjunto de protocolos de pruebas estandarizadas que se deben seguir al realizar inspecciones sanitarias de animales acuáticos. </w:t>
      </w:r>
      <w:r w:rsidRPr="00743453">
        <w:rPr>
          <w:rFonts w:ascii="Times New Roman" w:eastAsia="Times New Roman" w:hAnsi="Times New Roman"/>
        </w:rPr>
        <w:t>El uso de protocolos y procedimientos estandarizados permite que los biólogos y gerentes de las pesquerías comparen datos de manera más eficaz y tomen decisiones de gestión más informadas al evaluar el transporte de animales acuáticos dentro del estado, entre estados o internacional.</w:t>
      </w:r>
      <w:r w:rsidRPr="00743453">
        <w:rPr>
          <w:rFonts w:ascii="Times New Roman" w:eastAsia="Times New Roman" w:hAnsi="Times New Roman"/>
          <w:spacing w:val="2"/>
        </w:rPr>
        <w:t xml:space="preserve"> No obstante, la decisión final de realizar pruebas para detectar patógenos acuáticos específicos sigue perteneciendo a los organismos de control que solicitan o requieren las inspecciones sanitarias de animales acuáticos.</w:t>
      </w:r>
      <w:r w:rsidRPr="00743453">
        <w:rPr>
          <w:rFonts w:ascii="Times New Roman" w:eastAsia="Times New Roman" w:hAnsi="Times New Roman"/>
        </w:rPr>
        <w:t xml:space="preserve"> Por ejemplo, algunos estados pueden requerir el cumplimiento de los estándares descritos para el transporte de animales acuáticos entre estados. </w:t>
      </w:r>
    </w:p>
    <w:p w:rsidR="00661256" w:rsidRPr="00743453" w:rsidRDefault="00661256">
      <w:pPr>
        <w:pStyle w:val="BodyText"/>
        <w:rPr>
          <w:rFonts w:ascii="Times New Roman" w:eastAsia="Times New Roman" w:hAnsi="Times New Roman"/>
          <w:spacing w:val="4"/>
        </w:rPr>
      </w:pPr>
      <w:r w:rsidRPr="00743453">
        <w:rPr>
          <w:rFonts w:ascii="Times New Roman" w:eastAsia="Times New Roman" w:hAnsi="Times New Roman"/>
        </w:rPr>
        <w:t xml:space="preserve">La lista de patógenos acuáticos de la </w:t>
      </w:r>
      <w:r w:rsidR="00882E9A">
        <w:rPr>
          <w:rFonts w:ascii="Times New Roman" w:eastAsia="Times New Roman" w:hAnsi="Times New Roman"/>
        </w:rPr>
        <w:t>s</w:t>
      </w:r>
      <w:r w:rsidRPr="00743453">
        <w:rPr>
          <w:rFonts w:ascii="Times New Roman" w:eastAsia="Times New Roman" w:hAnsi="Times New Roman"/>
        </w:rPr>
        <w:t xml:space="preserve">ección 2 del </w:t>
      </w:r>
      <w:r w:rsidR="00882E9A">
        <w:rPr>
          <w:rFonts w:ascii="Times New Roman" w:eastAsia="Times New Roman" w:hAnsi="Times New Roman"/>
        </w:rPr>
        <w:t>l</w:t>
      </w:r>
      <w:r w:rsidRPr="00743453">
        <w:rPr>
          <w:rFonts w:ascii="Times New Roman" w:eastAsia="Times New Roman" w:hAnsi="Times New Roman"/>
        </w:rPr>
        <w:t xml:space="preserve">ibro </w:t>
      </w:r>
      <w:r w:rsidR="00882E9A">
        <w:rPr>
          <w:rFonts w:ascii="Times New Roman" w:eastAsia="Times New Roman" w:hAnsi="Times New Roman"/>
        </w:rPr>
        <w:t>a</w:t>
      </w:r>
      <w:r w:rsidRPr="00743453">
        <w:rPr>
          <w:rFonts w:ascii="Times New Roman" w:eastAsia="Times New Roman" w:hAnsi="Times New Roman"/>
        </w:rPr>
        <w:t>zul del AFS-FHS no tiene como propósito establecer, imponer o suplantar las políticas sanitarias de los animales acuáticos de ningún organismo regulatorio.</w:t>
      </w:r>
      <w:r w:rsidRPr="00743453">
        <w:rPr>
          <w:rFonts w:ascii="Times New Roman" w:eastAsia="Times New Roman" w:hAnsi="Times New Roman"/>
          <w:spacing w:val="-5"/>
        </w:rPr>
        <w:t xml:space="preserve"> Los patógenos enumerados y sus correspondientes protocolos se incluyen únicamente para proporcionar métodos estandarizados de pruebas con el fin de producir datos comparables. La inclusión de patógenos en la </w:t>
      </w:r>
      <w:r w:rsidR="00882E9A">
        <w:rPr>
          <w:rFonts w:ascii="Times New Roman" w:eastAsia="Times New Roman" w:hAnsi="Times New Roman"/>
          <w:spacing w:val="-5"/>
        </w:rPr>
        <w:t>s</w:t>
      </w:r>
      <w:r w:rsidRPr="00743453">
        <w:rPr>
          <w:rFonts w:ascii="Times New Roman" w:eastAsia="Times New Roman" w:hAnsi="Times New Roman"/>
          <w:spacing w:val="-5"/>
        </w:rPr>
        <w:t>ección 2 no tiene como propósito sugerir que las pruebas de todos los patógenos mencionados son adecuadas o necesarias en todas las situaciones o en todas las especies acuáticas.</w:t>
      </w:r>
    </w:p>
    <w:p w:rsidR="00661256" w:rsidRPr="00743453" w:rsidRDefault="00661256">
      <w:pPr>
        <w:pStyle w:val="BodyText"/>
        <w:rPr>
          <w:rStyle w:val="ScientificTerm"/>
          <w:rFonts w:ascii="Times New Roman" w:hAnsi="Times New Roman"/>
        </w:rPr>
      </w:pPr>
      <w:r w:rsidRPr="00743453">
        <w:rPr>
          <w:rFonts w:ascii="Times New Roman" w:hAnsi="Times New Roman"/>
        </w:rPr>
        <w:t xml:space="preserve">Se puede acceder a la </w:t>
      </w:r>
      <w:r w:rsidR="00882E9A">
        <w:rPr>
          <w:rFonts w:ascii="Times New Roman" w:hAnsi="Times New Roman"/>
        </w:rPr>
        <w:t>s</w:t>
      </w:r>
      <w:r w:rsidRPr="00743453">
        <w:rPr>
          <w:rFonts w:ascii="Times New Roman" w:hAnsi="Times New Roman"/>
        </w:rPr>
        <w:t xml:space="preserve">ección 2 del </w:t>
      </w:r>
      <w:r w:rsidR="00882E9A">
        <w:rPr>
          <w:rFonts w:ascii="Times New Roman" w:hAnsi="Times New Roman"/>
        </w:rPr>
        <w:t>l</w:t>
      </w:r>
      <w:r w:rsidRPr="00743453">
        <w:rPr>
          <w:rFonts w:ascii="Times New Roman" w:hAnsi="Times New Roman"/>
        </w:rPr>
        <w:t xml:space="preserve">ibro </w:t>
      </w:r>
      <w:r w:rsidR="00882E9A">
        <w:rPr>
          <w:rFonts w:ascii="Times New Roman" w:hAnsi="Times New Roman"/>
        </w:rPr>
        <w:t>a</w:t>
      </w:r>
      <w:r w:rsidRPr="00743453">
        <w:rPr>
          <w:rFonts w:ascii="Times New Roman" w:hAnsi="Times New Roman"/>
        </w:rPr>
        <w:t xml:space="preserve">zul del AFS FHS en la siguiente dirección: </w:t>
      </w:r>
      <w:hyperlink r:id="rId29" w:history="1">
        <w:r w:rsidRPr="00743453">
          <w:rPr>
            <w:rStyle w:val="Hyperlink"/>
            <w:rFonts w:ascii="Times New Roman" w:hAnsi="Times New Roman"/>
          </w:rPr>
          <w:t>http://afs-fhs.org/bluebook/blue-book-access.php</w:t>
        </w:r>
      </w:hyperlink>
    </w:p>
    <w:p w:rsidR="00661256" w:rsidRPr="004B7A09" w:rsidRDefault="00661256">
      <w:pPr>
        <w:pStyle w:val="BodyText"/>
        <w:rPr>
          <w:rFonts w:ascii="Times New Roman" w:eastAsia="Times New Roman" w:hAnsi="Times New Roman"/>
          <w:b/>
          <w:color w:val="000000"/>
        </w:rPr>
      </w:pPr>
    </w:p>
    <w:p w:rsidR="00661256" w:rsidRPr="004B7A09" w:rsidRDefault="00CE7295" w:rsidP="004B7A09">
      <w:pPr>
        <w:pStyle w:val="NoParagraphStyle"/>
        <w:keepNext/>
        <w:widowControl/>
        <w:shd w:val="clear" w:color="auto" w:fill="A6A6A6"/>
        <w:autoSpaceDE/>
        <w:autoSpaceDN/>
        <w:adjustRightInd/>
        <w:spacing w:before="240" w:after="60" w:line="240" w:lineRule="auto"/>
        <w:textAlignment w:val="auto"/>
        <w:outlineLvl w:val="0"/>
        <w:rPr>
          <w:lang w:val="es-ES"/>
        </w:rPr>
      </w:pPr>
      <w:r w:rsidRPr="004B7A09">
        <w:rPr>
          <w:lang w:val="es-ES"/>
        </w:rPr>
        <w:t>Revisión de c</w:t>
      </w:r>
      <w:r w:rsidR="00661256" w:rsidRPr="004B7A09">
        <w:rPr>
          <w:lang w:val="es-ES"/>
        </w:rPr>
        <w:t>onocimientos N˚ 3</w:t>
      </w:r>
    </w:p>
    <w:p w:rsidR="00B63390" w:rsidRDefault="00661256" w:rsidP="004B7A09">
      <w:pPr>
        <w:pStyle w:val="NoParagraphStyle"/>
        <w:shd w:val="clear" w:color="auto" w:fill="A6A6A6"/>
        <w:spacing w:after="120" w:line="240" w:lineRule="auto"/>
        <w:rPr>
          <w:rFonts w:ascii="Times New Roman" w:eastAsia="Times New Roman" w:hAnsi="Times New Roman" w:cs="Times New Roman"/>
          <w:b/>
          <w:spacing w:val="-1"/>
          <w:lang w:val="es-ES"/>
        </w:rPr>
      </w:pPr>
      <w:r w:rsidRPr="00743453">
        <w:rPr>
          <w:rFonts w:ascii="Times New Roman" w:eastAsia="Times New Roman" w:hAnsi="Times New Roman" w:cs="Times New Roman"/>
          <w:b/>
          <w:spacing w:val="-1"/>
          <w:lang w:val="es-ES"/>
        </w:rPr>
        <w:t xml:space="preserve">¿Cuáles de los siguientes son los recursos a utilizar para determinar los requisitos </w:t>
      </w:r>
      <w:r w:rsidRPr="00743453">
        <w:rPr>
          <w:rFonts w:ascii="Times New Roman" w:eastAsia="Times New Roman" w:hAnsi="Times New Roman" w:cs="Times New Roman"/>
          <w:b/>
          <w:spacing w:val="-1"/>
          <w:u w:val="single"/>
          <w:lang w:val="es-ES"/>
        </w:rPr>
        <w:t>específicos</w:t>
      </w:r>
      <w:r w:rsidR="00B63390">
        <w:rPr>
          <w:rFonts w:ascii="Times New Roman" w:eastAsia="Times New Roman" w:hAnsi="Times New Roman" w:cs="Times New Roman"/>
          <w:b/>
          <w:spacing w:val="-1"/>
          <w:lang w:val="es-ES"/>
        </w:rPr>
        <w:t xml:space="preserve"> de importación de un estado? </w:t>
      </w:r>
      <w:r w:rsidRPr="00743453">
        <w:rPr>
          <w:rFonts w:ascii="Times New Roman" w:eastAsia="Times New Roman" w:hAnsi="Times New Roman" w:cs="Times New Roman"/>
          <w:b/>
          <w:spacing w:val="-1"/>
          <w:lang w:val="es-ES"/>
        </w:rPr>
        <w:t>Elija TODOS los que correspondan.</w:t>
      </w:r>
    </w:p>
    <w:p w:rsidR="00B63390" w:rsidRDefault="00661256" w:rsidP="004B7A09">
      <w:pPr>
        <w:pStyle w:val="NoParagraphStyle"/>
        <w:shd w:val="clear" w:color="auto" w:fill="A6A6A6"/>
        <w:spacing w:after="120" w:line="240" w:lineRule="auto"/>
        <w:rPr>
          <w:rFonts w:ascii="Times New Roman" w:eastAsia="Times New Roman" w:hAnsi="Times New Roman" w:cs="Times New Roman"/>
          <w:lang w:val="es-AR"/>
        </w:rPr>
      </w:pPr>
      <w:r w:rsidRPr="00B63390">
        <w:rPr>
          <w:rFonts w:ascii="Times New Roman" w:eastAsia="Times New Roman" w:hAnsi="Times New Roman" w:cs="Times New Roman"/>
          <w:lang w:val="es-AR"/>
        </w:rPr>
        <w:t>A. Libro Azul del AFS-FHS</w:t>
      </w:r>
    </w:p>
    <w:p w:rsidR="00B63390" w:rsidRDefault="00661256" w:rsidP="004B7A09">
      <w:pPr>
        <w:pStyle w:val="NoParagraphStyle"/>
        <w:shd w:val="clear" w:color="auto" w:fill="A6A6A6"/>
        <w:spacing w:after="120" w:line="240" w:lineRule="auto"/>
        <w:rPr>
          <w:rFonts w:ascii="Times New Roman" w:eastAsia="Times New Roman" w:hAnsi="Times New Roman" w:cs="Times New Roman"/>
          <w:lang w:val="es-AR"/>
        </w:rPr>
      </w:pPr>
      <w:r w:rsidRPr="00B63390">
        <w:rPr>
          <w:rFonts w:ascii="Times New Roman" w:eastAsia="Times New Roman" w:hAnsi="Times New Roman" w:cs="Times New Roman"/>
          <w:lang w:val="es-AR"/>
        </w:rPr>
        <w:lastRenderedPageBreak/>
        <w:t>B. Sitio web de las IREGS del NCIE</w:t>
      </w:r>
    </w:p>
    <w:p w:rsidR="00B63390" w:rsidRDefault="00661256" w:rsidP="004B7A09">
      <w:pPr>
        <w:pStyle w:val="NoParagraphStyle"/>
        <w:shd w:val="clear" w:color="auto" w:fill="A6A6A6"/>
        <w:spacing w:after="120" w:line="240" w:lineRule="auto"/>
        <w:rPr>
          <w:rFonts w:ascii="Times New Roman" w:eastAsia="Times New Roman" w:hAnsi="Times New Roman" w:cs="Times New Roman"/>
          <w:lang w:val="es-AR"/>
        </w:rPr>
      </w:pPr>
      <w:r w:rsidRPr="00B63390">
        <w:rPr>
          <w:rFonts w:ascii="Times New Roman" w:eastAsia="Times New Roman" w:hAnsi="Times New Roman" w:cs="Times New Roman"/>
          <w:lang w:val="es-AR"/>
        </w:rPr>
        <w:t>C.</w:t>
      </w:r>
      <w:r w:rsidRPr="00B63390">
        <w:rPr>
          <w:rFonts w:ascii="Times New Roman" w:eastAsia="Times New Roman" w:hAnsi="Times New Roman" w:cs="Times New Roman"/>
          <w:b/>
          <w:lang w:val="es-AR"/>
        </w:rPr>
        <w:t xml:space="preserve"> </w:t>
      </w:r>
      <w:r w:rsidRPr="00B63390">
        <w:rPr>
          <w:rFonts w:ascii="Times New Roman" w:eastAsia="Times New Roman" w:hAnsi="Times New Roman" w:cs="Times New Roman"/>
          <w:lang w:val="es-AR"/>
        </w:rPr>
        <w:t>Oficina de Área de Servicios Veterinarios</w:t>
      </w:r>
    </w:p>
    <w:p w:rsidR="00B63390" w:rsidRDefault="00661256" w:rsidP="004B7A09">
      <w:pPr>
        <w:pStyle w:val="NoParagraphStyle"/>
        <w:shd w:val="clear" w:color="auto" w:fill="A6A6A6"/>
        <w:spacing w:after="120" w:line="240" w:lineRule="auto"/>
        <w:rPr>
          <w:rFonts w:ascii="Times New Roman" w:eastAsia="Times New Roman" w:hAnsi="Times New Roman" w:cs="Times New Roman"/>
          <w:lang w:val="es-AR"/>
        </w:rPr>
      </w:pPr>
      <w:r w:rsidRPr="00B63390">
        <w:rPr>
          <w:rFonts w:ascii="Times New Roman" w:eastAsia="Times New Roman" w:hAnsi="Times New Roman" w:cs="Times New Roman"/>
          <w:lang w:val="es-AR"/>
        </w:rPr>
        <w:t>D. SAHO en el estado de origen</w:t>
      </w:r>
    </w:p>
    <w:p w:rsidR="00B63390" w:rsidRDefault="00661256" w:rsidP="004B7A09">
      <w:pPr>
        <w:pStyle w:val="NoParagraphStyle"/>
        <w:shd w:val="clear" w:color="auto" w:fill="A6A6A6"/>
        <w:spacing w:after="120" w:line="240" w:lineRule="auto"/>
        <w:rPr>
          <w:rFonts w:ascii="Times New Roman" w:eastAsia="Times New Roman" w:hAnsi="Times New Roman" w:cs="Times New Roman"/>
          <w:lang w:val="es-AR"/>
        </w:rPr>
      </w:pPr>
      <w:r w:rsidRPr="00B63390">
        <w:rPr>
          <w:rFonts w:ascii="Times New Roman" w:eastAsia="Times New Roman" w:hAnsi="Times New Roman" w:cs="Times New Roman"/>
          <w:lang w:val="es-AR"/>
        </w:rPr>
        <w:t>E. SAHO en el estado de destino</w:t>
      </w:r>
    </w:p>
    <w:p w:rsidR="00661256" w:rsidRPr="00B63390" w:rsidRDefault="00661256" w:rsidP="004B7A09">
      <w:pPr>
        <w:pStyle w:val="BodyText"/>
        <w:widowControl w:val="0"/>
        <w:shd w:val="clear" w:color="auto" w:fill="A6A6A6"/>
        <w:autoSpaceDE w:val="0"/>
        <w:autoSpaceDN w:val="0"/>
        <w:adjustRightInd w:val="0"/>
        <w:textAlignment w:val="center"/>
        <w:rPr>
          <w:rFonts w:ascii="Times New Roman" w:eastAsia="Times New Roman" w:hAnsi="Times New Roman"/>
          <w:b/>
          <w:spacing w:val="-1"/>
        </w:rPr>
      </w:pPr>
      <w:r w:rsidRPr="00B63390">
        <w:rPr>
          <w:rStyle w:val="Emphasis"/>
          <w:rFonts w:ascii="Times New Roman" w:eastAsia="Times New Roman" w:hAnsi="Times New Roman" w:cs="Times New Roman"/>
          <w:bCs w:val="0"/>
          <w:sz w:val="24"/>
          <w:szCs w:val="24"/>
          <w:lang w:val="es-AR"/>
        </w:rPr>
        <w:t xml:space="preserve">Las respuestas se encuentran en el </w:t>
      </w:r>
      <w:r w:rsidR="00882E9A" w:rsidRPr="00B63390">
        <w:rPr>
          <w:rStyle w:val="Emphasis"/>
          <w:rFonts w:ascii="Times New Roman" w:eastAsia="Times New Roman" w:hAnsi="Times New Roman" w:cs="Times New Roman"/>
          <w:bCs w:val="0"/>
          <w:sz w:val="24"/>
          <w:szCs w:val="24"/>
          <w:lang w:val="es-AR"/>
        </w:rPr>
        <w:t>a</w:t>
      </w:r>
      <w:r w:rsidR="00CE7295" w:rsidRPr="00B63390">
        <w:rPr>
          <w:rStyle w:val="Emphasis"/>
          <w:rFonts w:ascii="Times New Roman" w:eastAsia="Times New Roman" w:hAnsi="Times New Roman" w:cs="Times New Roman"/>
          <w:bCs w:val="0"/>
          <w:sz w:val="24"/>
          <w:szCs w:val="24"/>
          <w:lang w:val="es-AR"/>
        </w:rPr>
        <w:t>péndice</w:t>
      </w:r>
    </w:p>
    <w:p w:rsidR="00661256" w:rsidRDefault="00661256">
      <w:pPr>
        <w:pStyle w:val="BodyText"/>
        <w:rPr>
          <w:rFonts w:ascii="Times New Roman" w:eastAsia="Times New Roman" w:hAnsi="Times New Roman"/>
          <w:color w:val="02A300"/>
        </w:rPr>
      </w:pPr>
    </w:p>
    <w:p w:rsidR="00F726DD" w:rsidRPr="00743453" w:rsidRDefault="00F726DD">
      <w:pPr>
        <w:pStyle w:val="BodyText"/>
        <w:rPr>
          <w:rFonts w:ascii="Times New Roman" w:eastAsia="Times New Roman" w:hAnsi="Times New Roman"/>
          <w:color w:val="02A300"/>
        </w:rPr>
      </w:pPr>
    </w:p>
    <w:p w:rsidR="00661256" w:rsidRPr="00743453" w:rsidRDefault="006D0CFC" w:rsidP="00C55011">
      <w:pPr>
        <w:pStyle w:val="Style1"/>
      </w:pPr>
      <w:bookmarkStart w:id="22" w:name="_Toc333927837"/>
      <w:r>
        <w:t>C</w:t>
      </w:r>
      <w:r w:rsidR="00661256" w:rsidRPr="00743453">
        <w:t>ompleta</w:t>
      </w:r>
      <w:r>
        <w:t>ndo</w:t>
      </w:r>
      <w:r w:rsidR="00661256" w:rsidRPr="00743453">
        <w:t xml:space="preserve"> los certificados sanitarios</w:t>
      </w:r>
      <w:bookmarkEnd w:id="22"/>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Aunque los formularios y requisitos para los certificados sanitarios pueden variar según el destino, el proceso para completar los certificados correctamente sigue un procedimiento similar.</w:t>
      </w:r>
      <w:r w:rsidRPr="00743453">
        <w:rPr>
          <w:rFonts w:ascii="Times New Roman" w:eastAsia="Times New Roman" w:hAnsi="Times New Roman"/>
          <w:spacing w:val="-2"/>
        </w:rPr>
        <w:t xml:space="preserve"> </w:t>
      </w:r>
      <w:r w:rsidRPr="00743453">
        <w:rPr>
          <w:rFonts w:ascii="Times New Roman" w:eastAsia="Times New Roman" w:hAnsi="Times New Roman"/>
        </w:rPr>
        <w:t>Se recomiendan los siguientes procedimientos para completar correctamente un certificado sanitario de animales acuáticos.</w:t>
      </w:r>
    </w:p>
    <w:p w:rsidR="00661256" w:rsidRPr="00743453" w:rsidRDefault="00661256" w:rsidP="00472349">
      <w:pPr>
        <w:pStyle w:val="Heading2"/>
      </w:pPr>
    </w:p>
    <w:p w:rsidR="00661256" w:rsidRPr="00C55011" w:rsidRDefault="00661256" w:rsidP="00C55011">
      <w:pPr>
        <w:pStyle w:val="Style1"/>
        <w:rPr>
          <w:sz w:val="24"/>
          <w:szCs w:val="24"/>
        </w:rPr>
      </w:pPr>
      <w:bookmarkStart w:id="23" w:name="_Toc333927838"/>
      <w:r w:rsidRPr="00C55011">
        <w:rPr>
          <w:sz w:val="24"/>
          <w:szCs w:val="24"/>
        </w:rPr>
        <w:t>Preparación</w:t>
      </w:r>
      <w:bookmarkEnd w:id="23"/>
    </w:p>
    <w:p w:rsidR="00661256" w:rsidRPr="00743453" w:rsidRDefault="00F726DD">
      <w:pPr>
        <w:pStyle w:val="BulletsLevel1"/>
        <w:numPr>
          <w:ilvl w:val="0"/>
          <w:numId w:val="17"/>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b/>
          <w:sz w:val="24"/>
          <w:szCs w:val="24"/>
        </w:rPr>
        <w:t>REÚNA</w:t>
      </w:r>
      <w:r w:rsidR="00661256" w:rsidRPr="00743453">
        <w:rPr>
          <w:rFonts w:ascii="Times New Roman" w:eastAsia="Times New Roman" w:hAnsi="Times New Roman" w:cs="Times New Roman"/>
          <w:sz w:val="24"/>
          <w:szCs w:val="24"/>
        </w:rPr>
        <w:t xml:space="preserve"> las normas, los requisitos y los formularios de importación necesarios para el estado o país de destino. Esto puede incluir:</w:t>
      </w:r>
    </w:p>
    <w:p w:rsidR="00661256" w:rsidRPr="00743453" w:rsidRDefault="00661256">
      <w:pPr>
        <w:pStyle w:val="BulletsLevel1"/>
        <w:numPr>
          <w:ilvl w:val="1"/>
          <w:numId w:val="17"/>
        </w:numPr>
        <w:tabs>
          <w:tab w:val="left" w:pos="630"/>
        </w:tabs>
        <w:spacing w:after="120" w:line="240" w:lineRule="auto"/>
        <w:ind w:left="108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El o los formularios necesarios</w:t>
      </w:r>
    </w:p>
    <w:p w:rsidR="00661256" w:rsidRPr="00743453" w:rsidRDefault="00661256">
      <w:pPr>
        <w:pStyle w:val="BulletsLevel1"/>
        <w:numPr>
          <w:ilvl w:val="1"/>
          <w:numId w:val="17"/>
        </w:numPr>
        <w:tabs>
          <w:tab w:val="left" w:pos="630"/>
        </w:tabs>
        <w:spacing w:after="120" w:line="240" w:lineRule="auto"/>
        <w:ind w:left="108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La utilización de un laboratorio de diagnóstico autorizado</w:t>
      </w:r>
    </w:p>
    <w:p w:rsidR="00661256" w:rsidRPr="00743453" w:rsidRDefault="00661256">
      <w:pPr>
        <w:pStyle w:val="BulletsLevel1"/>
        <w:numPr>
          <w:ilvl w:val="1"/>
          <w:numId w:val="17"/>
        </w:numPr>
        <w:tabs>
          <w:tab w:val="left" w:pos="630"/>
        </w:tabs>
        <w:spacing w:after="120" w:line="240" w:lineRule="auto"/>
        <w:ind w:left="108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Las pruebas de diagnóstico solicitadas</w:t>
      </w:r>
    </w:p>
    <w:p w:rsidR="00661256" w:rsidRPr="00743453" w:rsidRDefault="00661256">
      <w:pPr>
        <w:pStyle w:val="BulletsLevel1"/>
        <w:numPr>
          <w:ilvl w:val="1"/>
          <w:numId w:val="17"/>
        </w:numPr>
        <w:tabs>
          <w:tab w:val="left" w:pos="630"/>
        </w:tabs>
        <w:spacing w:after="120" w:line="240" w:lineRule="auto"/>
        <w:ind w:left="108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El tamaño de la muestra necesaria</w:t>
      </w:r>
    </w:p>
    <w:p w:rsidR="00661256" w:rsidRPr="00743453" w:rsidRDefault="00661256">
      <w:pPr>
        <w:pStyle w:val="BulletsLevel1"/>
        <w:numPr>
          <w:ilvl w:val="1"/>
          <w:numId w:val="17"/>
        </w:numPr>
        <w:tabs>
          <w:tab w:val="left" w:pos="630"/>
        </w:tabs>
        <w:spacing w:after="120" w:line="240" w:lineRule="auto"/>
        <w:ind w:left="108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Los requisitos de presentación de la muestra necesaria</w:t>
      </w:r>
    </w:p>
    <w:p w:rsidR="00661256" w:rsidRPr="00743453" w:rsidRDefault="00661256">
      <w:pPr>
        <w:pStyle w:val="BulletsLevel1"/>
        <w:numPr>
          <w:ilvl w:val="0"/>
          <w:numId w:val="17"/>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b/>
          <w:sz w:val="24"/>
          <w:szCs w:val="24"/>
        </w:rPr>
        <w:t>DETERMINE</w:t>
      </w:r>
      <w:r w:rsidRPr="00743453">
        <w:rPr>
          <w:rFonts w:ascii="Times New Roman" w:eastAsia="Times New Roman" w:hAnsi="Times New Roman" w:cs="Times New Roman"/>
          <w:sz w:val="24"/>
          <w:szCs w:val="24"/>
        </w:rPr>
        <w:t xml:space="preserve"> un horario para la inspección del animal y del lugar</w:t>
      </w:r>
    </w:p>
    <w:p w:rsidR="00661256" w:rsidRPr="00743453" w:rsidRDefault="00661256">
      <w:pPr>
        <w:pStyle w:val="BulletsLevel2"/>
        <w:numPr>
          <w:ilvl w:val="1"/>
          <w:numId w:val="17"/>
        </w:numPr>
        <w:tabs>
          <w:tab w:val="left" w:pos="1080"/>
        </w:tabs>
        <w:spacing w:after="120" w:line="240" w:lineRule="auto"/>
        <w:ind w:left="1080"/>
        <w:rPr>
          <w:rFonts w:ascii="Times New Roman" w:eastAsia="Times New Roman" w:hAnsi="Times New Roman" w:cs="Times New Roman"/>
          <w:sz w:val="24"/>
          <w:szCs w:val="24"/>
        </w:rPr>
      </w:pPr>
      <w:r w:rsidRPr="00743453">
        <w:rPr>
          <w:rFonts w:ascii="Times New Roman" w:eastAsia="Times New Roman" w:hAnsi="Times New Roman" w:cs="Times New Roman"/>
          <w:spacing w:val="2"/>
          <w:sz w:val="24"/>
          <w:szCs w:val="24"/>
        </w:rPr>
        <w:t>Planifique tiempo suficiente para completar todas las tareas (por ejemplo, la evaluación del sitio, el tiempo de prueba, el llenado de los formularios al recibir los resultados de las pruebas)</w:t>
      </w:r>
    </w:p>
    <w:p w:rsidR="00661256" w:rsidRPr="00743453" w:rsidRDefault="00661256">
      <w:pPr>
        <w:pStyle w:val="BulletsLevel2"/>
        <w:numPr>
          <w:ilvl w:val="1"/>
          <w:numId w:val="17"/>
        </w:numPr>
        <w:tabs>
          <w:tab w:val="left" w:pos="1080"/>
        </w:tabs>
        <w:spacing w:after="120" w:line="240" w:lineRule="auto"/>
        <w:ind w:left="108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Asegúrese de incluir tiempo para el endoso del APHIS, si fuera necesario</w:t>
      </w:r>
    </w:p>
    <w:p w:rsidR="00661256" w:rsidRPr="00743453" w:rsidRDefault="00661256" w:rsidP="00472349">
      <w:pPr>
        <w:pStyle w:val="Heading2"/>
      </w:pPr>
    </w:p>
    <w:p w:rsidR="00661256" w:rsidRPr="00C55011" w:rsidRDefault="00661256" w:rsidP="00C55011">
      <w:pPr>
        <w:pStyle w:val="Style1"/>
        <w:rPr>
          <w:sz w:val="24"/>
          <w:szCs w:val="24"/>
        </w:rPr>
      </w:pPr>
      <w:bookmarkStart w:id="24" w:name="_Toc333927839"/>
      <w:r w:rsidRPr="00C55011">
        <w:rPr>
          <w:sz w:val="24"/>
          <w:szCs w:val="24"/>
        </w:rPr>
        <w:t>Inspección y diagnóstico</w:t>
      </w:r>
      <w:bookmarkEnd w:id="24"/>
    </w:p>
    <w:p w:rsidR="00661256" w:rsidRPr="00743453" w:rsidRDefault="00661256">
      <w:pPr>
        <w:pStyle w:val="BulletsLevel1"/>
        <w:numPr>
          <w:ilvl w:val="0"/>
          <w:numId w:val="18"/>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b/>
          <w:sz w:val="24"/>
          <w:szCs w:val="24"/>
        </w:rPr>
        <w:t>REALICE</w:t>
      </w:r>
      <w:r w:rsidRPr="00743453">
        <w:rPr>
          <w:rFonts w:ascii="Times New Roman" w:eastAsia="Times New Roman" w:hAnsi="Times New Roman" w:cs="Times New Roman"/>
          <w:sz w:val="24"/>
          <w:szCs w:val="24"/>
        </w:rPr>
        <w:t xml:space="preserve"> las inspecciones de los animales acuáticos y de las instalaciones según las indicaciones del APHIS y conforme a los requisitos establecidos por el estado o país de destino. Esto puede incluir:</w:t>
      </w:r>
    </w:p>
    <w:p w:rsidR="00661256" w:rsidRPr="00743453" w:rsidRDefault="00661256">
      <w:pPr>
        <w:pStyle w:val="BulletsLevel2"/>
        <w:numPr>
          <w:ilvl w:val="1"/>
          <w:numId w:val="18"/>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Realizar una historia completa de las instalaciones, incluyendo las medidas de bioseguridad, las prácticas de gestión, el historial sanitario,</w:t>
      </w:r>
    </w:p>
    <w:p w:rsidR="00661256" w:rsidRPr="00743453" w:rsidRDefault="00661256">
      <w:pPr>
        <w:pStyle w:val="BulletsLevel2"/>
        <w:numPr>
          <w:ilvl w:val="1"/>
          <w:numId w:val="18"/>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lastRenderedPageBreak/>
        <w:t>Examinar los informes de inspecciones anteriores, los procedimientos de gestión y bioseguridad, las fuentes de agua, el origen de los peces, la depredación, etc.,</w:t>
      </w:r>
    </w:p>
    <w:p w:rsidR="00661256" w:rsidRPr="00743453" w:rsidRDefault="00661256">
      <w:pPr>
        <w:pStyle w:val="BulletsLevel2"/>
        <w:numPr>
          <w:ilvl w:val="1"/>
          <w:numId w:val="18"/>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Realizar una inspección </w:t>
      </w:r>
      <w:r w:rsidR="006D0CFC">
        <w:rPr>
          <w:rFonts w:ascii="Times New Roman" w:eastAsia="Times New Roman" w:hAnsi="Times New Roman" w:cs="Times New Roman"/>
          <w:sz w:val="24"/>
          <w:szCs w:val="24"/>
        </w:rPr>
        <w:t xml:space="preserve">visual </w:t>
      </w:r>
      <w:r w:rsidRPr="00743453">
        <w:rPr>
          <w:rFonts w:ascii="Times New Roman" w:eastAsia="Times New Roman" w:hAnsi="Times New Roman" w:cs="Times New Roman"/>
          <w:sz w:val="24"/>
          <w:szCs w:val="24"/>
        </w:rPr>
        <w:t>de los animales en busca de evidencia de enfermedades y parásitos,</w:t>
      </w:r>
    </w:p>
    <w:p w:rsidR="00661256" w:rsidRPr="00743453" w:rsidRDefault="00661256">
      <w:pPr>
        <w:pStyle w:val="BulletsLevel2"/>
        <w:numPr>
          <w:ilvl w:val="1"/>
          <w:numId w:val="18"/>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pacing w:val="-2"/>
          <w:sz w:val="24"/>
          <w:szCs w:val="24"/>
        </w:rPr>
        <w:t>Recolectar muestras adecuadas (según los requisitos del destinatario), y</w:t>
      </w:r>
    </w:p>
    <w:p w:rsidR="00661256" w:rsidRPr="00743453" w:rsidRDefault="00661256">
      <w:pPr>
        <w:pStyle w:val="BulletsLevel2"/>
        <w:numPr>
          <w:ilvl w:val="1"/>
          <w:numId w:val="18"/>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Presentar las muestras al laboratorio correspondiente.</w:t>
      </w:r>
    </w:p>
    <w:p w:rsidR="00661256" w:rsidRPr="00743453" w:rsidRDefault="006D0CFC">
      <w:pPr>
        <w:pStyle w:val="BodyText"/>
        <w:rPr>
          <w:rFonts w:ascii="Times New Roman" w:eastAsia="Times New Roman" w:hAnsi="Times New Roman"/>
        </w:rPr>
      </w:pPr>
      <w:r>
        <w:rPr>
          <w:rFonts w:ascii="Times New Roman" w:eastAsia="Times New Roman" w:hAnsi="Times New Roman"/>
          <w:spacing w:val="2"/>
        </w:rPr>
        <w:t xml:space="preserve"> M</w:t>
      </w:r>
      <w:r w:rsidR="00661256" w:rsidRPr="00743453">
        <w:rPr>
          <w:rFonts w:ascii="Times New Roman" w:eastAsia="Times New Roman" w:hAnsi="Times New Roman"/>
          <w:spacing w:val="2"/>
        </w:rPr>
        <w:t xml:space="preserve">ayores detalles sobre los pasos y procedimientos necesarios para una inspección sanitaria de animales acuáticos </w:t>
      </w:r>
      <w:r>
        <w:rPr>
          <w:rFonts w:ascii="Times New Roman" w:eastAsia="Times New Roman" w:hAnsi="Times New Roman"/>
          <w:spacing w:val="2"/>
        </w:rPr>
        <w:t xml:space="preserve">se presentan </w:t>
      </w:r>
      <w:r w:rsidR="00661256" w:rsidRPr="00743453">
        <w:rPr>
          <w:rFonts w:ascii="Times New Roman" w:eastAsia="Times New Roman" w:hAnsi="Times New Roman"/>
          <w:spacing w:val="2"/>
        </w:rPr>
        <w:t xml:space="preserve">en el </w:t>
      </w:r>
      <w:r w:rsidR="00661256" w:rsidRPr="00743453">
        <w:rPr>
          <w:rFonts w:ascii="Times New Roman" w:eastAsia="Times New Roman" w:hAnsi="Times New Roman"/>
          <w:i/>
          <w:spacing w:val="2"/>
        </w:rPr>
        <w:t>Módulo 14 del NVAP:</w:t>
      </w:r>
      <w:r w:rsidR="00661256" w:rsidRPr="00743453">
        <w:rPr>
          <w:rStyle w:val="ScientificTerm"/>
          <w:rFonts w:ascii="Times New Roman" w:eastAsia="Times New Roman" w:hAnsi="Times New Roman"/>
          <w:spacing w:val="2"/>
        </w:rPr>
        <w:t xml:space="preserve"> </w:t>
      </w:r>
      <w:r w:rsidR="00661256" w:rsidRPr="00743453">
        <w:rPr>
          <w:rFonts w:ascii="Times New Roman" w:eastAsia="Times New Roman" w:hAnsi="Times New Roman"/>
          <w:i/>
          <w:spacing w:val="2"/>
        </w:rPr>
        <w:t xml:space="preserve">Evaluación de animales acuáticos para </w:t>
      </w:r>
      <w:r w:rsidR="00A072E1">
        <w:rPr>
          <w:rFonts w:ascii="Times New Roman" w:eastAsia="Times New Roman" w:hAnsi="Times New Roman"/>
          <w:i/>
          <w:spacing w:val="2"/>
        </w:rPr>
        <w:t xml:space="preserve">la detección de </w:t>
      </w:r>
      <w:r w:rsidR="00661256" w:rsidRPr="00743453">
        <w:rPr>
          <w:rFonts w:ascii="Times New Roman" w:eastAsia="Times New Roman" w:hAnsi="Times New Roman"/>
          <w:i/>
          <w:spacing w:val="2"/>
        </w:rPr>
        <w:t>patógenos y enfermedades de declaración obligatoria</w:t>
      </w:r>
    </w:p>
    <w:p w:rsidR="00661256" w:rsidRPr="00743453" w:rsidRDefault="00661256">
      <w:pPr>
        <w:pStyle w:val="SubheadingI"/>
        <w:spacing w:after="120" w:line="240" w:lineRule="auto"/>
        <w:rPr>
          <w:rFonts w:ascii="Times New Roman" w:eastAsia="Times New Roman" w:hAnsi="Times New Roman" w:cs="Times New Roman"/>
          <w:sz w:val="24"/>
          <w:szCs w:val="24"/>
        </w:rPr>
      </w:pPr>
    </w:p>
    <w:p w:rsidR="00661256" w:rsidRPr="00C55011" w:rsidRDefault="00661256" w:rsidP="00C55011">
      <w:pPr>
        <w:pStyle w:val="Style1"/>
        <w:rPr>
          <w:sz w:val="24"/>
          <w:szCs w:val="24"/>
        </w:rPr>
      </w:pPr>
      <w:bookmarkStart w:id="25" w:name="_Toc333927840"/>
      <w:r w:rsidRPr="00C55011">
        <w:rPr>
          <w:sz w:val="24"/>
          <w:szCs w:val="24"/>
        </w:rPr>
        <w:t xml:space="preserve">Certificación y </w:t>
      </w:r>
      <w:r w:rsidR="00A072E1" w:rsidRPr="00C55011">
        <w:rPr>
          <w:sz w:val="24"/>
          <w:szCs w:val="24"/>
        </w:rPr>
        <w:t>envío</w:t>
      </w:r>
      <w:bookmarkEnd w:id="25"/>
      <w:r w:rsidR="00A072E1" w:rsidRPr="00C55011">
        <w:rPr>
          <w:sz w:val="24"/>
          <w:szCs w:val="24"/>
        </w:rPr>
        <w:t xml:space="preserve"> </w:t>
      </w:r>
    </w:p>
    <w:p w:rsidR="00661256" w:rsidRPr="00743453" w:rsidRDefault="00661256">
      <w:pPr>
        <w:pStyle w:val="BulletsLevel1"/>
        <w:numPr>
          <w:ilvl w:val="0"/>
          <w:numId w:val="18"/>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b/>
          <w:sz w:val="24"/>
          <w:szCs w:val="24"/>
        </w:rPr>
        <w:t>COMPLETE</w:t>
      </w:r>
      <w:r w:rsidRPr="00743453">
        <w:rPr>
          <w:rFonts w:ascii="Times New Roman" w:eastAsia="Times New Roman" w:hAnsi="Times New Roman" w:cs="Times New Roman"/>
          <w:sz w:val="24"/>
          <w:szCs w:val="24"/>
        </w:rPr>
        <w:t xml:space="preserve"> los certificados sanitarios necesarios </w:t>
      </w:r>
      <w:r w:rsidR="00A072E1">
        <w:rPr>
          <w:rFonts w:ascii="Times New Roman" w:eastAsia="Times New Roman" w:hAnsi="Times New Roman" w:cs="Times New Roman"/>
          <w:sz w:val="24"/>
          <w:szCs w:val="24"/>
        </w:rPr>
        <w:t xml:space="preserve">para </w:t>
      </w:r>
      <w:r w:rsidRPr="00743453">
        <w:rPr>
          <w:rFonts w:ascii="Times New Roman" w:eastAsia="Times New Roman" w:hAnsi="Times New Roman" w:cs="Times New Roman"/>
          <w:sz w:val="24"/>
          <w:szCs w:val="24"/>
        </w:rPr>
        <w:t xml:space="preserve">el destinatario del envío una vez que haya recibido los resultados de las pruebas. </w:t>
      </w:r>
    </w:p>
    <w:p w:rsidR="00661256" w:rsidRPr="00743453" w:rsidRDefault="00661256">
      <w:pPr>
        <w:pStyle w:val="BulletsLevel1"/>
        <w:numPr>
          <w:ilvl w:val="1"/>
          <w:numId w:val="18"/>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Si más de un veterinario acreditado participó en la inspección de los animales y de la granja, cada uno de ellos deberá ser identificado en el certificado sanitario.</w:t>
      </w:r>
      <w:r w:rsidRPr="00743453">
        <w:rPr>
          <w:rFonts w:ascii="Times New Roman" w:eastAsia="Times New Roman" w:hAnsi="Times New Roman" w:cs="Times New Roman"/>
          <w:spacing w:val="-2"/>
          <w:sz w:val="24"/>
          <w:szCs w:val="24"/>
        </w:rPr>
        <w:br/>
      </w:r>
    </w:p>
    <w:p w:rsidR="00661256" w:rsidRPr="00743453" w:rsidRDefault="00661256">
      <w:pPr>
        <w:pStyle w:val="BulletsLevel1"/>
        <w:numPr>
          <w:ilvl w:val="0"/>
          <w:numId w:val="18"/>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b/>
          <w:sz w:val="24"/>
          <w:szCs w:val="24"/>
        </w:rPr>
        <w:t>PRESENTE</w:t>
      </w:r>
      <w:r w:rsidRPr="00743453">
        <w:rPr>
          <w:rFonts w:ascii="Times New Roman" w:eastAsia="Times New Roman" w:hAnsi="Times New Roman" w:cs="Times New Roman"/>
          <w:sz w:val="24"/>
          <w:szCs w:val="24"/>
        </w:rPr>
        <w:t xml:space="preserve"> los formularios completos a la autoridad de sanidad animal correspondiente, (si fuera necesario):</w:t>
      </w:r>
    </w:p>
    <w:p w:rsidR="00661256" w:rsidRPr="00743453" w:rsidRDefault="00661256">
      <w:pPr>
        <w:pStyle w:val="BulletsLevel1"/>
        <w:numPr>
          <w:ilvl w:val="1"/>
          <w:numId w:val="18"/>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pacing w:val="-1"/>
          <w:sz w:val="24"/>
          <w:szCs w:val="24"/>
        </w:rPr>
        <w:t>En el caso de los formularios internacionales de exportación: Puede ser necesario enviar al destinatario los formularios endosados por el USDA-APHIS antes de la partida o junto con los animales transportados.</w:t>
      </w:r>
    </w:p>
    <w:p w:rsidR="00661256" w:rsidRPr="00743453" w:rsidRDefault="00661256">
      <w:pPr>
        <w:pStyle w:val="BulletsLevel1"/>
        <w:numPr>
          <w:ilvl w:val="1"/>
          <w:numId w:val="18"/>
        </w:numPr>
        <w:spacing w:after="120" w:line="240" w:lineRule="auto"/>
        <w:rPr>
          <w:rFonts w:ascii="Times New Roman" w:eastAsia="Times New Roman" w:hAnsi="Times New Roman" w:cs="Times New Roman"/>
          <w:szCs w:val="24"/>
        </w:rPr>
      </w:pPr>
      <w:r w:rsidRPr="00743453">
        <w:rPr>
          <w:rFonts w:ascii="Times New Roman" w:eastAsia="Times New Roman" w:hAnsi="Times New Roman" w:cs="Times New Roman"/>
          <w:sz w:val="24"/>
          <w:szCs w:val="24"/>
        </w:rPr>
        <w:t xml:space="preserve">En el caso de certificados sanitarios interestatales: Póngase en contacto con el estado de destino para obtener los requisitos (por ejemplo, presentación del certificado directamente a las autoridades estatales, o envío del certificado con el cargamento, o ambos), y conozca todas las normas federales. </w:t>
      </w:r>
    </w:p>
    <w:p w:rsidR="00661256" w:rsidRPr="00743453" w:rsidRDefault="00661256">
      <w:pPr>
        <w:pStyle w:val="BulletsLevel1"/>
        <w:numPr>
          <w:ilvl w:val="1"/>
          <w:numId w:val="18"/>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Siempre conserve una copia de cada formulario para sus archivos.</w:t>
      </w:r>
    </w:p>
    <w:p w:rsidR="00661256" w:rsidRPr="00743453" w:rsidRDefault="00661256">
      <w:pPr>
        <w:pStyle w:val="BodyText"/>
        <w:rPr>
          <w:rFonts w:ascii="Times New Roman" w:eastAsia="Times New Roman" w:hAnsi="Times New Roman"/>
        </w:rPr>
      </w:pPr>
    </w:p>
    <w:p w:rsidR="00661256" w:rsidRPr="00743453" w:rsidRDefault="00661256" w:rsidP="00C55011">
      <w:pPr>
        <w:pStyle w:val="Style1"/>
      </w:pPr>
      <w:bookmarkStart w:id="26" w:name="_Toc333927841"/>
      <w:r w:rsidRPr="00743453">
        <w:t>Los certificados sanitarios son documentos legales</w:t>
      </w:r>
      <w:bookmarkEnd w:id="26"/>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3"/>
        </w:rPr>
        <w:t xml:space="preserve">Los certificados sanitarios son documentos legales. Para tener validez deben ser precisos y estar completos y escritos de manera legible; algunos formularios deben ser completados a máquina. </w:t>
      </w:r>
      <w:r w:rsidRPr="00743453">
        <w:rPr>
          <w:rFonts w:ascii="Times New Roman" w:eastAsia="Times New Roman" w:hAnsi="Times New Roman"/>
        </w:rPr>
        <w:t>La presentación de información falsa o inexacta en un certificado sanitario puede acarrear acciones civiles y penales, como así también la revocación o suspensión de su estatus acreditado y la pérdida de su licencia veterinaria estatal. Al llegar a destino los animales acuáticos enviados internacionalmente suelen ser examinados y posiblemente sometidos a nuevas pruebas por los funcionarios de la jurisdicción receptora.</w:t>
      </w:r>
      <w:r w:rsidRPr="00743453">
        <w:rPr>
          <w:rFonts w:ascii="Times New Roman" w:eastAsia="Times New Roman" w:hAnsi="Times New Roman"/>
          <w:spacing w:val="-3"/>
        </w:rPr>
        <w:t xml:space="preserve"> </w:t>
      </w:r>
      <w:r w:rsidRPr="00743453">
        <w:rPr>
          <w:rFonts w:ascii="Times New Roman" w:eastAsia="Times New Roman" w:hAnsi="Times New Roman"/>
        </w:rPr>
        <w:t>Los errores al completar los formularios requeridos o el incumplimiento de las normas de destino pueden ocasionar demoras en el tiempo de viaje, y el país receptor puede ejercer su derecho a poner en cuarentena, rechazar y devolver, o incluso desechar el cargamento.</w:t>
      </w:r>
    </w:p>
    <w:p w:rsidR="00661256" w:rsidRDefault="00661256">
      <w:pPr>
        <w:spacing w:after="120"/>
        <w:rPr>
          <w:rFonts w:ascii="Times New Roman" w:eastAsia="Times New Roman" w:hAnsi="Times New Roman"/>
        </w:rPr>
      </w:pPr>
    </w:p>
    <w:p w:rsidR="00907F30" w:rsidRDefault="00907F30">
      <w:pPr>
        <w:spacing w:after="120"/>
        <w:rPr>
          <w:rFonts w:ascii="Times New Roman" w:eastAsia="Times New Roman" w:hAnsi="Times New Roman"/>
        </w:rPr>
      </w:pPr>
    </w:p>
    <w:p w:rsidR="00907F30" w:rsidRDefault="00907F30">
      <w:pPr>
        <w:spacing w:after="120"/>
        <w:rPr>
          <w:rFonts w:ascii="Times New Roman" w:eastAsia="Times New Roman" w:hAnsi="Times New Roman"/>
        </w:rPr>
      </w:pPr>
    </w:p>
    <w:p w:rsidR="00907F30" w:rsidRPr="00743453" w:rsidRDefault="00907F30">
      <w:pPr>
        <w:spacing w:after="120"/>
        <w:rPr>
          <w:rFonts w:ascii="Times New Roman" w:eastAsia="Times New Roman" w:hAnsi="Times New Roman"/>
        </w:rPr>
      </w:pPr>
    </w:p>
    <w:p w:rsidR="00661256" w:rsidRPr="004B7A09" w:rsidRDefault="00C55011" w:rsidP="004B7A09">
      <w:pPr>
        <w:pStyle w:val="NoParagraphStyle"/>
        <w:keepNext/>
        <w:widowControl/>
        <w:shd w:val="clear" w:color="auto" w:fill="A6A6A6"/>
        <w:autoSpaceDE/>
        <w:autoSpaceDN/>
        <w:adjustRightInd/>
        <w:spacing w:before="240" w:after="60" w:line="240" w:lineRule="auto"/>
        <w:textAlignment w:val="auto"/>
        <w:outlineLvl w:val="0"/>
        <w:rPr>
          <w:lang w:val="es-ES"/>
        </w:rPr>
      </w:pPr>
      <w:r w:rsidRPr="00266721">
        <w:rPr>
          <w:rFonts w:eastAsia="Times New Roman"/>
          <w:lang w:val="es-AR"/>
        </w:rPr>
        <w:t>Revisión de c</w:t>
      </w:r>
      <w:proofErr w:type="spellStart"/>
      <w:r w:rsidR="00661256" w:rsidRPr="004B7A09">
        <w:rPr>
          <w:lang w:val="es-ES"/>
        </w:rPr>
        <w:t>onocimientos</w:t>
      </w:r>
      <w:proofErr w:type="spellEnd"/>
      <w:r w:rsidR="00661256" w:rsidRPr="004B7A09">
        <w:rPr>
          <w:lang w:val="es-ES"/>
        </w:rPr>
        <w:t xml:space="preserve"> N˚ 4</w:t>
      </w:r>
    </w:p>
    <w:p w:rsidR="00907F30" w:rsidRDefault="00661256" w:rsidP="004B7A09">
      <w:pPr>
        <w:pStyle w:val="BodyText"/>
        <w:shd w:val="clear" w:color="auto" w:fill="A6A6A6"/>
        <w:rPr>
          <w:rFonts w:ascii="Times New Roman" w:eastAsia="Times New Roman" w:hAnsi="Times New Roman"/>
          <w:b/>
          <w:spacing w:val="1"/>
        </w:rPr>
      </w:pPr>
      <w:r w:rsidRPr="00743453">
        <w:rPr>
          <w:rFonts w:ascii="Times New Roman" w:eastAsia="Times New Roman" w:hAnsi="Times New Roman"/>
          <w:b/>
          <w:spacing w:val="1"/>
        </w:rPr>
        <w:t>Uno de sus clientes de acuicultura lo ha contactado para obtener un certificado sanitario para algunos peces que está por enviar al país X. Seleccione el PRIMER PASO para iniciar el trámite del certificado sanitario para estos animales.</w:t>
      </w:r>
    </w:p>
    <w:p w:rsidR="00907F30" w:rsidRDefault="00661256" w:rsidP="004B7A09">
      <w:pPr>
        <w:pStyle w:val="BodyText"/>
        <w:shd w:val="clear" w:color="auto" w:fill="A6A6A6"/>
        <w:rPr>
          <w:rFonts w:ascii="Times New Roman" w:eastAsia="Times New Roman" w:hAnsi="Times New Roman"/>
        </w:rPr>
      </w:pPr>
      <w:r w:rsidRPr="00743453">
        <w:rPr>
          <w:rFonts w:ascii="Times New Roman" w:eastAsia="Times New Roman" w:hAnsi="Times New Roman"/>
        </w:rPr>
        <w:t>1. Viajar hasta la planta acuícola para tomar muestras de los peces para su análisis en laboratorio</w:t>
      </w:r>
    </w:p>
    <w:p w:rsidR="00907F30" w:rsidRDefault="00661256" w:rsidP="004B7A09">
      <w:pPr>
        <w:pStyle w:val="BodyText"/>
        <w:shd w:val="clear" w:color="auto" w:fill="A6A6A6"/>
        <w:rPr>
          <w:rFonts w:ascii="Times New Roman" w:eastAsia="Times New Roman" w:hAnsi="Times New Roman"/>
        </w:rPr>
      </w:pPr>
      <w:r w:rsidRPr="00743453">
        <w:rPr>
          <w:rFonts w:ascii="Times New Roman" w:eastAsia="Times New Roman" w:hAnsi="Times New Roman"/>
        </w:rPr>
        <w:t>2. Presentar los resultados del laboratorio y el certificado sanitario completo al AVIC para su endoso</w:t>
      </w:r>
    </w:p>
    <w:p w:rsidR="00907F30" w:rsidRDefault="00661256" w:rsidP="004B7A09">
      <w:pPr>
        <w:pStyle w:val="BodyText"/>
        <w:shd w:val="clear" w:color="auto" w:fill="A6A6A6"/>
        <w:rPr>
          <w:rFonts w:ascii="Times New Roman" w:eastAsia="Times New Roman" w:hAnsi="Times New Roman"/>
        </w:rPr>
      </w:pPr>
      <w:r w:rsidRPr="00743453">
        <w:rPr>
          <w:rFonts w:ascii="Times New Roman" w:eastAsia="Times New Roman" w:hAnsi="Times New Roman"/>
        </w:rPr>
        <w:t>3. Contactar al laboratorio con respecto a los procedimientos de análisis</w:t>
      </w:r>
    </w:p>
    <w:p w:rsidR="00907F30" w:rsidRDefault="00661256" w:rsidP="004B7A09">
      <w:pPr>
        <w:pStyle w:val="BodyText"/>
        <w:shd w:val="clear" w:color="auto" w:fill="A6A6A6"/>
        <w:rPr>
          <w:rFonts w:ascii="Times New Roman" w:eastAsia="Times New Roman" w:hAnsi="Times New Roman"/>
        </w:rPr>
      </w:pPr>
      <w:r w:rsidRPr="00743453">
        <w:rPr>
          <w:rFonts w:ascii="Times New Roman" w:eastAsia="Times New Roman" w:hAnsi="Times New Roman"/>
        </w:rPr>
        <w:t xml:space="preserve">4. Contactar a su AVIC u </w:t>
      </w:r>
      <w:r w:rsidR="00A072E1">
        <w:rPr>
          <w:rFonts w:ascii="Times New Roman" w:eastAsia="Times New Roman" w:hAnsi="Times New Roman"/>
        </w:rPr>
        <w:t>o</w:t>
      </w:r>
      <w:r w:rsidRPr="00743453">
        <w:rPr>
          <w:rFonts w:ascii="Times New Roman" w:eastAsia="Times New Roman" w:hAnsi="Times New Roman"/>
        </w:rPr>
        <w:t xml:space="preserve">ficina de </w:t>
      </w:r>
      <w:r w:rsidR="00CE7295">
        <w:rPr>
          <w:rFonts w:ascii="Times New Roman" w:eastAsia="Times New Roman" w:hAnsi="Times New Roman"/>
        </w:rPr>
        <w:t>á</w:t>
      </w:r>
      <w:r w:rsidR="00CE7295" w:rsidRPr="00743453">
        <w:rPr>
          <w:rFonts w:ascii="Times New Roman" w:eastAsia="Times New Roman" w:hAnsi="Times New Roman"/>
        </w:rPr>
        <w:t>rea</w:t>
      </w:r>
      <w:r w:rsidRPr="00743453">
        <w:rPr>
          <w:rFonts w:ascii="Times New Roman" w:eastAsia="Times New Roman" w:hAnsi="Times New Roman"/>
        </w:rPr>
        <w:t xml:space="preserve"> de </w:t>
      </w:r>
      <w:r w:rsidR="00A072E1">
        <w:rPr>
          <w:rFonts w:ascii="Times New Roman" w:eastAsia="Times New Roman" w:hAnsi="Times New Roman"/>
        </w:rPr>
        <w:t>s</w:t>
      </w:r>
      <w:r w:rsidRPr="00743453">
        <w:rPr>
          <w:rFonts w:ascii="Times New Roman" w:eastAsia="Times New Roman" w:hAnsi="Times New Roman"/>
        </w:rPr>
        <w:t xml:space="preserve">ervicios </w:t>
      </w:r>
      <w:r w:rsidR="00A072E1">
        <w:rPr>
          <w:rFonts w:ascii="Times New Roman" w:eastAsia="Times New Roman" w:hAnsi="Times New Roman"/>
        </w:rPr>
        <w:t>v</w:t>
      </w:r>
      <w:r w:rsidRPr="00743453">
        <w:rPr>
          <w:rFonts w:ascii="Times New Roman" w:eastAsia="Times New Roman" w:hAnsi="Times New Roman"/>
        </w:rPr>
        <w:t>eterinarios con respecto a los requisitos para exportar peces al país X</w:t>
      </w:r>
    </w:p>
    <w:p w:rsidR="00907F30" w:rsidRDefault="00661256" w:rsidP="004B7A09">
      <w:pPr>
        <w:pStyle w:val="BodyText"/>
        <w:shd w:val="clear" w:color="auto" w:fill="A6A6A6"/>
        <w:rPr>
          <w:rFonts w:ascii="Times New Roman" w:eastAsia="Times New Roman" w:hAnsi="Times New Roman"/>
        </w:rPr>
      </w:pPr>
      <w:r w:rsidRPr="00743453">
        <w:rPr>
          <w:rFonts w:ascii="Times New Roman" w:eastAsia="Times New Roman" w:hAnsi="Times New Roman"/>
        </w:rPr>
        <w:t>5. Planificar una visita a la planta con el dueño</w:t>
      </w:r>
    </w:p>
    <w:p w:rsidR="00907F30" w:rsidRDefault="00661256" w:rsidP="004B7A09">
      <w:pPr>
        <w:pStyle w:val="BodyText"/>
        <w:shd w:val="clear" w:color="auto" w:fill="A6A6A6"/>
        <w:rPr>
          <w:rFonts w:ascii="Times New Roman" w:eastAsia="Times New Roman" w:hAnsi="Times New Roman"/>
        </w:rPr>
      </w:pPr>
      <w:r w:rsidRPr="00743453">
        <w:rPr>
          <w:rFonts w:ascii="Times New Roman" w:eastAsia="Times New Roman" w:hAnsi="Times New Roman"/>
        </w:rPr>
        <w:t>6. Esperar los resultados del laboratorio</w:t>
      </w:r>
    </w:p>
    <w:p w:rsidR="00661256" w:rsidRPr="00907F30" w:rsidRDefault="00661256" w:rsidP="004B7A09">
      <w:pPr>
        <w:shd w:val="clear" w:color="auto" w:fill="A6A6A6"/>
        <w:spacing w:after="120"/>
        <w:rPr>
          <w:rStyle w:val="Emphasis"/>
          <w:rFonts w:ascii="Times New Roman" w:eastAsia="Times New Roman" w:hAnsi="Times New Roman" w:cs="Times New Roman"/>
          <w:b w:val="0"/>
          <w:bCs w:val="0"/>
          <w:sz w:val="24"/>
          <w:szCs w:val="24"/>
        </w:rPr>
      </w:pPr>
      <w:r w:rsidRPr="00743453">
        <w:rPr>
          <w:rStyle w:val="Emphasis"/>
          <w:rFonts w:ascii="Times New Roman" w:eastAsia="Times New Roman" w:hAnsi="Times New Roman" w:cs="Times New Roman"/>
          <w:bCs w:val="0"/>
          <w:sz w:val="24"/>
          <w:szCs w:val="24"/>
        </w:rPr>
        <w:t xml:space="preserve">Las respuestas se encuentran en el </w:t>
      </w:r>
      <w:r w:rsidR="00A072E1">
        <w:rPr>
          <w:rStyle w:val="Emphasis"/>
          <w:rFonts w:ascii="Times New Roman" w:eastAsia="Times New Roman" w:hAnsi="Times New Roman" w:cs="Times New Roman"/>
          <w:bCs w:val="0"/>
          <w:sz w:val="24"/>
          <w:szCs w:val="24"/>
        </w:rPr>
        <w:t>a</w:t>
      </w:r>
      <w:r w:rsidRPr="00743453">
        <w:rPr>
          <w:rStyle w:val="Emphasis"/>
          <w:rFonts w:ascii="Times New Roman" w:eastAsia="Times New Roman" w:hAnsi="Times New Roman" w:cs="Times New Roman"/>
          <w:bCs w:val="0"/>
          <w:sz w:val="24"/>
          <w:szCs w:val="24"/>
        </w:rPr>
        <w:t>péndice</w:t>
      </w:r>
    </w:p>
    <w:p w:rsidR="00661256" w:rsidRPr="00743453" w:rsidRDefault="00661256">
      <w:pPr>
        <w:spacing w:after="120"/>
        <w:rPr>
          <w:rStyle w:val="Emphasis"/>
          <w:rFonts w:ascii="Times New Roman" w:eastAsia="Times New Roman" w:hAnsi="Times New Roman" w:cs="Times New Roman"/>
          <w:bCs w:val="0"/>
          <w:sz w:val="24"/>
          <w:szCs w:val="24"/>
        </w:rPr>
      </w:pPr>
    </w:p>
    <w:p w:rsidR="00661256" w:rsidRPr="00C55011" w:rsidRDefault="00661256" w:rsidP="00C55011">
      <w:pPr>
        <w:pStyle w:val="Style1"/>
      </w:pPr>
      <w:bookmarkStart w:id="27" w:name="_Toc333927842"/>
      <w:r w:rsidRPr="00C55011">
        <w:t>Formularios para certificados sanitarios de los animales acuáticos</w:t>
      </w:r>
      <w:bookmarkEnd w:id="27"/>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2"/>
        </w:rPr>
        <w:t xml:space="preserve">El formulario correcto a utilizar cuando se exportan animales acuáticos es establecido según el punto de destino del cargamento. Aunque es posible encontrar diversos formularios para certificados sanitarios, la forma de completarlos suele ser similar. </w:t>
      </w:r>
    </w:p>
    <w:p w:rsidR="00661256" w:rsidRPr="00743453" w:rsidRDefault="00661256">
      <w:pPr>
        <w:pStyle w:val="BulletsLevel1"/>
        <w:numPr>
          <w:ilvl w:val="0"/>
          <w:numId w:val="19"/>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El USDA-APHIS cuenta con tres formularios para certificados sanitarios que pueden ser utilizados para la exportación internacional de animales acuáticos:</w:t>
      </w:r>
    </w:p>
    <w:p w:rsidR="00661256" w:rsidRPr="00743453" w:rsidRDefault="00661256">
      <w:pPr>
        <w:pStyle w:val="BulletsLevel2"/>
        <w:numPr>
          <w:ilvl w:val="1"/>
          <w:numId w:val="19"/>
        </w:numPr>
        <w:spacing w:after="120" w:line="240" w:lineRule="auto"/>
        <w:ind w:left="108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Formulario VS 17-141: Certificado zoosanitario para la exportación de peces, moluscos y crustáceos vivos (y sus gametos)</w:t>
      </w:r>
    </w:p>
    <w:p w:rsidR="00661256" w:rsidRPr="00743453" w:rsidRDefault="00661256">
      <w:pPr>
        <w:pStyle w:val="BulletsLevel2"/>
        <w:numPr>
          <w:ilvl w:val="1"/>
          <w:numId w:val="19"/>
        </w:numPr>
        <w:spacing w:after="120" w:line="240" w:lineRule="auto"/>
        <w:ind w:left="108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Formulario VS 17-140: Certificado zoosanitario de origen de Estados Unidos</w:t>
      </w:r>
    </w:p>
    <w:p w:rsidR="00661256" w:rsidRPr="00743453" w:rsidRDefault="00661256">
      <w:pPr>
        <w:pStyle w:val="BulletsLevel2"/>
        <w:numPr>
          <w:ilvl w:val="1"/>
          <w:numId w:val="19"/>
        </w:numPr>
        <w:spacing w:after="120" w:line="240" w:lineRule="auto"/>
        <w:ind w:left="1080"/>
        <w:rPr>
          <w:rFonts w:ascii="Times New Roman" w:eastAsia="Times New Roman" w:hAnsi="Times New Roman" w:cs="Times New Roman"/>
          <w:sz w:val="24"/>
          <w:szCs w:val="24"/>
        </w:rPr>
      </w:pPr>
      <w:r w:rsidRPr="00743453">
        <w:rPr>
          <w:rFonts w:ascii="Times New Roman" w:eastAsia="Times New Roman" w:hAnsi="Times New Roman" w:cs="Times New Roman"/>
          <w:spacing w:val="-1"/>
          <w:sz w:val="24"/>
          <w:szCs w:val="24"/>
        </w:rPr>
        <w:t xml:space="preserve">Formulario 7001 del APHIS: </w:t>
      </w:r>
      <w:r w:rsidRPr="00743453">
        <w:rPr>
          <w:rFonts w:ascii="Times New Roman" w:eastAsia="Times New Roman" w:hAnsi="Times New Roman" w:cs="Times New Roman"/>
          <w:sz w:val="24"/>
          <w:szCs w:val="24"/>
        </w:rPr>
        <w:t>Certificado internacional e interestatal de examen sanitario para animales pequeños de los Estados Unidos</w:t>
      </w:r>
    </w:p>
    <w:p w:rsidR="00661256" w:rsidRPr="00743453" w:rsidRDefault="00661256">
      <w:pPr>
        <w:pStyle w:val="BulletsLevel1"/>
        <w:numPr>
          <w:ilvl w:val="0"/>
          <w:numId w:val="19"/>
        </w:numPr>
        <w:tabs>
          <w:tab w:val="clear" w:pos="540"/>
          <w:tab w:val="left" w:pos="720"/>
        </w:tabs>
        <w:spacing w:after="120" w:line="240" w:lineRule="auto"/>
        <w:rPr>
          <w:rStyle w:val="ScientificTerm"/>
          <w:rFonts w:ascii="Times New Roman" w:hAnsi="Times New Roman" w:cs="Times New Roman"/>
          <w:i w:val="0"/>
          <w:sz w:val="24"/>
          <w:szCs w:val="24"/>
        </w:rPr>
      </w:pPr>
      <w:r w:rsidRPr="00743453">
        <w:rPr>
          <w:rFonts w:ascii="Times New Roman" w:hAnsi="Times New Roman" w:cs="Times New Roman"/>
          <w:sz w:val="24"/>
          <w:szCs w:val="24"/>
        </w:rPr>
        <w:t>La OIE también cuenta con tres formularios modelo de certificado sanitario internacional para animales acuáticos vivos (y sus gametos); uno de ellos para peces, crustáceos y moluscos.</w:t>
      </w:r>
      <w:r w:rsidRPr="00743453">
        <w:rPr>
          <w:rFonts w:ascii="Times New Roman" w:hAnsi="Times New Roman" w:cs="Times New Roman"/>
          <w:spacing w:val="-4"/>
          <w:sz w:val="24"/>
          <w:szCs w:val="24"/>
        </w:rPr>
        <w:t xml:space="preserve"> Éstos se encuentran disponibles en el </w:t>
      </w:r>
      <w:r w:rsidR="00A072E1">
        <w:rPr>
          <w:rFonts w:ascii="Times New Roman" w:hAnsi="Times New Roman" w:cs="Times New Roman"/>
          <w:spacing w:val="-4"/>
          <w:sz w:val="24"/>
          <w:szCs w:val="24"/>
        </w:rPr>
        <w:t>c</w:t>
      </w:r>
      <w:r w:rsidRPr="00743453">
        <w:rPr>
          <w:rFonts w:ascii="Times New Roman" w:hAnsi="Times New Roman" w:cs="Times New Roman"/>
          <w:spacing w:val="-4"/>
          <w:sz w:val="24"/>
          <w:szCs w:val="24"/>
        </w:rPr>
        <w:t xml:space="preserve">ódigo </w:t>
      </w:r>
      <w:r w:rsidR="00A072E1">
        <w:rPr>
          <w:rFonts w:ascii="Times New Roman" w:hAnsi="Times New Roman" w:cs="Times New Roman"/>
          <w:spacing w:val="-4"/>
          <w:sz w:val="24"/>
          <w:szCs w:val="24"/>
        </w:rPr>
        <w:t>s</w:t>
      </w:r>
      <w:r w:rsidRPr="00743453">
        <w:rPr>
          <w:rFonts w:ascii="Times New Roman" w:hAnsi="Times New Roman" w:cs="Times New Roman"/>
          <w:spacing w:val="-4"/>
          <w:sz w:val="24"/>
          <w:szCs w:val="24"/>
        </w:rPr>
        <w:t xml:space="preserve">anitario para los </w:t>
      </w:r>
      <w:r w:rsidR="00A072E1">
        <w:rPr>
          <w:rFonts w:ascii="Times New Roman" w:hAnsi="Times New Roman" w:cs="Times New Roman"/>
          <w:spacing w:val="-4"/>
          <w:sz w:val="24"/>
          <w:szCs w:val="24"/>
        </w:rPr>
        <w:t>a</w:t>
      </w:r>
      <w:r w:rsidRPr="00743453">
        <w:rPr>
          <w:rFonts w:ascii="Times New Roman" w:hAnsi="Times New Roman" w:cs="Times New Roman"/>
          <w:spacing w:val="-4"/>
          <w:sz w:val="24"/>
          <w:szCs w:val="24"/>
        </w:rPr>
        <w:t xml:space="preserve">nimales </w:t>
      </w:r>
      <w:r w:rsidR="00A072E1">
        <w:rPr>
          <w:rFonts w:ascii="Times New Roman" w:hAnsi="Times New Roman" w:cs="Times New Roman"/>
          <w:spacing w:val="-4"/>
          <w:sz w:val="24"/>
          <w:szCs w:val="24"/>
        </w:rPr>
        <w:t>a</w:t>
      </w:r>
      <w:r w:rsidRPr="00743453">
        <w:rPr>
          <w:rFonts w:ascii="Times New Roman" w:hAnsi="Times New Roman" w:cs="Times New Roman"/>
          <w:spacing w:val="-4"/>
          <w:sz w:val="24"/>
          <w:szCs w:val="24"/>
        </w:rPr>
        <w:t xml:space="preserve">cuáticos en la siguiente dirección: </w:t>
      </w:r>
      <w:r w:rsidRPr="00743453">
        <w:rPr>
          <w:rStyle w:val="ScientificTerm"/>
          <w:rFonts w:ascii="Times New Roman" w:hAnsi="Times New Roman" w:cs="Times New Roman"/>
          <w:spacing w:val="-4"/>
          <w:sz w:val="24"/>
          <w:szCs w:val="24"/>
        </w:rPr>
        <w:t>http://</w:t>
      </w:r>
      <w:r w:rsidRPr="00743453">
        <w:rPr>
          <w:rStyle w:val="ScientificTerm"/>
          <w:rFonts w:ascii="Times New Roman" w:hAnsi="Times New Roman" w:cs="Times New Roman"/>
          <w:spacing w:val="-4"/>
          <w:sz w:val="24"/>
          <w:szCs w:val="24"/>
        </w:rPr>
        <w:br/>
      </w:r>
      <w:hyperlink r:id="rId30" w:history="1">
        <w:r w:rsidRPr="00743453">
          <w:rPr>
            <w:rStyle w:val="Hyperlink"/>
            <w:rFonts w:ascii="Times New Roman" w:hAnsi="Times New Roman"/>
            <w:spacing w:val="-4"/>
            <w:sz w:val="24"/>
            <w:szCs w:val="24"/>
          </w:rPr>
          <w:t>www.oie.int/international-standard-setting/aquatic-code/access-online/</w:t>
        </w:r>
      </w:hyperlink>
    </w:p>
    <w:p w:rsidR="00661256" w:rsidRPr="00743453" w:rsidRDefault="00661256">
      <w:pPr>
        <w:pStyle w:val="BulletsLevel1"/>
        <w:numPr>
          <w:ilvl w:val="0"/>
          <w:numId w:val="19"/>
        </w:numPr>
        <w:tabs>
          <w:tab w:val="clear" w:pos="540"/>
          <w:tab w:val="left" w:pos="720"/>
        </w:tabs>
        <w:spacing w:after="120" w:line="240" w:lineRule="auto"/>
        <w:rPr>
          <w:rStyle w:val="ScientificTerm"/>
          <w:rFonts w:ascii="Times New Roman" w:hAnsi="Times New Roman" w:cs="Times New Roman"/>
          <w:i w:val="0"/>
          <w:spacing w:val="-4"/>
          <w:sz w:val="24"/>
          <w:szCs w:val="24"/>
        </w:rPr>
      </w:pPr>
      <w:r w:rsidRPr="00743453">
        <w:rPr>
          <w:rFonts w:ascii="Times New Roman" w:hAnsi="Times New Roman" w:cs="Times New Roman"/>
          <w:spacing w:val="-5"/>
          <w:sz w:val="24"/>
          <w:szCs w:val="24"/>
        </w:rPr>
        <w:t xml:space="preserve">Países extranjeros: </w:t>
      </w:r>
      <w:r w:rsidRPr="00743453">
        <w:rPr>
          <w:rFonts w:ascii="Times New Roman" w:hAnsi="Times New Roman" w:cs="Times New Roman"/>
          <w:sz w:val="24"/>
          <w:szCs w:val="24"/>
        </w:rPr>
        <w:t xml:space="preserve">Algunos países (por ejemplo, de la Unión Europea) exigen la utilización de sus propios formularios para la importación de animales acuáticos vivos del </w:t>
      </w:r>
      <w:r w:rsidRPr="00743453">
        <w:rPr>
          <w:rFonts w:ascii="Times New Roman" w:hAnsi="Times New Roman" w:cs="Times New Roman"/>
          <w:sz w:val="24"/>
          <w:szCs w:val="24"/>
        </w:rPr>
        <w:lastRenderedPageBreak/>
        <w:t xml:space="preserve">exterior. Póngase en contacto con su </w:t>
      </w:r>
      <w:r w:rsidR="004C0234">
        <w:rPr>
          <w:rFonts w:ascii="Times New Roman" w:hAnsi="Times New Roman" w:cs="Times New Roman"/>
          <w:sz w:val="24"/>
          <w:szCs w:val="24"/>
        </w:rPr>
        <w:t>o</w:t>
      </w:r>
      <w:r w:rsidRPr="00743453">
        <w:rPr>
          <w:rFonts w:ascii="Times New Roman" w:hAnsi="Times New Roman" w:cs="Times New Roman"/>
          <w:sz w:val="24"/>
          <w:szCs w:val="24"/>
        </w:rPr>
        <w:t xml:space="preserve">ficina de </w:t>
      </w:r>
      <w:r w:rsidR="00CE7295">
        <w:rPr>
          <w:rFonts w:ascii="Times New Roman" w:hAnsi="Times New Roman" w:cs="Times New Roman"/>
          <w:sz w:val="24"/>
          <w:szCs w:val="24"/>
        </w:rPr>
        <w:t>á</w:t>
      </w:r>
      <w:r w:rsidR="00CE7295" w:rsidRPr="00743453">
        <w:rPr>
          <w:rFonts w:ascii="Times New Roman" w:hAnsi="Times New Roman" w:cs="Times New Roman"/>
          <w:sz w:val="24"/>
          <w:szCs w:val="24"/>
        </w:rPr>
        <w:t>rea</w:t>
      </w:r>
      <w:r w:rsidRPr="00743453">
        <w:rPr>
          <w:rFonts w:ascii="Times New Roman" w:hAnsi="Times New Roman" w:cs="Times New Roman"/>
          <w:sz w:val="24"/>
          <w:szCs w:val="24"/>
        </w:rPr>
        <w:t xml:space="preserve"> de </w:t>
      </w:r>
      <w:r w:rsidR="004C0234">
        <w:rPr>
          <w:rFonts w:ascii="Times New Roman" w:hAnsi="Times New Roman" w:cs="Times New Roman"/>
          <w:sz w:val="24"/>
          <w:szCs w:val="24"/>
        </w:rPr>
        <w:t>s</w:t>
      </w:r>
      <w:r w:rsidRPr="00743453">
        <w:rPr>
          <w:rFonts w:ascii="Times New Roman" w:hAnsi="Times New Roman" w:cs="Times New Roman"/>
          <w:sz w:val="24"/>
          <w:szCs w:val="24"/>
        </w:rPr>
        <w:t xml:space="preserve">ervicios </w:t>
      </w:r>
      <w:r w:rsidR="004C0234">
        <w:rPr>
          <w:rFonts w:ascii="Times New Roman" w:hAnsi="Times New Roman" w:cs="Times New Roman"/>
          <w:sz w:val="24"/>
          <w:szCs w:val="24"/>
        </w:rPr>
        <w:t>v</w:t>
      </w:r>
      <w:r w:rsidRPr="00743453">
        <w:rPr>
          <w:rFonts w:ascii="Times New Roman" w:hAnsi="Times New Roman" w:cs="Times New Roman"/>
          <w:sz w:val="24"/>
          <w:szCs w:val="24"/>
        </w:rPr>
        <w:t>eterinarios para obtener mayor información y los formularios correspondientes.</w:t>
      </w:r>
      <w:r w:rsidRPr="00743453">
        <w:rPr>
          <w:rFonts w:ascii="Times New Roman" w:hAnsi="Times New Roman" w:cs="Times New Roman"/>
          <w:spacing w:val="-4"/>
          <w:sz w:val="24"/>
          <w:szCs w:val="24"/>
        </w:rPr>
        <w:t xml:space="preserve"> Oficinas de </w:t>
      </w:r>
      <w:r w:rsidR="00CE7295">
        <w:rPr>
          <w:rFonts w:ascii="Times New Roman" w:hAnsi="Times New Roman" w:cs="Times New Roman"/>
          <w:spacing w:val="-4"/>
          <w:sz w:val="24"/>
          <w:szCs w:val="24"/>
        </w:rPr>
        <w:t>á</w:t>
      </w:r>
      <w:r w:rsidR="00CE7295" w:rsidRPr="00743453">
        <w:rPr>
          <w:rFonts w:ascii="Times New Roman" w:hAnsi="Times New Roman" w:cs="Times New Roman"/>
          <w:spacing w:val="-4"/>
          <w:sz w:val="24"/>
          <w:szCs w:val="24"/>
        </w:rPr>
        <w:t>rea</w:t>
      </w:r>
      <w:r w:rsidRPr="00743453">
        <w:rPr>
          <w:rFonts w:ascii="Times New Roman" w:hAnsi="Times New Roman" w:cs="Times New Roman"/>
          <w:spacing w:val="-4"/>
          <w:sz w:val="24"/>
          <w:szCs w:val="24"/>
        </w:rPr>
        <w:t xml:space="preserve"> de </w:t>
      </w:r>
      <w:r w:rsidR="004C0234">
        <w:rPr>
          <w:rFonts w:ascii="Times New Roman" w:hAnsi="Times New Roman" w:cs="Times New Roman"/>
          <w:spacing w:val="-4"/>
          <w:sz w:val="24"/>
          <w:szCs w:val="24"/>
        </w:rPr>
        <w:t>s</w:t>
      </w:r>
      <w:r w:rsidRPr="00743453">
        <w:rPr>
          <w:rFonts w:ascii="Times New Roman" w:hAnsi="Times New Roman" w:cs="Times New Roman"/>
          <w:spacing w:val="-4"/>
          <w:sz w:val="24"/>
          <w:szCs w:val="24"/>
        </w:rPr>
        <w:t xml:space="preserve">ervicios </w:t>
      </w:r>
      <w:r w:rsidR="004C0234">
        <w:rPr>
          <w:rFonts w:ascii="Times New Roman" w:hAnsi="Times New Roman" w:cs="Times New Roman"/>
          <w:spacing w:val="-4"/>
          <w:sz w:val="24"/>
          <w:szCs w:val="24"/>
        </w:rPr>
        <w:t>v</w:t>
      </w:r>
      <w:r w:rsidRPr="00743453">
        <w:rPr>
          <w:rFonts w:ascii="Times New Roman" w:hAnsi="Times New Roman" w:cs="Times New Roman"/>
          <w:spacing w:val="-4"/>
          <w:sz w:val="24"/>
          <w:szCs w:val="24"/>
        </w:rPr>
        <w:t xml:space="preserve">eterinarios: </w:t>
      </w:r>
      <w:hyperlink r:id="rId31" w:history="1">
        <w:r w:rsidRPr="00743453">
          <w:rPr>
            <w:rStyle w:val="Hyperlink"/>
            <w:rFonts w:ascii="Times New Roman" w:hAnsi="Times New Roman"/>
            <w:spacing w:val="-4"/>
            <w:sz w:val="24"/>
            <w:szCs w:val="24"/>
          </w:rPr>
          <w:t>http://www.aphis.usda.gov/animal_health/area_offices/</w:t>
        </w:r>
      </w:hyperlink>
    </w:p>
    <w:p w:rsidR="00661256" w:rsidRPr="00743453" w:rsidRDefault="00661256">
      <w:pPr>
        <w:pStyle w:val="BulletsLevel1"/>
        <w:numPr>
          <w:ilvl w:val="0"/>
          <w:numId w:val="19"/>
        </w:numPr>
        <w:tabs>
          <w:tab w:val="clear" w:pos="540"/>
          <w:tab w:val="left" w:pos="720"/>
        </w:tabs>
        <w:spacing w:after="120" w:line="240" w:lineRule="auto"/>
        <w:rPr>
          <w:rFonts w:ascii="Times New Roman" w:eastAsia="Times New Roman" w:hAnsi="Times New Roman" w:cs="Times New Roman"/>
          <w:szCs w:val="24"/>
        </w:rPr>
      </w:pPr>
      <w:r w:rsidRPr="00743453">
        <w:rPr>
          <w:rFonts w:ascii="Times New Roman" w:eastAsia="Times New Roman" w:hAnsi="Times New Roman" w:cs="Times New Roman"/>
          <w:sz w:val="24"/>
          <w:szCs w:val="24"/>
        </w:rPr>
        <w:t xml:space="preserve">Estados: Los estados de EE.UU. también pueden poseer formularios propios para la exportación de animales acuáticos vivos. Póngase en contacto con la oficina de sanidad animal o un representante acuícola en el estado de destino. </w:t>
      </w:r>
    </w:p>
    <w:p w:rsidR="00661256" w:rsidRPr="00743453" w:rsidRDefault="00661256">
      <w:pPr>
        <w:pStyle w:val="BodyText"/>
        <w:rPr>
          <w:rFonts w:ascii="Times New Roman" w:eastAsia="Times New Roman" w:hAnsi="Times New Roman"/>
        </w:rPr>
      </w:pPr>
    </w:p>
    <w:p w:rsidR="00661256" w:rsidRPr="00743453" w:rsidRDefault="00661256" w:rsidP="00C55011">
      <w:pPr>
        <w:pStyle w:val="Style1"/>
      </w:pPr>
      <w:bookmarkStart w:id="28" w:name="_Toc333927843"/>
      <w:r w:rsidRPr="00743453">
        <w:t>Requisitos generales para obtener certificados sanitarios</w:t>
      </w:r>
      <w:bookmarkEnd w:id="28"/>
    </w:p>
    <w:p w:rsidR="00661256" w:rsidRPr="00743453" w:rsidRDefault="00661256">
      <w:pPr>
        <w:pStyle w:val="BulletsLevel1"/>
        <w:numPr>
          <w:ilvl w:val="0"/>
          <w:numId w:val="20"/>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pacing w:val="2"/>
          <w:sz w:val="24"/>
          <w:szCs w:val="24"/>
        </w:rPr>
        <w:t xml:space="preserve">Debe completar en su totalidad todos los casilleros del formulario que correspondan. </w:t>
      </w:r>
      <w:r w:rsidRPr="00743453">
        <w:rPr>
          <w:rFonts w:ascii="Times New Roman" w:eastAsia="Times New Roman" w:hAnsi="Times New Roman" w:cs="Times New Roman"/>
          <w:sz w:val="24"/>
          <w:szCs w:val="24"/>
        </w:rPr>
        <w:t>Los formularios deben cumplir con todos los requisitos del país de destino antes de que puedan ser autorizados por el APHIS.</w:t>
      </w:r>
    </w:p>
    <w:p w:rsidR="00661256" w:rsidRPr="00743453" w:rsidRDefault="00661256">
      <w:pPr>
        <w:pStyle w:val="BulletsLevel1"/>
        <w:numPr>
          <w:ilvl w:val="0"/>
          <w:numId w:val="20"/>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Para ser válidos, todos los datos consignados en el certificado, incluyendo las firmas, deben ser legibles. Algunos formularios deben ser completados o firmados con tinta azul o completados a máquina.</w:t>
      </w:r>
    </w:p>
    <w:p w:rsidR="00661256" w:rsidRPr="00743453" w:rsidRDefault="00661256">
      <w:pPr>
        <w:pStyle w:val="HeadingI"/>
        <w:spacing w:after="120" w:line="240" w:lineRule="auto"/>
        <w:rPr>
          <w:rFonts w:ascii="Times New Roman" w:eastAsia="Times New Roman" w:hAnsi="Times New Roman" w:cs="Times New Roman"/>
        </w:rPr>
      </w:pPr>
    </w:p>
    <w:p w:rsidR="00661256" w:rsidRPr="00743453" w:rsidRDefault="00661256" w:rsidP="00C55011">
      <w:pPr>
        <w:pStyle w:val="Style1"/>
      </w:pPr>
      <w:bookmarkStart w:id="29" w:name="_Toc333927844"/>
      <w:r w:rsidRPr="00743453">
        <w:t>Cómo completar los certificados sanitarios</w:t>
      </w:r>
      <w:bookmarkEnd w:id="29"/>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En las secciones siguientes se utilizarán los formularios VS 17-140 y VS 17-141 para destacar algunos puntos importantes al completar los certificados sanitarios de los animales acuáticos. Estos formularios se encuentran disponibles en su </w:t>
      </w:r>
      <w:r w:rsidR="004C0234">
        <w:rPr>
          <w:rFonts w:ascii="Times New Roman" w:eastAsia="Times New Roman" w:hAnsi="Times New Roman"/>
        </w:rPr>
        <w:t>o</w:t>
      </w:r>
      <w:r w:rsidRPr="00743453">
        <w:rPr>
          <w:rFonts w:ascii="Times New Roman" w:eastAsia="Times New Roman" w:hAnsi="Times New Roman"/>
        </w:rPr>
        <w:t xml:space="preserve">ficina de </w:t>
      </w:r>
      <w:r w:rsidR="00CE7295">
        <w:rPr>
          <w:rFonts w:ascii="Times New Roman" w:eastAsia="Times New Roman" w:hAnsi="Times New Roman"/>
        </w:rPr>
        <w:t>á</w:t>
      </w:r>
      <w:r w:rsidR="00CE7295" w:rsidRPr="00743453">
        <w:rPr>
          <w:rFonts w:ascii="Times New Roman" w:eastAsia="Times New Roman" w:hAnsi="Times New Roman"/>
        </w:rPr>
        <w:t>rea</w:t>
      </w:r>
      <w:r w:rsidRPr="00743453">
        <w:rPr>
          <w:rFonts w:ascii="Times New Roman" w:eastAsia="Times New Roman" w:hAnsi="Times New Roman"/>
        </w:rPr>
        <w:t xml:space="preserve"> de </w:t>
      </w:r>
      <w:r w:rsidR="004C0234">
        <w:rPr>
          <w:rFonts w:ascii="Times New Roman" w:eastAsia="Times New Roman" w:hAnsi="Times New Roman"/>
        </w:rPr>
        <w:t>s</w:t>
      </w:r>
      <w:r w:rsidRPr="00743453">
        <w:rPr>
          <w:rFonts w:ascii="Times New Roman" w:eastAsia="Times New Roman" w:hAnsi="Times New Roman"/>
        </w:rPr>
        <w:t xml:space="preserve">ervicios </w:t>
      </w:r>
      <w:r w:rsidR="004C0234">
        <w:rPr>
          <w:rFonts w:ascii="Times New Roman" w:eastAsia="Times New Roman" w:hAnsi="Times New Roman"/>
        </w:rPr>
        <w:t>v</w:t>
      </w:r>
      <w:r w:rsidRPr="00743453">
        <w:rPr>
          <w:rFonts w:ascii="Times New Roman" w:eastAsia="Times New Roman" w:hAnsi="Times New Roman"/>
        </w:rPr>
        <w:t xml:space="preserve">eterinarios. </w:t>
      </w:r>
    </w:p>
    <w:p w:rsidR="00CE7295" w:rsidRDefault="00CE7295">
      <w:pPr>
        <w:pStyle w:val="HeadingI"/>
        <w:spacing w:after="120" w:line="240" w:lineRule="auto"/>
        <w:rPr>
          <w:rFonts w:ascii="Times New Roman" w:eastAsia="Times New Roman" w:hAnsi="Times New Roman" w:cs="Times New Roman"/>
        </w:rPr>
      </w:pPr>
    </w:p>
    <w:p w:rsidR="00661256" w:rsidRPr="00743453" w:rsidRDefault="00661256" w:rsidP="00C55011">
      <w:pPr>
        <w:pStyle w:val="Style1"/>
      </w:pPr>
      <w:bookmarkStart w:id="30" w:name="_Toc333927845"/>
      <w:r w:rsidRPr="00743453">
        <w:t>Formulario VS 17-140: Certificado zoosanitario de origen de Estados Unidos</w:t>
      </w:r>
      <w:bookmarkEnd w:id="30"/>
    </w:p>
    <w:p w:rsidR="00661256" w:rsidRPr="00743453" w:rsidRDefault="00661256">
      <w:pPr>
        <w:pStyle w:val="SubheadingI"/>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Información general</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2"/>
        </w:rPr>
        <w:t xml:space="preserve">El formulario VS 17-140 es uno de los formularios comúnmente utilizados para la exportación internacional de animales acuáticos. </w:t>
      </w:r>
      <w:r w:rsidRPr="00743453">
        <w:rPr>
          <w:rFonts w:ascii="Times New Roman" w:eastAsia="Times New Roman" w:hAnsi="Times New Roman"/>
        </w:rPr>
        <w:t>Las páginas siguientes ofrecen instrucciones sección por sección sobre la forma correcta de completar este formulario.</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Nota: El formato de este formulario ha sido ajustado al tamaño de la página y para permitir su legibilidad. </w:t>
      </w:r>
    </w:p>
    <w:p w:rsidR="00661256" w:rsidRPr="00743453" w:rsidRDefault="00661256">
      <w:pPr>
        <w:pStyle w:val="SubheadingI"/>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1. Nombre del consignador</w:t>
      </w:r>
    </w:p>
    <w:p w:rsidR="00661256" w:rsidRPr="00743453" w:rsidRDefault="00661256">
      <w:pPr>
        <w:pStyle w:val="BulletsLevel1"/>
        <w:numPr>
          <w:ilvl w:val="0"/>
          <w:numId w:val="21"/>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z w:val="24"/>
          <w:szCs w:val="24"/>
        </w:rPr>
        <w:t xml:space="preserve">Contiene el nombre completo y dirección de correo, incluyendo la calle, ciudad, estado y código postal del consignador/dueño/despachante. </w:t>
      </w:r>
    </w:p>
    <w:p w:rsidR="00661256" w:rsidRPr="00743453" w:rsidRDefault="00661256">
      <w:pPr>
        <w:pStyle w:val="BodyText"/>
        <w:rPr>
          <w:rFonts w:ascii="Times New Roman" w:eastAsia="Times New Roman" w:hAnsi="Times New Roman"/>
        </w:rPr>
      </w:pPr>
    </w:p>
    <w:p w:rsidR="00661256" w:rsidRPr="00743453" w:rsidRDefault="00661256">
      <w:pPr>
        <w:pStyle w:val="SubheadingI"/>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2. Número de certificado</w:t>
      </w:r>
    </w:p>
    <w:p w:rsidR="00661256" w:rsidRPr="00743453" w:rsidRDefault="00661256">
      <w:pPr>
        <w:pStyle w:val="BulletsLevel1"/>
        <w:numPr>
          <w:ilvl w:val="0"/>
          <w:numId w:val="21"/>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z w:val="24"/>
          <w:szCs w:val="24"/>
        </w:rPr>
        <w:t xml:space="preserve">El mismo vendrá </w:t>
      </w:r>
      <w:r w:rsidR="004973FF" w:rsidRPr="00743453">
        <w:rPr>
          <w:rFonts w:ascii="Times New Roman" w:eastAsia="Times New Roman" w:hAnsi="Times New Roman" w:cs="Times New Roman"/>
          <w:color w:val="auto"/>
          <w:sz w:val="24"/>
          <w:szCs w:val="24"/>
        </w:rPr>
        <w:t>pre impreso</w:t>
      </w:r>
      <w:r w:rsidRPr="00743453">
        <w:rPr>
          <w:rFonts w:ascii="Times New Roman" w:eastAsia="Times New Roman" w:hAnsi="Times New Roman" w:cs="Times New Roman"/>
          <w:color w:val="auto"/>
          <w:sz w:val="24"/>
          <w:szCs w:val="24"/>
        </w:rPr>
        <w:t xml:space="preserve"> en el formulario. Inserte este número en todos los formularios VS 17-140A (hojas de continuación) si los utilizar</w:t>
      </w:r>
      <w:r w:rsidR="004C0234">
        <w:rPr>
          <w:rFonts w:ascii="Times New Roman" w:eastAsia="Times New Roman" w:hAnsi="Times New Roman" w:cs="Times New Roman"/>
          <w:color w:val="auto"/>
          <w:sz w:val="24"/>
          <w:szCs w:val="24"/>
        </w:rPr>
        <w:t>a</w:t>
      </w:r>
      <w:r w:rsidRPr="00743453">
        <w:rPr>
          <w:rFonts w:ascii="Times New Roman" w:eastAsia="Times New Roman" w:hAnsi="Times New Roman" w:cs="Times New Roman"/>
          <w:color w:val="auto"/>
          <w:sz w:val="24"/>
          <w:szCs w:val="24"/>
        </w:rPr>
        <w:t>.</w:t>
      </w:r>
    </w:p>
    <w:p w:rsidR="00661256" w:rsidRPr="00743453" w:rsidRDefault="00661256">
      <w:pPr>
        <w:pStyle w:val="BodyText"/>
        <w:rPr>
          <w:rFonts w:ascii="Times New Roman" w:eastAsia="Times New Roman" w:hAnsi="Times New Roman"/>
        </w:rPr>
      </w:pPr>
    </w:p>
    <w:p w:rsidR="00661256" w:rsidRPr="00743453" w:rsidRDefault="00661256">
      <w:pPr>
        <w:pStyle w:val="SubheadingI"/>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3. Números de página</w:t>
      </w:r>
    </w:p>
    <w:p w:rsidR="00661256" w:rsidRPr="00743453" w:rsidRDefault="00661256">
      <w:pPr>
        <w:pStyle w:val="BulletsLevel1"/>
        <w:numPr>
          <w:ilvl w:val="0"/>
          <w:numId w:val="21"/>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z w:val="24"/>
          <w:szCs w:val="24"/>
        </w:rPr>
        <w:lastRenderedPageBreak/>
        <w:t>Complete los números de página una vez que haya establecido el número necesario de páginas. Utilice el formato “X de Y” (por ejemplo, 1 de 2).</w:t>
      </w:r>
    </w:p>
    <w:p w:rsidR="00661256" w:rsidRPr="00743453" w:rsidRDefault="00661256">
      <w:pPr>
        <w:pStyle w:val="BodyText"/>
        <w:rPr>
          <w:rFonts w:ascii="Times New Roman" w:eastAsia="Times New Roman" w:hAnsi="Times New Roman"/>
        </w:rPr>
      </w:pP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 4. Fecha de emisión</w:t>
      </w:r>
    </w:p>
    <w:p w:rsidR="00661256" w:rsidRPr="00743453" w:rsidRDefault="00661256">
      <w:pPr>
        <w:pStyle w:val="BulletsLevel1"/>
        <w:numPr>
          <w:ilvl w:val="0"/>
          <w:numId w:val="21"/>
        </w:numPr>
        <w:tabs>
          <w:tab w:val="clear" w:pos="540"/>
          <w:tab w:val="left" w:pos="720"/>
        </w:tabs>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Complete con la fecha en la que se realizó la inspección veterinaria.</w:t>
      </w:r>
    </w:p>
    <w:p w:rsidR="00661256" w:rsidRPr="00743453" w:rsidRDefault="00661256">
      <w:pPr>
        <w:pStyle w:val="BulletsLevel1"/>
        <w:tabs>
          <w:tab w:val="clear" w:pos="540"/>
          <w:tab w:val="left" w:pos="0"/>
        </w:tabs>
        <w:spacing w:after="120" w:line="240" w:lineRule="auto"/>
        <w:ind w:firstLine="0"/>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5. Puerto de embarque en EE.UU.</w:t>
      </w:r>
    </w:p>
    <w:p w:rsidR="00661256" w:rsidRPr="00743453" w:rsidRDefault="00661256">
      <w:pPr>
        <w:pStyle w:val="BulletsLevel1"/>
        <w:numPr>
          <w:ilvl w:val="0"/>
          <w:numId w:val="21"/>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pacing w:val="2"/>
          <w:sz w:val="24"/>
          <w:szCs w:val="24"/>
        </w:rPr>
        <w:t xml:space="preserve">Un puerto de embarque consiste en un complejo con instalaciones para inspeccionar exportaciones que cumple con los requisitos del USDA-APHIS. </w:t>
      </w:r>
    </w:p>
    <w:p w:rsidR="00661256" w:rsidRPr="00743453" w:rsidRDefault="00661256">
      <w:pPr>
        <w:pStyle w:val="BulletsLevel1"/>
        <w:numPr>
          <w:ilvl w:val="0"/>
          <w:numId w:val="21"/>
        </w:numPr>
        <w:tabs>
          <w:tab w:val="clear" w:pos="540"/>
          <w:tab w:val="left" w:pos="720"/>
        </w:tabs>
        <w:spacing w:after="120" w:line="240" w:lineRule="auto"/>
        <w:rPr>
          <w:rStyle w:val="ScientificTerm"/>
          <w:rFonts w:ascii="Times New Roman" w:hAnsi="Times New Roman" w:cs="Times New Roman"/>
          <w:i w:val="0"/>
          <w:color w:val="auto"/>
          <w:spacing w:val="2"/>
          <w:sz w:val="24"/>
          <w:szCs w:val="24"/>
        </w:rPr>
      </w:pPr>
      <w:r w:rsidRPr="00743453">
        <w:rPr>
          <w:rFonts w:ascii="Times New Roman" w:hAnsi="Times New Roman" w:cs="Times New Roman"/>
          <w:color w:val="auto"/>
          <w:spacing w:val="2"/>
          <w:sz w:val="24"/>
          <w:szCs w:val="24"/>
        </w:rPr>
        <w:t xml:space="preserve">La lista de puertos de embarque se encuentra disponible en la siguiente dirección: </w:t>
      </w:r>
      <w:hyperlink r:id="rId32" w:history="1">
        <w:r w:rsidRPr="00743453">
          <w:rPr>
            <w:rStyle w:val="Hyperlink"/>
            <w:rFonts w:ascii="Times New Roman" w:hAnsi="Times New Roman"/>
            <w:color w:val="auto"/>
            <w:spacing w:val="2"/>
            <w:sz w:val="24"/>
            <w:szCs w:val="24"/>
          </w:rPr>
          <w:t>http://www.aphis.usda.gov/import_export/animals/animal_</w:t>
        </w:r>
        <w:r w:rsidRPr="00743453">
          <w:rPr>
            <w:rStyle w:val="Hyperlink"/>
            <w:rFonts w:ascii="Times New Roman" w:hAnsi="Times New Roman"/>
            <w:color w:val="auto"/>
            <w:sz w:val="24"/>
            <w:szCs w:val="24"/>
          </w:rPr>
          <w:t>import/animal_imports_portlist.shtml</w:t>
        </w:r>
      </w:hyperlink>
    </w:p>
    <w:p w:rsidR="00661256" w:rsidRPr="00743453" w:rsidRDefault="00661256">
      <w:pPr>
        <w:pStyle w:val="BulletsLevel1"/>
        <w:numPr>
          <w:ilvl w:val="0"/>
          <w:numId w:val="21"/>
        </w:numPr>
        <w:tabs>
          <w:tab w:val="clear" w:pos="540"/>
          <w:tab w:val="left" w:pos="720"/>
        </w:tabs>
        <w:spacing w:after="120" w:line="240" w:lineRule="auto"/>
        <w:rPr>
          <w:rFonts w:ascii="Times New Roman" w:eastAsia="Times New Roman" w:hAnsi="Times New Roman" w:cs="Times New Roman"/>
          <w:spacing w:val="2"/>
          <w:szCs w:val="24"/>
        </w:rPr>
      </w:pPr>
      <w:r w:rsidRPr="00743453">
        <w:rPr>
          <w:rFonts w:ascii="Times New Roman" w:eastAsia="Times New Roman" w:hAnsi="Times New Roman" w:cs="Times New Roman"/>
          <w:color w:val="auto"/>
          <w:spacing w:val="-1"/>
          <w:sz w:val="24"/>
          <w:szCs w:val="24"/>
        </w:rPr>
        <w:t xml:space="preserve">Complete con la ubicación de partida del embarque desde los Estados Unidos junto con su Código de Estado. Si no fuera a exportar, deje el espacio en blanco. </w:t>
      </w:r>
    </w:p>
    <w:p w:rsidR="00661256" w:rsidRPr="00743453" w:rsidRDefault="00661256">
      <w:pPr>
        <w:pStyle w:val="BodyText"/>
        <w:rPr>
          <w:rFonts w:ascii="Times New Roman" w:eastAsia="Times New Roman" w:hAnsi="Times New Roman"/>
        </w:rPr>
      </w:pPr>
    </w:p>
    <w:p w:rsidR="00661256" w:rsidRPr="00743453" w:rsidRDefault="00661256">
      <w:pPr>
        <w:pStyle w:val="SubheadingI"/>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11. Medio de transporte</w:t>
      </w:r>
    </w:p>
    <w:p w:rsidR="00661256" w:rsidRPr="00743453" w:rsidRDefault="00661256">
      <w:pPr>
        <w:pStyle w:val="BulletsLevel1"/>
        <w:numPr>
          <w:ilvl w:val="0"/>
          <w:numId w:val="22"/>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z w:val="24"/>
          <w:szCs w:val="24"/>
        </w:rPr>
        <w:t xml:space="preserve">Indique el tipo de transporte utilizado (por ejemplo, tren, camión, aéreo, marítimo) anotando el número en el casillero que corresponde al medio de transporte. Por ejemplo, si transporta peces en un camión a un aeropuerto para que sean exportados por avión, el </w:t>
      </w:r>
      <w:r w:rsidR="004C0234">
        <w:rPr>
          <w:rFonts w:ascii="Times New Roman" w:eastAsia="Times New Roman" w:hAnsi="Times New Roman" w:cs="Times New Roman"/>
          <w:color w:val="auto"/>
          <w:sz w:val="24"/>
          <w:szCs w:val="24"/>
        </w:rPr>
        <w:t>m</w:t>
      </w:r>
      <w:r w:rsidRPr="00743453">
        <w:rPr>
          <w:rFonts w:ascii="Times New Roman" w:eastAsia="Times New Roman" w:hAnsi="Times New Roman" w:cs="Times New Roman"/>
          <w:color w:val="auto"/>
          <w:sz w:val="24"/>
          <w:szCs w:val="24"/>
        </w:rPr>
        <w:t>edio de transporte es Aéreo, N˚3.</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 </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7,</w:t>
      </w:r>
      <w:r w:rsidRPr="00743453">
        <w:rPr>
          <w:rFonts w:ascii="Times New Roman" w:eastAsia="Times New Roman" w:hAnsi="Times New Roman"/>
          <w:spacing w:val="-15"/>
        </w:rPr>
        <w:t xml:space="preserve"> </w:t>
      </w:r>
      <w:r w:rsidRPr="00743453">
        <w:rPr>
          <w:rFonts w:ascii="Times New Roman" w:eastAsia="Times New Roman" w:hAnsi="Times New Roman"/>
        </w:rPr>
        <w:t>8,</w:t>
      </w:r>
      <w:r w:rsidRPr="00743453">
        <w:rPr>
          <w:rFonts w:ascii="Times New Roman" w:eastAsia="Times New Roman" w:hAnsi="Times New Roman"/>
          <w:spacing w:val="-15"/>
        </w:rPr>
        <w:t xml:space="preserve"> </w:t>
      </w:r>
      <w:r w:rsidRPr="00743453">
        <w:rPr>
          <w:rFonts w:ascii="Times New Roman" w:eastAsia="Times New Roman" w:hAnsi="Times New Roman"/>
        </w:rPr>
        <w:t>12,</w:t>
      </w:r>
      <w:r w:rsidRPr="00743453">
        <w:rPr>
          <w:rFonts w:ascii="Times New Roman" w:eastAsia="Times New Roman" w:hAnsi="Times New Roman"/>
          <w:spacing w:val="-13"/>
        </w:rPr>
        <w:t xml:space="preserve"> </w:t>
      </w:r>
      <w:r w:rsidRPr="00743453">
        <w:rPr>
          <w:rFonts w:ascii="Times New Roman" w:eastAsia="Times New Roman" w:hAnsi="Times New Roman"/>
        </w:rPr>
        <w:t>13,</w:t>
      </w:r>
      <w:r w:rsidRPr="00743453">
        <w:rPr>
          <w:rFonts w:ascii="Times New Roman" w:eastAsia="Times New Roman" w:hAnsi="Times New Roman"/>
          <w:spacing w:val="-13"/>
        </w:rPr>
        <w:t xml:space="preserve"> </w:t>
      </w:r>
      <w:r w:rsidRPr="00743453">
        <w:rPr>
          <w:rFonts w:ascii="Times New Roman" w:eastAsia="Times New Roman" w:hAnsi="Times New Roman"/>
        </w:rPr>
        <w:t>14</w:t>
      </w:r>
      <w:r w:rsidRPr="00743453">
        <w:rPr>
          <w:rFonts w:ascii="Times New Roman" w:eastAsia="Times New Roman" w:hAnsi="Times New Roman"/>
          <w:spacing w:val="-4"/>
        </w:rPr>
        <w:t xml:space="preserve"> </w:t>
      </w:r>
      <w:r w:rsidRPr="00743453">
        <w:rPr>
          <w:rFonts w:ascii="Times New Roman" w:eastAsia="Times New Roman" w:hAnsi="Times New Roman"/>
          <w:spacing w:val="2"/>
          <w:w w:val="71"/>
        </w:rPr>
        <w:t>I</w:t>
      </w:r>
      <w:r w:rsidRPr="00743453">
        <w:rPr>
          <w:rFonts w:ascii="Times New Roman" w:eastAsia="Times New Roman" w:hAnsi="Times New Roman"/>
          <w:w w:val="101"/>
        </w:rPr>
        <w:t>n</w:t>
      </w:r>
      <w:r w:rsidRPr="00743453">
        <w:rPr>
          <w:rFonts w:ascii="Times New Roman" w:eastAsia="Times New Roman" w:hAnsi="Times New Roman"/>
          <w:spacing w:val="-3"/>
          <w:w w:val="101"/>
        </w:rPr>
        <w:t>f</w:t>
      </w:r>
      <w:r w:rsidRPr="00743453">
        <w:rPr>
          <w:rFonts w:ascii="Times New Roman" w:eastAsia="Times New Roman" w:hAnsi="Times New Roman"/>
          <w:w w:val="105"/>
        </w:rPr>
        <w:t>o</w:t>
      </w:r>
      <w:r w:rsidRPr="00743453">
        <w:rPr>
          <w:rFonts w:ascii="Times New Roman" w:eastAsia="Times New Roman" w:hAnsi="Times New Roman"/>
          <w:spacing w:val="1"/>
          <w:w w:val="105"/>
        </w:rPr>
        <w:t>r</w:t>
      </w:r>
      <w:r w:rsidRPr="00743453">
        <w:rPr>
          <w:rFonts w:ascii="Times New Roman" w:eastAsia="Times New Roman" w:hAnsi="Times New Roman"/>
          <w:w w:val="107"/>
        </w:rPr>
        <w:t>m</w:t>
      </w:r>
      <w:r w:rsidRPr="00743453">
        <w:rPr>
          <w:rFonts w:ascii="Times New Roman" w:eastAsia="Times New Roman" w:hAnsi="Times New Roman"/>
          <w:spacing w:val="-1"/>
          <w:w w:val="107"/>
        </w:rPr>
        <w:t>a</w:t>
      </w:r>
      <w:r w:rsidRPr="00743453">
        <w:rPr>
          <w:rFonts w:ascii="Times New Roman" w:eastAsia="Times New Roman" w:hAnsi="Times New Roman"/>
          <w:w w:val="107"/>
        </w:rPr>
        <w:t>ción del consignador</w:t>
      </w:r>
    </w:p>
    <w:p w:rsidR="00661256" w:rsidRPr="00743453" w:rsidRDefault="00661256">
      <w:pPr>
        <w:pStyle w:val="BulletsLevel1"/>
        <w:numPr>
          <w:ilvl w:val="0"/>
          <w:numId w:val="22"/>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z w:val="24"/>
          <w:szCs w:val="24"/>
        </w:rPr>
        <w:t xml:space="preserve">Complete con el nombre completo y dirección de correo, incluyendo la calle, ciudad, código de estado y código postal del consignador. </w:t>
      </w:r>
    </w:p>
    <w:p w:rsidR="00661256" w:rsidRPr="00743453" w:rsidRDefault="00661256">
      <w:pPr>
        <w:pStyle w:val="BodyText"/>
        <w:rPr>
          <w:rFonts w:ascii="Times New Roman" w:eastAsia="Times New Roman" w:hAnsi="Times New Roman"/>
        </w:rPr>
      </w:pP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 15. Especie</w:t>
      </w:r>
    </w:p>
    <w:p w:rsidR="00661256" w:rsidRPr="00743453" w:rsidRDefault="00661256">
      <w:pPr>
        <w:pStyle w:val="BulletsLevel1"/>
        <w:numPr>
          <w:ilvl w:val="0"/>
          <w:numId w:val="22"/>
        </w:numPr>
        <w:tabs>
          <w:tab w:val="clear" w:pos="540"/>
          <w:tab w:val="left" w:pos="720"/>
        </w:tabs>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Seleccione “Otra” en el caso de animales acuáticos, e indique la especie: nombre científico y nombre común</w:t>
      </w:r>
    </w:p>
    <w:p w:rsidR="00661256" w:rsidRPr="00743453" w:rsidRDefault="00661256">
      <w:pPr>
        <w:pStyle w:val="BulletsLevel1"/>
        <w:numPr>
          <w:ilvl w:val="0"/>
          <w:numId w:val="22"/>
        </w:numPr>
        <w:tabs>
          <w:tab w:val="clear" w:pos="540"/>
          <w:tab w:val="left" w:pos="720"/>
        </w:tabs>
        <w:spacing w:after="120" w:line="240" w:lineRule="auto"/>
        <w:rPr>
          <w:rFonts w:ascii="Times New Roman" w:eastAsia="Times New Roman" w:hAnsi="Times New Roman" w:cs="Times New Roman"/>
          <w:szCs w:val="24"/>
        </w:rPr>
      </w:pPr>
      <w:r w:rsidRPr="00743453">
        <w:rPr>
          <w:rFonts w:ascii="Times New Roman" w:eastAsia="Times New Roman" w:hAnsi="Times New Roman" w:cs="Times New Roman"/>
          <w:color w:val="auto"/>
          <w:spacing w:val="-3"/>
          <w:sz w:val="24"/>
          <w:szCs w:val="24"/>
        </w:rPr>
        <w:t>Nota: Siempre identifique las especies ornamentales como “ornamentales-marinas/tropicales” u “ornamentales-de agua dulce” según la especie.</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 </w:t>
      </w:r>
    </w:p>
    <w:p w:rsidR="00661256" w:rsidRPr="00743453" w:rsidRDefault="00661256">
      <w:pPr>
        <w:pStyle w:val="SubheadingI"/>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16. Nombre y domicilio del consignatario (receptor), país de destino y código</w:t>
      </w:r>
    </w:p>
    <w:p w:rsidR="00661256" w:rsidRPr="00743453" w:rsidRDefault="00661256">
      <w:pPr>
        <w:pStyle w:val="BulletsLevel1"/>
        <w:numPr>
          <w:ilvl w:val="0"/>
          <w:numId w:val="23"/>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z w:val="24"/>
          <w:szCs w:val="24"/>
        </w:rPr>
        <w:t xml:space="preserve">Indique el nombre completo y la dirección de correo, incluyendo calle, ciudad, estado y código postal. </w:t>
      </w:r>
    </w:p>
    <w:p w:rsidR="00661256" w:rsidRPr="00743453" w:rsidRDefault="00661256">
      <w:pPr>
        <w:pStyle w:val="BulletsLevel1"/>
        <w:numPr>
          <w:ilvl w:val="0"/>
          <w:numId w:val="23"/>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z w:val="24"/>
          <w:szCs w:val="24"/>
        </w:rPr>
        <w:t xml:space="preserve">Ingrese el país de destino correcto y su código correspondiente. </w:t>
      </w:r>
    </w:p>
    <w:p w:rsidR="00661256" w:rsidRPr="00743453" w:rsidRDefault="00661256">
      <w:pPr>
        <w:pStyle w:val="BulletsLevel1"/>
        <w:numPr>
          <w:ilvl w:val="0"/>
          <w:numId w:val="23"/>
        </w:numPr>
        <w:tabs>
          <w:tab w:val="clear" w:pos="540"/>
          <w:tab w:val="left" w:pos="720"/>
        </w:tabs>
        <w:spacing w:after="120" w:line="240" w:lineRule="auto"/>
        <w:rPr>
          <w:rStyle w:val="ScientificTerm"/>
          <w:rFonts w:ascii="Times New Roman" w:hAnsi="Times New Roman" w:cs="Times New Roman"/>
          <w:i w:val="0"/>
          <w:color w:val="auto"/>
          <w:sz w:val="24"/>
          <w:szCs w:val="24"/>
        </w:rPr>
      </w:pPr>
      <w:r w:rsidRPr="00743453">
        <w:rPr>
          <w:rFonts w:ascii="Times New Roman" w:hAnsi="Times New Roman" w:cs="Times New Roman"/>
          <w:color w:val="auto"/>
          <w:sz w:val="24"/>
          <w:szCs w:val="24"/>
        </w:rPr>
        <w:t xml:space="preserve">Puede encontrar los códigos del país de destino en la </w:t>
      </w:r>
      <w:r w:rsidR="004C0234">
        <w:rPr>
          <w:rFonts w:ascii="Times New Roman" w:hAnsi="Times New Roman" w:cs="Times New Roman"/>
          <w:color w:val="auto"/>
          <w:sz w:val="24"/>
          <w:szCs w:val="24"/>
        </w:rPr>
        <w:t>g</w:t>
      </w:r>
      <w:r w:rsidRPr="00743453">
        <w:rPr>
          <w:rFonts w:ascii="Times New Roman" w:hAnsi="Times New Roman" w:cs="Times New Roman"/>
          <w:color w:val="auto"/>
          <w:sz w:val="24"/>
          <w:szCs w:val="24"/>
        </w:rPr>
        <w:t xml:space="preserve">uía de </w:t>
      </w:r>
      <w:r w:rsidR="004C0234">
        <w:rPr>
          <w:rFonts w:ascii="Times New Roman" w:hAnsi="Times New Roman" w:cs="Times New Roman"/>
          <w:color w:val="auto"/>
          <w:sz w:val="24"/>
          <w:szCs w:val="24"/>
        </w:rPr>
        <w:t>r</w:t>
      </w:r>
      <w:r w:rsidRPr="00743453">
        <w:rPr>
          <w:rFonts w:ascii="Times New Roman" w:hAnsi="Times New Roman" w:cs="Times New Roman"/>
          <w:color w:val="auto"/>
          <w:sz w:val="24"/>
          <w:szCs w:val="24"/>
        </w:rPr>
        <w:t xml:space="preserve">eferencia del </w:t>
      </w:r>
      <w:r w:rsidR="004C0234">
        <w:rPr>
          <w:rFonts w:ascii="Times New Roman" w:hAnsi="Times New Roman" w:cs="Times New Roman"/>
          <w:color w:val="auto"/>
          <w:sz w:val="24"/>
          <w:szCs w:val="24"/>
        </w:rPr>
        <w:t>p</w:t>
      </w:r>
      <w:r w:rsidRPr="00743453">
        <w:rPr>
          <w:rFonts w:ascii="Times New Roman" w:hAnsi="Times New Roman" w:cs="Times New Roman"/>
          <w:color w:val="auto"/>
          <w:sz w:val="24"/>
          <w:szCs w:val="24"/>
        </w:rPr>
        <w:t xml:space="preserve">rograma </w:t>
      </w:r>
      <w:r w:rsidR="004C0234">
        <w:rPr>
          <w:rFonts w:ascii="Times New Roman" w:hAnsi="Times New Roman" w:cs="Times New Roman"/>
          <w:color w:val="auto"/>
          <w:sz w:val="24"/>
          <w:szCs w:val="24"/>
        </w:rPr>
        <w:t>n</w:t>
      </w:r>
      <w:r w:rsidRPr="00743453">
        <w:rPr>
          <w:rFonts w:ascii="Times New Roman" w:hAnsi="Times New Roman" w:cs="Times New Roman"/>
          <w:color w:val="auto"/>
          <w:sz w:val="24"/>
          <w:szCs w:val="24"/>
        </w:rPr>
        <w:t xml:space="preserve">acional de </w:t>
      </w:r>
      <w:r w:rsidR="004C0234">
        <w:rPr>
          <w:rFonts w:ascii="Times New Roman" w:hAnsi="Times New Roman" w:cs="Times New Roman"/>
          <w:color w:val="auto"/>
          <w:sz w:val="24"/>
          <w:szCs w:val="24"/>
        </w:rPr>
        <w:t>a</w:t>
      </w:r>
      <w:r w:rsidRPr="00743453">
        <w:rPr>
          <w:rFonts w:ascii="Times New Roman" w:hAnsi="Times New Roman" w:cs="Times New Roman"/>
          <w:color w:val="auto"/>
          <w:sz w:val="24"/>
          <w:szCs w:val="24"/>
        </w:rPr>
        <w:t xml:space="preserve">creditación </w:t>
      </w:r>
      <w:r w:rsidR="004C0234">
        <w:rPr>
          <w:rFonts w:ascii="Times New Roman" w:hAnsi="Times New Roman" w:cs="Times New Roman"/>
          <w:color w:val="auto"/>
          <w:sz w:val="24"/>
          <w:szCs w:val="24"/>
        </w:rPr>
        <w:t>v</w:t>
      </w:r>
      <w:r w:rsidRPr="00743453">
        <w:rPr>
          <w:rFonts w:ascii="Times New Roman" w:hAnsi="Times New Roman" w:cs="Times New Roman"/>
          <w:color w:val="auto"/>
          <w:sz w:val="24"/>
          <w:szCs w:val="24"/>
        </w:rPr>
        <w:t xml:space="preserve">eterinaria o en la siguiente dirección: </w:t>
      </w:r>
      <w:hyperlink r:id="rId33" w:history="1">
        <w:r w:rsidRPr="00743453">
          <w:rPr>
            <w:rStyle w:val="Hyperlink"/>
            <w:rFonts w:ascii="Times New Roman" w:hAnsi="Times New Roman"/>
            <w:color w:val="auto"/>
            <w:sz w:val="24"/>
            <w:szCs w:val="24"/>
          </w:rPr>
          <w:t>http://www.fas.usda.gov/export-sales/instructions--5.pdf</w:t>
        </w:r>
      </w:hyperlink>
    </w:p>
    <w:p w:rsidR="00661256" w:rsidRPr="00743453" w:rsidRDefault="00661256">
      <w:pPr>
        <w:pStyle w:val="BodyText"/>
        <w:rPr>
          <w:rFonts w:ascii="Times New Roman" w:eastAsia="Times New Roman" w:hAnsi="Times New Roman"/>
        </w:rPr>
      </w:pP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17. Información de la granja de origen</w:t>
      </w:r>
    </w:p>
    <w:p w:rsidR="00661256" w:rsidRPr="00743453" w:rsidRDefault="00661256">
      <w:pPr>
        <w:pStyle w:val="BulletsLevel1"/>
        <w:numPr>
          <w:ilvl w:val="0"/>
          <w:numId w:val="24"/>
        </w:numPr>
        <w:tabs>
          <w:tab w:val="clear" w:pos="540"/>
          <w:tab w:val="left" w:pos="720"/>
        </w:tabs>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pacing w:val="-3"/>
          <w:sz w:val="24"/>
          <w:szCs w:val="24"/>
        </w:rPr>
        <w:t>Ingrese el nombre completo, y la dirección completa, incluyendo ciudad, estado y código postal de la planta acuícola de origen.</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 </w:t>
      </w:r>
    </w:p>
    <w:p w:rsidR="00661256" w:rsidRPr="00743453" w:rsidRDefault="00661256">
      <w:pPr>
        <w:pStyle w:val="SubheadingI"/>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z w:val="24"/>
          <w:szCs w:val="24"/>
        </w:rPr>
        <w:t>18A. Identificación individual</w:t>
      </w:r>
    </w:p>
    <w:p w:rsidR="00661256" w:rsidRPr="00743453" w:rsidRDefault="00661256">
      <w:pPr>
        <w:pStyle w:val="SubheadingI"/>
        <w:numPr>
          <w:ilvl w:val="0"/>
          <w:numId w:val="24"/>
        </w:numPr>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Cuando fuera posible (por ejemplo, en el caso de reproductores), ingrese la información para los animales individuales.</w:t>
      </w:r>
    </w:p>
    <w:p w:rsidR="00661256" w:rsidRPr="00743453" w:rsidRDefault="00661256">
      <w:pPr>
        <w:pStyle w:val="SubheadingI"/>
        <w:numPr>
          <w:ilvl w:val="0"/>
          <w:numId w:val="24"/>
        </w:numPr>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En el caso de envíos grandes y/o envíos con múltiples especies, adjunte al certificado sanitario un anexo con los nombres comunes y científicos de cada especie, el número de cada especie y el número total enviado.</w:t>
      </w:r>
    </w:p>
    <w:p w:rsidR="00661256" w:rsidRPr="00743453" w:rsidRDefault="00661256">
      <w:pPr>
        <w:pStyle w:val="SubheadingI"/>
        <w:numPr>
          <w:ilvl w:val="1"/>
          <w:numId w:val="24"/>
        </w:numPr>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Es mejor si usted y el AVIC firman y sellan tanto el anexo como el certificado sanitario.</w:t>
      </w:r>
    </w:p>
    <w:p w:rsidR="00661256" w:rsidRPr="00743453" w:rsidRDefault="00661256">
      <w:pPr>
        <w:pStyle w:val="SubheadingI"/>
        <w:numPr>
          <w:ilvl w:val="1"/>
          <w:numId w:val="24"/>
        </w:numPr>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Incluya en el anexo el número de certificado sanitario y el número de registro de exportación de la planta, si los conociere.</w:t>
      </w:r>
    </w:p>
    <w:p w:rsidR="00661256" w:rsidRPr="00743453" w:rsidRDefault="00661256">
      <w:pPr>
        <w:pStyle w:val="SubheadingI"/>
        <w:numPr>
          <w:ilvl w:val="1"/>
          <w:numId w:val="24"/>
        </w:numPr>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Conserve una copia para sus archivos.</w:t>
      </w:r>
    </w:p>
    <w:p w:rsidR="00661256" w:rsidRPr="00743453" w:rsidRDefault="00661256">
      <w:pPr>
        <w:pStyle w:val="BodyText"/>
        <w:rPr>
          <w:rFonts w:ascii="Times New Roman" w:eastAsia="Times New Roman" w:hAnsi="Times New Roman"/>
        </w:rPr>
      </w:pP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 18B&amp;C. Edad y sexo</w:t>
      </w:r>
    </w:p>
    <w:p w:rsidR="00661256" w:rsidRPr="00743453" w:rsidRDefault="00661256">
      <w:pPr>
        <w:pStyle w:val="BulletsLevel1"/>
        <w:numPr>
          <w:ilvl w:val="0"/>
          <w:numId w:val="2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z w:val="24"/>
          <w:szCs w:val="24"/>
        </w:rPr>
        <w:t>Complete esta información, si la conoc</w:t>
      </w:r>
      <w:r w:rsidR="00BD0034">
        <w:rPr>
          <w:rFonts w:ascii="Times New Roman" w:eastAsia="Times New Roman" w:hAnsi="Times New Roman" w:cs="Times New Roman"/>
          <w:color w:val="auto"/>
          <w:sz w:val="24"/>
          <w:szCs w:val="24"/>
        </w:rPr>
        <w:t>e</w:t>
      </w:r>
      <w:r w:rsidRPr="00743453">
        <w:rPr>
          <w:rFonts w:ascii="Times New Roman" w:eastAsia="Times New Roman" w:hAnsi="Times New Roman" w:cs="Times New Roman"/>
          <w:color w:val="auto"/>
          <w:sz w:val="24"/>
          <w:szCs w:val="24"/>
        </w:rPr>
        <w:t xml:space="preserve">. </w:t>
      </w:r>
    </w:p>
    <w:p w:rsidR="00661256" w:rsidRPr="00743453" w:rsidRDefault="00661256">
      <w:pPr>
        <w:pStyle w:val="BulletsLevel1"/>
        <w:numPr>
          <w:ilvl w:val="0"/>
          <w:numId w:val="25"/>
        </w:numPr>
        <w:tabs>
          <w:tab w:val="clear" w:pos="540"/>
          <w:tab w:val="left" w:pos="720"/>
        </w:tabs>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En el caso de animales acuáticos se suele dejar los espacios en blanco.</w:t>
      </w:r>
    </w:p>
    <w:p w:rsidR="00661256" w:rsidRPr="00743453" w:rsidRDefault="00661256">
      <w:pPr>
        <w:pStyle w:val="BodyText"/>
        <w:rPr>
          <w:rFonts w:ascii="Times New Roman" w:eastAsia="Times New Roman" w:hAnsi="Times New Roman"/>
        </w:rPr>
      </w:pPr>
    </w:p>
    <w:p w:rsidR="00661256" w:rsidRPr="00743453" w:rsidRDefault="00661256">
      <w:pPr>
        <w:pStyle w:val="SubheadingI"/>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z w:val="24"/>
          <w:szCs w:val="24"/>
        </w:rPr>
        <w:t>18</w:t>
      </w:r>
      <w:r w:rsidRPr="00743453">
        <w:rPr>
          <w:rFonts w:ascii="Times New Roman" w:eastAsia="Times New Roman" w:hAnsi="Times New Roman" w:cs="Times New Roman"/>
          <w:color w:val="auto"/>
          <w:spacing w:val="-7"/>
          <w:sz w:val="24"/>
          <w:szCs w:val="24"/>
        </w:rPr>
        <w:t>D</w:t>
      </w:r>
      <w:r w:rsidRPr="00743453">
        <w:rPr>
          <w:rFonts w:ascii="Times New Roman" w:eastAsia="Times New Roman" w:hAnsi="Times New Roman" w:cs="Times New Roman"/>
          <w:color w:val="auto"/>
          <w:sz w:val="24"/>
          <w:szCs w:val="24"/>
        </w:rPr>
        <w:t>. Raza (Especie)</w:t>
      </w:r>
    </w:p>
    <w:p w:rsidR="00661256" w:rsidRPr="00743453" w:rsidRDefault="00661256">
      <w:pPr>
        <w:pStyle w:val="BulletsLevel1"/>
        <w:numPr>
          <w:ilvl w:val="0"/>
          <w:numId w:val="26"/>
        </w:numPr>
        <w:tabs>
          <w:tab w:val="clear" w:pos="540"/>
          <w:tab w:val="left" w:pos="720"/>
        </w:tabs>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Incluya el nombre común y el nombre científico.</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 </w:t>
      </w:r>
    </w:p>
    <w:p w:rsidR="00661256" w:rsidRPr="00743453" w:rsidRDefault="00661256">
      <w:pPr>
        <w:pStyle w:val="SubheadingI"/>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Resultados negativos de otras pruebas</w:t>
      </w:r>
    </w:p>
    <w:p w:rsidR="00661256" w:rsidRPr="00743453" w:rsidRDefault="00661256">
      <w:pPr>
        <w:pStyle w:val="BulletsLevel1"/>
        <w:numPr>
          <w:ilvl w:val="0"/>
          <w:numId w:val="26"/>
        </w:numPr>
        <w:tabs>
          <w:tab w:val="clear" w:pos="540"/>
          <w:tab w:val="left" w:pos="720"/>
        </w:tabs>
        <w:spacing w:after="120" w:line="240" w:lineRule="auto"/>
        <w:rPr>
          <w:rFonts w:ascii="Times New Roman" w:eastAsia="Times New Roman" w:hAnsi="Times New Roman" w:cs="Times New Roman"/>
          <w:color w:val="auto"/>
          <w:sz w:val="24"/>
          <w:szCs w:val="24"/>
        </w:rPr>
      </w:pPr>
      <w:r w:rsidRPr="00743453">
        <w:rPr>
          <w:rStyle w:val="SubheadingII"/>
          <w:rFonts w:ascii="Times New Roman" w:eastAsia="Times New Roman" w:hAnsi="Times New Roman" w:cs="Times New Roman"/>
          <w:color w:val="auto"/>
          <w:sz w:val="24"/>
          <w:szCs w:val="24"/>
        </w:rPr>
        <w:t>Resultados de pruebas de diagnóstico</w:t>
      </w:r>
    </w:p>
    <w:p w:rsidR="00661256" w:rsidRPr="00743453" w:rsidRDefault="00661256">
      <w:pPr>
        <w:pStyle w:val="BulletsLevel2"/>
        <w:numPr>
          <w:ilvl w:val="1"/>
          <w:numId w:val="26"/>
        </w:numPr>
        <w:tabs>
          <w:tab w:val="clear" w:pos="810"/>
          <w:tab w:val="left" w:pos="0"/>
        </w:tabs>
        <w:spacing w:after="120" w:line="240" w:lineRule="auto"/>
        <w:rPr>
          <w:rFonts w:ascii="Times New Roman" w:eastAsia="Times New Roman" w:hAnsi="Times New Roman" w:cs="Times New Roman"/>
          <w:szCs w:val="24"/>
        </w:rPr>
      </w:pPr>
      <w:r w:rsidRPr="00743453">
        <w:rPr>
          <w:rFonts w:ascii="Times New Roman" w:eastAsia="Times New Roman" w:hAnsi="Times New Roman" w:cs="Times New Roman"/>
          <w:color w:val="auto"/>
          <w:sz w:val="24"/>
          <w:szCs w:val="24"/>
        </w:rPr>
        <w:t xml:space="preserve">Complete los casilleros correspondientes con la prueba realizada, el método de prueba utilizado (por ejemplo PCR), la fecha de la prueba y el resultado. Adjunte los resultados originales del laboratorio al formulario del certificado de salud. </w:t>
      </w:r>
    </w:p>
    <w:p w:rsidR="00661256" w:rsidRPr="00743453" w:rsidRDefault="00661256">
      <w:pPr>
        <w:pStyle w:val="BulletsLevel2"/>
        <w:numPr>
          <w:ilvl w:val="1"/>
          <w:numId w:val="26"/>
        </w:numPr>
        <w:tabs>
          <w:tab w:val="clear" w:pos="810"/>
          <w:tab w:val="left" w:pos="0"/>
        </w:tabs>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Asegúrese de conservar una copia para sus archivos.</w:t>
      </w:r>
    </w:p>
    <w:p w:rsidR="00661256" w:rsidRPr="00743453" w:rsidRDefault="00661256">
      <w:pPr>
        <w:pStyle w:val="BodyText"/>
        <w:rPr>
          <w:rFonts w:ascii="Times New Roman" w:eastAsia="Times New Roman" w:hAnsi="Times New Roman"/>
        </w:rPr>
      </w:pP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Certificaciones</w:t>
      </w:r>
    </w:p>
    <w:p w:rsidR="00661256" w:rsidRPr="00743453" w:rsidRDefault="00BD0034">
      <w:pPr>
        <w:pStyle w:val="BulletsLevel1"/>
        <w:numPr>
          <w:ilvl w:val="0"/>
          <w:numId w:val="26"/>
        </w:numPr>
        <w:spacing w:after="120" w:line="240" w:lineRule="auto"/>
        <w:rPr>
          <w:rFonts w:ascii="Times New Roman" w:eastAsia="Times New Roman" w:hAnsi="Times New Roman" w:cs="Times New Roman"/>
          <w:color w:val="auto"/>
          <w:sz w:val="24"/>
          <w:szCs w:val="24"/>
        </w:rPr>
      </w:pPr>
      <w:r>
        <w:rPr>
          <w:rStyle w:val="SubheadingII"/>
          <w:rFonts w:ascii="Times New Roman" w:eastAsia="Times New Roman" w:hAnsi="Times New Roman" w:cs="Times New Roman"/>
          <w:color w:val="auto"/>
          <w:sz w:val="24"/>
          <w:szCs w:val="24"/>
        </w:rPr>
        <w:t>D</w:t>
      </w:r>
      <w:r w:rsidR="00661256" w:rsidRPr="00743453">
        <w:rPr>
          <w:rStyle w:val="SubheadingII"/>
          <w:rFonts w:ascii="Times New Roman" w:eastAsia="Times New Roman" w:hAnsi="Times New Roman" w:cs="Times New Roman"/>
          <w:color w:val="auto"/>
          <w:sz w:val="24"/>
          <w:szCs w:val="24"/>
        </w:rPr>
        <w:t>eclaraciones de certificación</w:t>
      </w:r>
      <w:r>
        <w:rPr>
          <w:rStyle w:val="SubheadingII"/>
          <w:rFonts w:ascii="Times New Roman" w:eastAsia="Times New Roman" w:hAnsi="Times New Roman" w:cs="Times New Roman"/>
          <w:color w:val="auto"/>
          <w:sz w:val="24"/>
          <w:szCs w:val="24"/>
        </w:rPr>
        <w:t xml:space="preserve"> adicionales</w:t>
      </w:r>
    </w:p>
    <w:p w:rsidR="00661256" w:rsidRPr="00743453" w:rsidRDefault="00661256">
      <w:pPr>
        <w:pStyle w:val="BulletsLevel2"/>
        <w:numPr>
          <w:ilvl w:val="1"/>
          <w:numId w:val="26"/>
        </w:numPr>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lastRenderedPageBreak/>
        <w:t>Si fueran necesarias, las mismas estarán disponibles en la lista de requisitos del país de destino o en el permiso de importación.</w:t>
      </w:r>
    </w:p>
    <w:p w:rsidR="00661256" w:rsidRPr="00743453" w:rsidRDefault="00661256">
      <w:pPr>
        <w:pStyle w:val="BulletsLevel2"/>
        <w:numPr>
          <w:ilvl w:val="1"/>
          <w:numId w:val="26"/>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z w:val="24"/>
          <w:szCs w:val="24"/>
        </w:rPr>
        <w:t>Firme o escriba las declaraciones tal como aparecen. Si no puede dar fe de la veracidad de estas declaraciones, entonces ¡no firme el certificado!</w:t>
      </w:r>
    </w:p>
    <w:p w:rsidR="00661256" w:rsidRPr="00743453" w:rsidRDefault="00661256">
      <w:pPr>
        <w:pStyle w:val="BodyText"/>
        <w:rPr>
          <w:rFonts w:ascii="Times New Roman" w:eastAsia="Times New Roman" w:hAnsi="Times New Roman"/>
        </w:rPr>
      </w:pP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20. Nombre del veterinario emisor</w:t>
      </w:r>
    </w:p>
    <w:p w:rsidR="00661256" w:rsidRPr="00743453" w:rsidRDefault="00661256">
      <w:pPr>
        <w:pStyle w:val="BulletsLevel1"/>
        <w:numPr>
          <w:ilvl w:val="0"/>
          <w:numId w:val="26"/>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z w:val="24"/>
          <w:szCs w:val="24"/>
        </w:rPr>
        <w:t xml:space="preserve">Complete con su información personal. Incluya su nombre completo (nombre y apellido deletreados por completo) y su </w:t>
      </w:r>
      <w:r w:rsidR="00BD0034">
        <w:rPr>
          <w:rFonts w:ascii="Times New Roman" w:eastAsia="Times New Roman" w:hAnsi="Times New Roman" w:cs="Times New Roman"/>
          <w:color w:val="auto"/>
          <w:sz w:val="24"/>
          <w:szCs w:val="24"/>
        </w:rPr>
        <w:t>n</w:t>
      </w:r>
      <w:r w:rsidRPr="00743453">
        <w:rPr>
          <w:rFonts w:ascii="Times New Roman" w:eastAsia="Times New Roman" w:hAnsi="Times New Roman" w:cs="Times New Roman"/>
          <w:color w:val="auto"/>
          <w:sz w:val="24"/>
          <w:szCs w:val="24"/>
        </w:rPr>
        <w:t xml:space="preserve">úmero de </w:t>
      </w:r>
      <w:r w:rsidR="00BD0034">
        <w:rPr>
          <w:rFonts w:ascii="Times New Roman" w:eastAsia="Times New Roman" w:hAnsi="Times New Roman" w:cs="Times New Roman"/>
          <w:color w:val="auto"/>
          <w:sz w:val="24"/>
          <w:szCs w:val="24"/>
        </w:rPr>
        <w:t>a</w:t>
      </w:r>
      <w:r w:rsidRPr="00743453">
        <w:rPr>
          <w:rFonts w:ascii="Times New Roman" w:eastAsia="Times New Roman" w:hAnsi="Times New Roman" w:cs="Times New Roman"/>
          <w:color w:val="auto"/>
          <w:sz w:val="24"/>
          <w:szCs w:val="24"/>
        </w:rPr>
        <w:t xml:space="preserve">creditación </w:t>
      </w:r>
      <w:r w:rsidR="00BD0034">
        <w:rPr>
          <w:rFonts w:ascii="Times New Roman" w:eastAsia="Times New Roman" w:hAnsi="Times New Roman" w:cs="Times New Roman"/>
          <w:color w:val="auto"/>
          <w:sz w:val="24"/>
          <w:szCs w:val="24"/>
        </w:rPr>
        <w:t>n</w:t>
      </w:r>
      <w:r w:rsidRPr="00743453">
        <w:rPr>
          <w:rFonts w:ascii="Times New Roman" w:eastAsia="Times New Roman" w:hAnsi="Times New Roman" w:cs="Times New Roman"/>
          <w:color w:val="auto"/>
          <w:sz w:val="24"/>
          <w:szCs w:val="24"/>
        </w:rPr>
        <w:t>acional (NAN) del USDA.</w:t>
      </w:r>
    </w:p>
    <w:p w:rsidR="00661256" w:rsidRPr="00743453" w:rsidRDefault="00661256">
      <w:pPr>
        <w:pStyle w:val="BodyText"/>
        <w:rPr>
          <w:rFonts w:ascii="Times New Roman" w:eastAsia="Times New Roman" w:hAnsi="Times New Roman"/>
        </w:rPr>
      </w:pPr>
    </w:p>
    <w:p w:rsidR="00661256" w:rsidRPr="00743453" w:rsidRDefault="00661256">
      <w:pPr>
        <w:pStyle w:val="SubheadingI"/>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21. Estatus</w:t>
      </w:r>
    </w:p>
    <w:p w:rsidR="00661256" w:rsidRPr="00743453" w:rsidRDefault="00661256">
      <w:pPr>
        <w:pStyle w:val="BulletsLevel1"/>
        <w:numPr>
          <w:ilvl w:val="0"/>
          <w:numId w:val="26"/>
        </w:numPr>
        <w:tabs>
          <w:tab w:val="clear" w:pos="540"/>
          <w:tab w:val="left" w:pos="720"/>
        </w:tabs>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Seleccione el casillero correspondiente al estatus del veterinario emisor.</w:t>
      </w:r>
    </w:p>
    <w:p w:rsidR="00661256" w:rsidRPr="00743453" w:rsidRDefault="00661256">
      <w:pPr>
        <w:pStyle w:val="BodyText"/>
        <w:rPr>
          <w:rFonts w:ascii="Times New Roman" w:eastAsia="Times New Roman" w:hAnsi="Times New Roman"/>
        </w:rPr>
      </w:pPr>
    </w:p>
    <w:p w:rsidR="00661256" w:rsidRPr="00743453" w:rsidRDefault="00661256">
      <w:pPr>
        <w:pStyle w:val="SubheadingI"/>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22. Número total de animales</w:t>
      </w:r>
    </w:p>
    <w:p w:rsidR="00661256" w:rsidRPr="00743453" w:rsidRDefault="00661256">
      <w:pPr>
        <w:pStyle w:val="BulletsLevel1"/>
        <w:numPr>
          <w:ilvl w:val="0"/>
          <w:numId w:val="26"/>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z w:val="24"/>
          <w:szCs w:val="24"/>
        </w:rPr>
        <w:t>Anote el número total de animales aprobados para la exportación. Incluya las cantidades de todos los formularios VS 17-140A que adjunte.</w:t>
      </w:r>
    </w:p>
    <w:p w:rsidR="00661256" w:rsidRPr="00743453" w:rsidRDefault="00661256">
      <w:pPr>
        <w:pStyle w:val="BodyText"/>
        <w:rPr>
          <w:rFonts w:ascii="Times New Roman" w:eastAsia="Times New Roman" w:hAnsi="Times New Roman"/>
        </w:rPr>
      </w:pPr>
    </w:p>
    <w:p w:rsidR="00661256" w:rsidRPr="00743453" w:rsidRDefault="00661256">
      <w:pPr>
        <w:pStyle w:val="SubheadingI"/>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25. Firma del veterinario emisor</w:t>
      </w:r>
    </w:p>
    <w:p w:rsidR="00661256" w:rsidRPr="00743453" w:rsidRDefault="00661256">
      <w:pPr>
        <w:pStyle w:val="BulletsLevel1"/>
        <w:numPr>
          <w:ilvl w:val="0"/>
          <w:numId w:val="26"/>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z w:val="24"/>
          <w:szCs w:val="24"/>
        </w:rPr>
        <w:t>Firma del veterinario acreditado a nivel federal que certifica el formulario. Firme con tinta azul.</w:t>
      </w:r>
    </w:p>
    <w:p w:rsidR="00661256" w:rsidRPr="00743453" w:rsidRDefault="00661256">
      <w:pPr>
        <w:pStyle w:val="BodyText"/>
        <w:rPr>
          <w:rFonts w:ascii="Times New Roman" w:eastAsia="Times New Roman" w:hAnsi="Times New Roman"/>
        </w:rPr>
      </w:pP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2"/>
        </w:rPr>
        <w:t xml:space="preserve">Una vez que haya completado su parte del formulario, los materiales a ser enviados a </w:t>
      </w:r>
      <w:r w:rsidR="008510BF">
        <w:rPr>
          <w:rFonts w:ascii="Times New Roman" w:eastAsia="Times New Roman" w:hAnsi="Times New Roman"/>
          <w:spacing w:val="-2"/>
        </w:rPr>
        <w:t>t</w:t>
      </w:r>
      <w:r w:rsidRPr="00743453">
        <w:rPr>
          <w:rFonts w:ascii="Times New Roman" w:eastAsia="Times New Roman" w:hAnsi="Times New Roman"/>
          <w:spacing w:val="-2"/>
        </w:rPr>
        <w:t xml:space="preserve">u </w:t>
      </w:r>
      <w:r w:rsidR="008510BF">
        <w:rPr>
          <w:rFonts w:ascii="Times New Roman" w:eastAsia="Times New Roman" w:hAnsi="Times New Roman"/>
          <w:spacing w:val="-2"/>
        </w:rPr>
        <w:t>o</w:t>
      </w:r>
      <w:r w:rsidRPr="00743453">
        <w:rPr>
          <w:rFonts w:ascii="Times New Roman" w:eastAsia="Times New Roman" w:hAnsi="Times New Roman"/>
          <w:spacing w:val="-2"/>
        </w:rPr>
        <w:t xml:space="preserve">ficina de </w:t>
      </w:r>
      <w:r w:rsidR="00CE7295">
        <w:rPr>
          <w:rFonts w:ascii="Times New Roman" w:eastAsia="Times New Roman" w:hAnsi="Times New Roman"/>
          <w:spacing w:val="-2"/>
        </w:rPr>
        <w:t>á</w:t>
      </w:r>
      <w:r w:rsidR="00CE7295" w:rsidRPr="00743453">
        <w:rPr>
          <w:rFonts w:ascii="Times New Roman" w:eastAsia="Times New Roman" w:hAnsi="Times New Roman"/>
          <w:spacing w:val="-2"/>
        </w:rPr>
        <w:t>rea</w:t>
      </w:r>
      <w:r w:rsidRPr="00743453">
        <w:rPr>
          <w:rFonts w:ascii="Times New Roman" w:eastAsia="Times New Roman" w:hAnsi="Times New Roman"/>
          <w:spacing w:val="-2"/>
        </w:rPr>
        <w:t xml:space="preserve"> de </w:t>
      </w:r>
      <w:r w:rsidR="008510BF">
        <w:rPr>
          <w:rFonts w:ascii="Times New Roman" w:eastAsia="Times New Roman" w:hAnsi="Times New Roman"/>
          <w:spacing w:val="-2"/>
        </w:rPr>
        <w:t>s</w:t>
      </w:r>
      <w:r w:rsidRPr="00743453">
        <w:rPr>
          <w:rFonts w:ascii="Times New Roman" w:eastAsia="Times New Roman" w:hAnsi="Times New Roman"/>
          <w:spacing w:val="-2"/>
        </w:rPr>
        <w:t xml:space="preserve">ervicios </w:t>
      </w:r>
      <w:r w:rsidR="008510BF">
        <w:rPr>
          <w:rFonts w:ascii="Times New Roman" w:eastAsia="Times New Roman" w:hAnsi="Times New Roman"/>
          <w:spacing w:val="-2"/>
        </w:rPr>
        <w:t>v</w:t>
      </w:r>
      <w:r w:rsidRPr="00743453">
        <w:rPr>
          <w:rFonts w:ascii="Times New Roman" w:eastAsia="Times New Roman" w:hAnsi="Times New Roman"/>
          <w:spacing w:val="-2"/>
        </w:rPr>
        <w:t>eterinarios deben incluir:</w:t>
      </w:r>
    </w:p>
    <w:p w:rsidR="00661256" w:rsidRPr="00743453" w:rsidRDefault="00661256">
      <w:pPr>
        <w:pStyle w:val="BulletsLevel1"/>
        <w:numPr>
          <w:ilvl w:val="0"/>
          <w:numId w:val="26"/>
        </w:numPr>
        <w:tabs>
          <w:tab w:val="clear" w:pos="540"/>
          <w:tab w:val="left" w:pos="720"/>
        </w:tabs>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El formulario del certificado de salud completo y firmado</w:t>
      </w:r>
    </w:p>
    <w:p w:rsidR="00661256" w:rsidRPr="00743453" w:rsidRDefault="00661256">
      <w:pPr>
        <w:pStyle w:val="BulletsLevel1"/>
        <w:numPr>
          <w:ilvl w:val="0"/>
          <w:numId w:val="26"/>
        </w:numPr>
        <w:tabs>
          <w:tab w:val="clear" w:pos="540"/>
          <w:tab w:val="left" w:pos="720"/>
        </w:tabs>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Los resultados originales del laboratorio</w:t>
      </w:r>
    </w:p>
    <w:p w:rsidR="00661256" w:rsidRPr="00743453" w:rsidRDefault="00661256">
      <w:pPr>
        <w:pStyle w:val="BulletsLevel1"/>
        <w:numPr>
          <w:ilvl w:val="0"/>
          <w:numId w:val="26"/>
        </w:numPr>
        <w:tabs>
          <w:tab w:val="clear" w:pos="540"/>
          <w:tab w:val="left" w:pos="720"/>
        </w:tabs>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El arancel correcto para el endoso</w:t>
      </w:r>
    </w:p>
    <w:p w:rsidR="00661256" w:rsidRPr="00743453" w:rsidRDefault="00661256">
      <w:pPr>
        <w:pStyle w:val="BulletsLevel1"/>
        <w:numPr>
          <w:ilvl w:val="0"/>
          <w:numId w:val="26"/>
        </w:numPr>
        <w:tabs>
          <w:tab w:val="clear" w:pos="540"/>
          <w:tab w:val="left" w:pos="720"/>
        </w:tabs>
        <w:spacing w:after="120" w:line="240" w:lineRule="auto"/>
        <w:rPr>
          <w:rFonts w:ascii="Times New Roman" w:eastAsia="Times New Roman" w:hAnsi="Times New Roman" w:cs="Times New Roman"/>
          <w:color w:val="auto"/>
          <w:sz w:val="24"/>
          <w:szCs w:val="24"/>
        </w:rPr>
      </w:pPr>
      <w:r w:rsidRPr="00743453">
        <w:rPr>
          <w:rFonts w:ascii="Times New Roman" w:eastAsia="Times New Roman" w:hAnsi="Times New Roman" w:cs="Times New Roman"/>
          <w:color w:val="auto"/>
          <w:sz w:val="24"/>
          <w:szCs w:val="24"/>
        </w:rPr>
        <w:t>El sobre de devolución prepago y con su dirección impresa</w:t>
      </w:r>
    </w:p>
    <w:p w:rsidR="00661256" w:rsidRPr="00743453" w:rsidRDefault="00661256">
      <w:pPr>
        <w:pStyle w:val="BulletsLevel1"/>
        <w:tabs>
          <w:tab w:val="clear" w:pos="540"/>
          <w:tab w:val="left" w:pos="720"/>
        </w:tabs>
        <w:spacing w:after="120" w:line="240" w:lineRule="auto"/>
        <w:rPr>
          <w:rFonts w:ascii="Times New Roman" w:eastAsia="Times New Roman" w:hAnsi="Times New Roman" w:cs="Times New Roman"/>
          <w:color w:val="auto"/>
          <w:sz w:val="24"/>
          <w:szCs w:val="24"/>
        </w:rPr>
      </w:pPr>
    </w:p>
    <w:p w:rsidR="00661256" w:rsidRPr="00743453" w:rsidRDefault="00661256">
      <w:pPr>
        <w:pStyle w:val="BulletsLevel1"/>
        <w:tabs>
          <w:tab w:val="clear" w:pos="540"/>
          <w:tab w:val="left" w:pos="720"/>
        </w:tabs>
        <w:spacing w:after="120" w:line="240" w:lineRule="auto"/>
        <w:rPr>
          <w:rFonts w:ascii="Times New Roman" w:eastAsia="Times New Roman" w:hAnsi="Times New Roman" w:cs="Times New Roman"/>
          <w:color w:val="auto"/>
          <w:sz w:val="24"/>
          <w:szCs w:val="24"/>
        </w:rPr>
      </w:pPr>
      <w:r w:rsidRPr="00CE7295">
        <w:rPr>
          <w:rFonts w:ascii="Times New Roman" w:eastAsia="Times New Roman" w:hAnsi="Times New Roman" w:cs="Times New Roman"/>
          <w:color w:val="auto"/>
          <w:spacing w:val="1"/>
          <w:sz w:val="24"/>
          <w:szCs w:val="24"/>
        </w:rPr>
        <w:t>Casilleros</w:t>
      </w:r>
      <w:r w:rsidRPr="00743453">
        <w:rPr>
          <w:rFonts w:ascii="Times New Roman" w:eastAsia="Times New Roman" w:hAnsi="Times New Roman" w:cs="Times New Roman"/>
          <w:color w:val="auto"/>
          <w:spacing w:val="-4"/>
          <w:w w:val="97"/>
          <w:sz w:val="24"/>
          <w:szCs w:val="24"/>
        </w:rPr>
        <w:t xml:space="preserve"> </w:t>
      </w:r>
      <w:r w:rsidRPr="00743453">
        <w:rPr>
          <w:rFonts w:ascii="Times New Roman" w:eastAsia="Times New Roman" w:hAnsi="Times New Roman" w:cs="Times New Roman"/>
          <w:color w:val="auto"/>
          <w:sz w:val="24"/>
          <w:szCs w:val="24"/>
        </w:rPr>
        <w:t>19,</w:t>
      </w:r>
      <w:r w:rsidRPr="00743453">
        <w:rPr>
          <w:rFonts w:ascii="Times New Roman" w:eastAsia="Times New Roman" w:hAnsi="Times New Roman" w:cs="Times New Roman"/>
          <w:color w:val="auto"/>
          <w:spacing w:val="-13"/>
          <w:sz w:val="24"/>
          <w:szCs w:val="24"/>
        </w:rPr>
        <w:t xml:space="preserve"> </w:t>
      </w:r>
      <w:r w:rsidRPr="00743453">
        <w:rPr>
          <w:rFonts w:ascii="Times New Roman" w:eastAsia="Times New Roman" w:hAnsi="Times New Roman" w:cs="Times New Roman"/>
          <w:color w:val="auto"/>
          <w:sz w:val="24"/>
          <w:szCs w:val="24"/>
        </w:rPr>
        <w:t>23</w:t>
      </w:r>
      <w:r w:rsidRPr="00743453">
        <w:rPr>
          <w:rFonts w:ascii="Times New Roman" w:eastAsia="Times New Roman" w:hAnsi="Times New Roman" w:cs="Times New Roman"/>
          <w:color w:val="auto"/>
          <w:spacing w:val="-4"/>
          <w:sz w:val="24"/>
          <w:szCs w:val="24"/>
        </w:rPr>
        <w:t xml:space="preserve"> </w:t>
      </w:r>
      <w:r w:rsidRPr="00743453">
        <w:rPr>
          <w:rFonts w:ascii="Times New Roman" w:eastAsia="Times New Roman" w:hAnsi="Times New Roman" w:cs="Times New Roman"/>
          <w:color w:val="auto"/>
          <w:sz w:val="24"/>
          <w:szCs w:val="24"/>
        </w:rPr>
        <w:t>y</w:t>
      </w:r>
      <w:r w:rsidRPr="00743453">
        <w:rPr>
          <w:rFonts w:ascii="Times New Roman" w:eastAsia="Times New Roman" w:hAnsi="Times New Roman" w:cs="Times New Roman"/>
          <w:color w:val="auto"/>
          <w:spacing w:val="24"/>
          <w:sz w:val="24"/>
          <w:szCs w:val="24"/>
        </w:rPr>
        <w:t xml:space="preserve"> </w:t>
      </w:r>
      <w:r w:rsidRPr="00743453">
        <w:rPr>
          <w:rFonts w:ascii="Times New Roman" w:eastAsia="Times New Roman" w:hAnsi="Times New Roman" w:cs="Times New Roman"/>
          <w:color w:val="auto"/>
          <w:w w:val="102"/>
          <w:sz w:val="24"/>
          <w:szCs w:val="24"/>
        </w:rPr>
        <w:t>24</w:t>
      </w:r>
    </w:p>
    <w:p w:rsidR="00661256" w:rsidRPr="00743453" w:rsidRDefault="00661256">
      <w:pPr>
        <w:pStyle w:val="BulletsLevel1"/>
        <w:numPr>
          <w:ilvl w:val="0"/>
          <w:numId w:val="27"/>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z w:val="24"/>
          <w:szCs w:val="24"/>
        </w:rPr>
        <w:t xml:space="preserve">Ahora el formulario se encuentra listo para ser firmado por un </w:t>
      </w:r>
      <w:r w:rsidR="008510BF">
        <w:rPr>
          <w:rFonts w:ascii="Times New Roman" w:eastAsia="Times New Roman" w:hAnsi="Times New Roman" w:cs="Times New Roman"/>
          <w:color w:val="auto"/>
          <w:sz w:val="24"/>
          <w:szCs w:val="24"/>
        </w:rPr>
        <w:t>v</w:t>
      </w:r>
      <w:r w:rsidRPr="00743453">
        <w:rPr>
          <w:rFonts w:ascii="Times New Roman" w:eastAsia="Times New Roman" w:hAnsi="Times New Roman" w:cs="Times New Roman"/>
          <w:color w:val="auto"/>
          <w:sz w:val="24"/>
          <w:szCs w:val="24"/>
        </w:rPr>
        <w:t xml:space="preserve">eterinario </w:t>
      </w:r>
      <w:r w:rsidR="008510BF">
        <w:rPr>
          <w:rFonts w:ascii="Times New Roman" w:eastAsia="Times New Roman" w:hAnsi="Times New Roman" w:cs="Times New Roman"/>
          <w:color w:val="auto"/>
          <w:sz w:val="24"/>
          <w:szCs w:val="24"/>
        </w:rPr>
        <w:t>f</w:t>
      </w:r>
      <w:r w:rsidRPr="00743453">
        <w:rPr>
          <w:rFonts w:ascii="Times New Roman" w:eastAsia="Times New Roman" w:hAnsi="Times New Roman" w:cs="Times New Roman"/>
          <w:color w:val="auto"/>
          <w:sz w:val="24"/>
          <w:szCs w:val="24"/>
        </w:rPr>
        <w:t xml:space="preserve">ederal (si el país de destino así lo </w:t>
      </w:r>
      <w:r w:rsidR="00CE7295" w:rsidRPr="00743453">
        <w:rPr>
          <w:rFonts w:ascii="Times New Roman" w:eastAsia="Times New Roman" w:hAnsi="Times New Roman" w:cs="Times New Roman"/>
          <w:color w:val="auto"/>
          <w:sz w:val="24"/>
          <w:szCs w:val="24"/>
        </w:rPr>
        <w:t>requ</w:t>
      </w:r>
      <w:r w:rsidR="00CE7295">
        <w:rPr>
          <w:rFonts w:ascii="Times New Roman" w:eastAsia="Times New Roman" w:hAnsi="Times New Roman" w:cs="Times New Roman"/>
          <w:color w:val="auto"/>
          <w:sz w:val="24"/>
          <w:szCs w:val="24"/>
        </w:rPr>
        <w:t>iere)</w:t>
      </w:r>
      <w:r w:rsidRPr="00743453">
        <w:rPr>
          <w:rFonts w:ascii="Times New Roman" w:eastAsia="Times New Roman" w:hAnsi="Times New Roman" w:cs="Times New Roman"/>
          <w:color w:val="auto"/>
          <w:sz w:val="24"/>
          <w:szCs w:val="24"/>
        </w:rPr>
        <w:t xml:space="preserve">. </w:t>
      </w:r>
    </w:p>
    <w:p w:rsidR="00661256" w:rsidRPr="00743453" w:rsidRDefault="00661256">
      <w:pPr>
        <w:pStyle w:val="BulletsLevel1"/>
        <w:numPr>
          <w:ilvl w:val="0"/>
          <w:numId w:val="27"/>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auto"/>
          <w:sz w:val="24"/>
          <w:szCs w:val="24"/>
        </w:rPr>
        <w:t xml:space="preserve">Los casilleros 19, 23 y 24 serán completados, firmados y sellados por un veterinario del USDA. </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 </w:t>
      </w:r>
    </w:p>
    <w:p w:rsidR="00661256" w:rsidRPr="00743453" w:rsidRDefault="00661256" w:rsidP="00C55011">
      <w:pPr>
        <w:pStyle w:val="Style1"/>
      </w:pPr>
      <w:r w:rsidRPr="00743453">
        <w:lastRenderedPageBreak/>
        <w:t>Formulario VS 17-141: Certificado zoosanitario para la exportación de peces, moluscos y crustáceos vivos (y sus gametos)</w:t>
      </w:r>
    </w:p>
    <w:p w:rsidR="00661256" w:rsidRPr="00743453" w:rsidRDefault="00661256">
      <w:pPr>
        <w:pStyle w:val="SubheadingI"/>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Información general</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Este formulario es un certificado sanitario de tres agencias elaborado por el USDA-APHIS, el USFWS y las Pesquerías de la NOAA. El formulario 17-141 puede ser utilizado para el movimiento interestatal o la exportación internacional de animales acuáticos vivos o gametos, si fuera aceptado por el destinatario receptor. </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Las páginas siguientes ofrecen instrucciones sección por sección sobre la forma correcta de completar el formulario VS 17-141.</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Nota: El formato del formulario en esta sección ha sido ajustado para permitir su legibilidad. </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La agencia correspondiente para la autorización del certificado depende del origen de los animales dentro de EE.UU.</w:t>
      </w:r>
    </w:p>
    <w:p w:rsidR="00661256" w:rsidRPr="00743453" w:rsidRDefault="00661256">
      <w:pPr>
        <w:pStyle w:val="BodyText"/>
        <w:numPr>
          <w:ilvl w:val="0"/>
          <w:numId w:val="28"/>
        </w:numPr>
        <w:rPr>
          <w:rFonts w:ascii="Times New Roman" w:eastAsia="Times New Roman" w:hAnsi="Times New Roman"/>
        </w:rPr>
      </w:pPr>
      <w:r w:rsidRPr="00743453">
        <w:rPr>
          <w:rStyle w:val="Emphasis"/>
          <w:rFonts w:ascii="Times New Roman" w:eastAsia="Times New Roman" w:hAnsi="Times New Roman" w:cs="Times New Roman"/>
          <w:bCs w:val="0"/>
          <w:spacing w:val="1"/>
          <w:sz w:val="24"/>
          <w:szCs w:val="24"/>
        </w:rPr>
        <w:t>USDA-APHIS</w:t>
      </w:r>
      <w:r w:rsidRPr="00743453">
        <w:rPr>
          <w:rStyle w:val="Emphasis"/>
          <w:rFonts w:ascii="Times New Roman" w:eastAsia="Times New Roman" w:hAnsi="Times New Roman" w:cs="Times New Roman"/>
          <w:bCs w:val="0"/>
          <w:sz w:val="24"/>
          <w:szCs w:val="24"/>
        </w:rPr>
        <w:t xml:space="preserve">: </w:t>
      </w:r>
      <w:r w:rsidRPr="00743453">
        <w:rPr>
          <w:rFonts w:ascii="Times New Roman" w:eastAsia="Times New Roman" w:hAnsi="Times New Roman"/>
        </w:rPr>
        <w:t>Animales acuáticos criados en granja cultivados en EE.UU. y sus territorios</w:t>
      </w:r>
    </w:p>
    <w:p w:rsidR="00661256" w:rsidRPr="00743453" w:rsidRDefault="00661256">
      <w:pPr>
        <w:pStyle w:val="BodyText"/>
        <w:numPr>
          <w:ilvl w:val="0"/>
          <w:numId w:val="28"/>
        </w:numPr>
        <w:rPr>
          <w:rFonts w:ascii="Times New Roman" w:eastAsia="Times New Roman" w:hAnsi="Times New Roman"/>
        </w:rPr>
      </w:pPr>
      <w:r w:rsidRPr="00743453">
        <w:rPr>
          <w:rStyle w:val="Emphasis"/>
          <w:rFonts w:ascii="Times New Roman" w:eastAsia="Times New Roman" w:hAnsi="Times New Roman" w:cs="Times New Roman"/>
          <w:bCs w:val="0"/>
          <w:sz w:val="24"/>
          <w:szCs w:val="24"/>
        </w:rPr>
        <w:t xml:space="preserve">Pesquerías de la NOAA: </w:t>
      </w:r>
      <w:r w:rsidRPr="00743453">
        <w:rPr>
          <w:rFonts w:ascii="Times New Roman" w:eastAsia="Times New Roman" w:hAnsi="Times New Roman"/>
        </w:rPr>
        <w:t>Animales acuáticos silvestres o asilvestrados de mar, en cautiverio o capturados en su estado salvaje</w:t>
      </w:r>
    </w:p>
    <w:p w:rsidR="00661256" w:rsidRPr="00743453" w:rsidRDefault="00661256">
      <w:pPr>
        <w:pStyle w:val="BodyText"/>
        <w:numPr>
          <w:ilvl w:val="0"/>
          <w:numId w:val="28"/>
        </w:numPr>
        <w:rPr>
          <w:rFonts w:ascii="Times New Roman" w:eastAsia="Times New Roman" w:hAnsi="Times New Roman"/>
        </w:rPr>
      </w:pPr>
      <w:r w:rsidRPr="00743453">
        <w:rPr>
          <w:rStyle w:val="Emphasis"/>
          <w:rFonts w:ascii="Times New Roman" w:eastAsia="Times New Roman" w:hAnsi="Times New Roman" w:cs="Times New Roman"/>
          <w:bCs w:val="0"/>
          <w:sz w:val="24"/>
          <w:szCs w:val="24"/>
        </w:rPr>
        <w:t>USFWS:</w:t>
      </w:r>
      <w:r w:rsidRPr="00743453">
        <w:rPr>
          <w:rStyle w:val="Emphasis"/>
          <w:rFonts w:ascii="Times New Roman" w:eastAsia="Times New Roman" w:hAnsi="Times New Roman" w:cs="Times New Roman"/>
          <w:bCs w:val="0"/>
          <w:szCs w:val="24"/>
        </w:rPr>
        <w:t xml:space="preserve"> </w:t>
      </w:r>
      <w:r w:rsidRPr="00743453">
        <w:rPr>
          <w:rFonts w:ascii="Times New Roman" w:eastAsia="Times New Roman" w:hAnsi="Times New Roman"/>
        </w:rPr>
        <w:t>Animales acuáticos silvestres y asilvestrados de agua dulce, en cautiverio o capturados en su estado salvaje</w:t>
      </w:r>
    </w:p>
    <w:p w:rsidR="00661256" w:rsidRPr="00743453" w:rsidRDefault="00661256">
      <w:pPr>
        <w:pStyle w:val="BodyText"/>
        <w:numPr>
          <w:ilvl w:val="0"/>
          <w:numId w:val="28"/>
        </w:numPr>
        <w:rPr>
          <w:rFonts w:ascii="Times New Roman" w:eastAsia="Times New Roman" w:hAnsi="Times New Roman"/>
        </w:rPr>
      </w:pPr>
      <w:r w:rsidRPr="00743453">
        <w:rPr>
          <w:rFonts w:ascii="Times New Roman" w:eastAsia="Times New Roman" w:hAnsi="Times New Roman"/>
          <w:spacing w:val="-2"/>
        </w:rPr>
        <w:t xml:space="preserve">Las </w:t>
      </w:r>
      <w:r w:rsidR="00DC70BB">
        <w:rPr>
          <w:rFonts w:ascii="Times New Roman" w:eastAsia="Times New Roman" w:hAnsi="Times New Roman"/>
          <w:b/>
          <w:spacing w:val="-2"/>
        </w:rPr>
        <w:t>p</w:t>
      </w:r>
      <w:r w:rsidRPr="00743453">
        <w:rPr>
          <w:rFonts w:ascii="Times New Roman" w:eastAsia="Times New Roman" w:hAnsi="Times New Roman"/>
          <w:b/>
          <w:spacing w:val="-2"/>
        </w:rPr>
        <w:t>esquerías de la NOAA</w:t>
      </w:r>
      <w:r w:rsidRPr="00743453">
        <w:rPr>
          <w:rFonts w:ascii="Times New Roman" w:eastAsia="Times New Roman" w:hAnsi="Times New Roman"/>
          <w:spacing w:val="-2"/>
        </w:rPr>
        <w:t xml:space="preserve"> y el </w:t>
      </w:r>
      <w:r w:rsidRPr="00743453">
        <w:rPr>
          <w:rFonts w:ascii="Times New Roman" w:eastAsia="Times New Roman" w:hAnsi="Times New Roman"/>
          <w:b/>
          <w:spacing w:val="-2"/>
        </w:rPr>
        <w:t>USFWS</w:t>
      </w:r>
      <w:r w:rsidRPr="00743453">
        <w:rPr>
          <w:rFonts w:ascii="Times New Roman" w:eastAsia="Times New Roman" w:hAnsi="Times New Roman"/>
          <w:spacing w:val="-2"/>
        </w:rPr>
        <w:t xml:space="preserve"> comparten la responsabilidad de autorizar los certificados sanitarios para la exportación de animales acuáticos </w:t>
      </w:r>
      <w:proofErr w:type="spellStart"/>
      <w:r w:rsidRPr="00743453">
        <w:rPr>
          <w:rFonts w:ascii="Times New Roman" w:eastAsia="Times New Roman" w:hAnsi="Times New Roman"/>
          <w:spacing w:val="-2"/>
        </w:rPr>
        <w:t>diadromos</w:t>
      </w:r>
      <w:proofErr w:type="spellEnd"/>
      <w:r w:rsidRPr="00743453">
        <w:rPr>
          <w:rFonts w:ascii="Times New Roman" w:eastAsia="Times New Roman" w:hAnsi="Times New Roman"/>
          <w:spacing w:val="-2"/>
        </w:rPr>
        <w:t xml:space="preserve"> (por ejemplo, el salmón y el esturión) silvestres o asilvestrados; no obstante, estas agencias han solicitado al </w:t>
      </w:r>
      <w:r w:rsidRPr="00743453">
        <w:rPr>
          <w:rFonts w:ascii="Times New Roman" w:eastAsia="Times New Roman" w:hAnsi="Times New Roman"/>
          <w:b/>
          <w:spacing w:val="-2"/>
        </w:rPr>
        <w:t>APHIS</w:t>
      </w:r>
      <w:r w:rsidRPr="00743453">
        <w:rPr>
          <w:rFonts w:ascii="Times New Roman" w:eastAsia="Times New Roman" w:hAnsi="Times New Roman"/>
          <w:spacing w:val="-2"/>
        </w:rPr>
        <w:t xml:space="preserve"> que endose los certificados sanitarios para exportación en su nombre.</w:t>
      </w:r>
    </w:p>
    <w:p w:rsidR="00661256" w:rsidRPr="00743453" w:rsidRDefault="00661256">
      <w:pPr>
        <w:pStyle w:val="SubheadingI"/>
        <w:spacing w:after="120" w:line="240" w:lineRule="auto"/>
        <w:rPr>
          <w:rFonts w:ascii="Times New Roman" w:eastAsia="Times New Roman" w:hAnsi="Times New Roman" w:cs="Times New Roman"/>
          <w:sz w:val="24"/>
          <w:szCs w:val="24"/>
        </w:rPr>
      </w:pPr>
    </w:p>
    <w:p w:rsidR="00661256" w:rsidRPr="00C55011" w:rsidRDefault="00661256">
      <w:pPr>
        <w:pStyle w:val="SubheadingI"/>
        <w:spacing w:after="120" w:line="240" w:lineRule="auto"/>
        <w:rPr>
          <w:rFonts w:ascii="Times New Roman" w:eastAsia="Times New Roman" w:hAnsi="Times New Roman" w:cs="Times New Roman"/>
          <w:color w:val="006600"/>
          <w:sz w:val="24"/>
          <w:szCs w:val="24"/>
        </w:rPr>
      </w:pPr>
      <w:r w:rsidRPr="00C55011">
        <w:rPr>
          <w:rFonts w:ascii="Times New Roman" w:eastAsia="Times New Roman" w:hAnsi="Times New Roman" w:cs="Times New Roman"/>
          <w:color w:val="006600"/>
          <w:sz w:val="24"/>
          <w:szCs w:val="24"/>
        </w:rPr>
        <w:t>Número de certificado</w:t>
      </w:r>
    </w:p>
    <w:p w:rsidR="00661256" w:rsidRPr="00743453" w:rsidRDefault="00661256">
      <w:pPr>
        <w:pStyle w:val="BulletsLevel1"/>
        <w:numPr>
          <w:ilvl w:val="0"/>
          <w:numId w:val="29"/>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El mismo será designado por el AVIC o la </w:t>
      </w:r>
      <w:r w:rsidR="00DC70BB">
        <w:rPr>
          <w:rFonts w:ascii="Times New Roman" w:eastAsia="Times New Roman" w:hAnsi="Times New Roman" w:cs="Times New Roman"/>
          <w:sz w:val="24"/>
          <w:szCs w:val="24"/>
        </w:rPr>
        <w:t>o</w:t>
      </w:r>
      <w:r w:rsidRPr="00743453">
        <w:rPr>
          <w:rFonts w:ascii="Times New Roman" w:eastAsia="Times New Roman" w:hAnsi="Times New Roman" w:cs="Times New Roman"/>
          <w:sz w:val="24"/>
          <w:szCs w:val="24"/>
        </w:rPr>
        <w:t xml:space="preserve">ficina de </w:t>
      </w:r>
      <w:proofErr w:type="spellStart"/>
      <w:r w:rsidR="00DC70BB">
        <w:rPr>
          <w:rFonts w:ascii="Times New Roman" w:eastAsia="Times New Roman" w:hAnsi="Times New Roman" w:cs="Times New Roman"/>
          <w:sz w:val="24"/>
          <w:szCs w:val="24"/>
        </w:rPr>
        <w:t>a</w:t>
      </w:r>
      <w:r w:rsidRPr="00743453">
        <w:rPr>
          <w:rFonts w:ascii="Times New Roman" w:eastAsia="Times New Roman" w:hAnsi="Times New Roman" w:cs="Times New Roman"/>
          <w:sz w:val="24"/>
          <w:szCs w:val="24"/>
        </w:rPr>
        <w:t>rea</w:t>
      </w:r>
      <w:proofErr w:type="spellEnd"/>
      <w:r w:rsidRPr="00743453">
        <w:rPr>
          <w:rFonts w:ascii="Times New Roman" w:eastAsia="Times New Roman" w:hAnsi="Times New Roman" w:cs="Times New Roman"/>
          <w:sz w:val="24"/>
          <w:szCs w:val="24"/>
        </w:rPr>
        <w:t xml:space="preserve"> de </w:t>
      </w:r>
      <w:r w:rsidR="00DC70BB">
        <w:rPr>
          <w:rFonts w:ascii="Times New Roman" w:eastAsia="Times New Roman" w:hAnsi="Times New Roman" w:cs="Times New Roman"/>
          <w:sz w:val="24"/>
          <w:szCs w:val="24"/>
        </w:rPr>
        <w:t>s</w:t>
      </w:r>
      <w:r w:rsidRPr="00743453">
        <w:rPr>
          <w:rFonts w:ascii="Times New Roman" w:eastAsia="Times New Roman" w:hAnsi="Times New Roman" w:cs="Times New Roman"/>
          <w:sz w:val="24"/>
          <w:szCs w:val="24"/>
        </w:rPr>
        <w:t xml:space="preserve">ervicios </w:t>
      </w:r>
      <w:r w:rsidR="00DC70BB">
        <w:rPr>
          <w:rFonts w:ascii="Times New Roman" w:eastAsia="Times New Roman" w:hAnsi="Times New Roman" w:cs="Times New Roman"/>
          <w:sz w:val="24"/>
          <w:szCs w:val="24"/>
        </w:rPr>
        <w:t>v</w:t>
      </w:r>
      <w:r w:rsidRPr="00743453">
        <w:rPr>
          <w:rFonts w:ascii="Times New Roman" w:eastAsia="Times New Roman" w:hAnsi="Times New Roman" w:cs="Times New Roman"/>
          <w:sz w:val="24"/>
          <w:szCs w:val="24"/>
        </w:rPr>
        <w:t>eterinarios.</w:t>
      </w:r>
    </w:p>
    <w:p w:rsidR="00661256" w:rsidRPr="00743453" w:rsidRDefault="00661256">
      <w:pPr>
        <w:pStyle w:val="BodyText"/>
        <w:rPr>
          <w:rFonts w:ascii="Times New Roman" w:eastAsia="Times New Roman" w:hAnsi="Times New Roman"/>
        </w:rPr>
      </w:pPr>
    </w:p>
    <w:p w:rsidR="00661256" w:rsidRPr="00C55011" w:rsidRDefault="00661256">
      <w:pPr>
        <w:pStyle w:val="SubheadingI"/>
        <w:spacing w:after="120" w:line="240" w:lineRule="auto"/>
        <w:rPr>
          <w:rFonts w:ascii="Times New Roman" w:eastAsia="Times New Roman" w:hAnsi="Times New Roman" w:cs="Times New Roman"/>
          <w:color w:val="006600"/>
          <w:sz w:val="24"/>
          <w:szCs w:val="24"/>
        </w:rPr>
      </w:pPr>
      <w:r w:rsidRPr="00C55011">
        <w:rPr>
          <w:rFonts w:ascii="Times New Roman" w:eastAsia="Times New Roman" w:hAnsi="Times New Roman" w:cs="Times New Roman"/>
          <w:color w:val="006600"/>
          <w:sz w:val="24"/>
          <w:szCs w:val="24"/>
        </w:rPr>
        <w:t>I.</w:t>
      </w:r>
      <w:r w:rsidRPr="00C55011">
        <w:rPr>
          <w:rFonts w:ascii="Times New Roman" w:eastAsia="Times New Roman" w:hAnsi="Times New Roman" w:cs="Times New Roman"/>
          <w:color w:val="006600"/>
          <w:spacing w:val="33"/>
          <w:sz w:val="24"/>
          <w:szCs w:val="24"/>
        </w:rPr>
        <w:t xml:space="preserve"> </w:t>
      </w:r>
      <w:r w:rsidRPr="00C55011">
        <w:rPr>
          <w:rFonts w:ascii="Times New Roman" w:eastAsia="Times New Roman" w:hAnsi="Times New Roman" w:cs="Times New Roman"/>
          <w:color w:val="006600"/>
          <w:w w:val="109"/>
          <w:sz w:val="24"/>
          <w:szCs w:val="24"/>
        </w:rPr>
        <w:t>Identificación</w:t>
      </w:r>
    </w:p>
    <w:p w:rsidR="00661256" w:rsidRPr="00743453" w:rsidRDefault="00661256">
      <w:pPr>
        <w:pStyle w:val="BulletsLevel1"/>
        <w:numPr>
          <w:ilvl w:val="0"/>
          <w:numId w:val="29"/>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Indique si el envío consiste en animales de granja/acuicultura o animales de recursos públicos/silvestres/ asilvestrados y el estadio de vida correspondiente; si fuera más de uno, marque todos los casilleros relevantes</w:t>
      </w:r>
    </w:p>
    <w:p w:rsidR="00661256" w:rsidRPr="00743453" w:rsidRDefault="00661256">
      <w:pPr>
        <w:pStyle w:val="BulletsLevel1"/>
        <w:numPr>
          <w:ilvl w:val="0"/>
          <w:numId w:val="29"/>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Los productores pueden completar esta sección; toda la información relacionada con la sanidad animal debe ser proporcionada por el veterinario acreditado. </w:t>
      </w:r>
      <w:r w:rsidRPr="00743453">
        <w:rPr>
          <w:rFonts w:ascii="Times New Roman" w:eastAsia="Times New Roman" w:hAnsi="Times New Roman" w:cs="Times New Roman"/>
          <w:sz w:val="24"/>
          <w:szCs w:val="24"/>
        </w:rPr>
        <w:br/>
      </w:r>
    </w:p>
    <w:p w:rsidR="00661256" w:rsidRPr="00C55011" w:rsidRDefault="00661256">
      <w:pPr>
        <w:pStyle w:val="BulletsLevel1"/>
        <w:tabs>
          <w:tab w:val="clear" w:pos="540"/>
          <w:tab w:val="left" w:pos="720"/>
        </w:tabs>
        <w:spacing w:after="120" w:line="240" w:lineRule="auto"/>
        <w:rPr>
          <w:rFonts w:ascii="Times New Roman" w:eastAsia="Times New Roman" w:hAnsi="Times New Roman" w:cs="Times New Roman"/>
          <w:color w:val="006600"/>
          <w:sz w:val="24"/>
          <w:szCs w:val="24"/>
        </w:rPr>
      </w:pPr>
      <w:r w:rsidRPr="00C55011">
        <w:rPr>
          <w:rStyle w:val="SubheadingII"/>
          <w:rFonts w:ascii="Times New Roman" w:eastAsia="Times New Roman" w:hAnsi="Times New Roman" w:cs="Times New Roman"/>
          <w:color w:val="006600"/>
          <w:sz w:val="24"/>
          <w:szCs w:val="24"/>
        </w:rPr>
        <w:t>1. Género/especie</w:t>
      </w:r>
    </w:p>
    <w:p w:rsidR="00661256" w:rsidRPr="00743453" w:rsidRDefault="00661256">
      <w:pPr>
        <w:pStyle w:val="BulletsLevel2"/>
        <w:numPr>
          <w:ilvl w:val="0"/>
          <w:numId w:val="31"/>
        </w:numPr>
        <w:spacing w:after="120" w:line="240" w:lineRule="auto"/>
        <w:rPr>
          <w:rFonts w:ascii="Times New Roman" w:eastAsia="Times New Roman" w:hAnsi="Times New Roman" w:cs="Times New Roman"/>
          <w:szCs w:val="24"/>
        </w:rPr>
      </w:pPr>
      <w:r w:rsidRPr="00743453">
        <w:rPr>
          <w:rFonts w:ascii="Times New Roman" w:eastAsia="Times New Roman" w:hAnsi="Times New Roman" w:cs="Times New Roman"/>
          <w:sz w:val="24"/>
          <w:szCs w:val="24"/>
        </w:rPr>
        <w:t>Incluya tanto el nombre científico como el nombre común; si enviara más de una especie, adjunte un anexo enumerando las especies y su nomenclatura. En esta línea indique que se adjunta un anexo.</w:t>
      </w:r>
      <w:r w:rsidRPr="00743453">
        <w:rPr>
          <w:rFonts w:ascii="Times New Roman" w:eastAsia="Times New Roman" w:hAnsi="Times New Roman" w:cs="Times New Roman"/>
          <w:sz w:val="24"/>
          <w:szCs w:val="24"/>
        </w:rPr>
        <w:br/>
      </w:r>
    </w:p>
    <w:p w:rsidR="00661256" w:rsidRPr="00C55011" w:rsidRDefault="00661256">
      <w:pPr>
        <w:pStyle w:val="BulletsLevel1"/>
        <w:spacing w:after="120" w:line="240" w:lineRule="auto"/>
        <w:rPr>
          <w:rFonts w:ascii="Times New Roman" w:eastAsia="Times New Roman" w:hAnsi="Times New Roman" w:cs="Times New Roman"/>
          <w:color w:val="006600"/>
          <w:sz w:val="24"/>
          <w:szCs w:val="24"/>
        </w:rPr>
      </w:pPr>
      <w:r w:rsidRPr="00C55011">
        <w:rPr>
          <w:rStyle w:val="SubheadingII"/>
          <w:rFonts w:ascii="Times New Roman" w:eastAsia="Times New Roman" w:hAnsi="Times New Roman" w:cs="Times New Roman"/>
          <w:color w:val="006600"/>
          <w:sz w:val="24"/>
          <w:szCs w:val="24"/>
        </w:rPr>
        <w:t>2. Edad</w:t>
      </w:r>
    </w:p>
    <w:p w:rsidR="00661256" w:rsidRPr="00743453" w:rsidRDefault="00661256">
      <w:pPr>
        <w:pStyle w:val="BulletsLevel2"/>
        <w:numPr>
          <w:ilvl w:val="0"/>
          <w:numId w:val="31"/>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Indique la edad (en años) del embarque, si la conoc</w:t>
      </w:r>
      <w:r w:rsidR="00F13FFF">
        <w:rPr>
          <w:rFonts w:ascii="Times New Roman" w:eastAsia="Times New Roman" w:hAnsi="Times New Roman" w:cs="Times New Roman"/>
          <w:sz w:val="24"/>
          <w:szCs w:val="24"/>
        </w:rPr>
        <w:t>e</w:t>
      </w:r>
      <w:r w:rsidRPr="00743453">
        <w:rPr>
          <w:rFonts w:ascii="Times New Roman" w:eastAsia="Times New Roman" w:hAnsi="Times New Roman" w:cs="Times New Roman"/>
          <w:sz w:val="24"/>
          <w:szCs w:val="24"/>
        </w:rPr>
        <w:t>.</w:t>
      </w:r>
      <w:r w:rsidRPr="00743453">
        <w:rPr>
          <w:rFonts w:ascii="Times New Roman" w:eastAsia="Times New Roman" w:hAnsi="Times New Roman" w:cs="Times New Roman"/>
          <w:sz w:val="24"/>
          <w:szCs w:val="24"/>
        </w:rPr>
        <w:br/>
      </w:r>
    </w:p>
    <w:p w:rsidR="00661256" w:rsidRPr="00C55011" w:rsidRDefault="00661256">
      <w:pPr>
        <w:pStyle w:val="BulletsLevel1"/>
        <w:spacing w:after="120" w:line="240" w:lineRule="auto"/>
        <w:rPr>
          <w:rFonts w:ascii="Times New Roman" w:eastAsia="Times New Roman" w:hAnsi="Times New Roman" w:cs="Times New Roman"/>
          <w:color w:val="006600"/>
          <w:sz w:val="24"/>
          <w:szCs w:val="24"/>
        </w:rPr>
      </w:pPr>
      <w:r w:rsidRPr="00C55011">
        <w:rPr>
          <w:rStyle w:val="SubheadingII"/>
          <w:rFonts w:ascii="Times New Roman" w:eastAsia="Times New Roman" w:hAnsi="Times New Roman" w:cs="Times New Roman"/>
          <w:color w:val="006600"/>
          <w:sz w:val="24"/>
          <w:szCs w:val="24"/>
        </w:rPr>
        <w:t>3. Peso neto total (kilos): (si lo conoc</w:t>
      </w:r>
      <w:r w:rsidR="00F13FFF" w:rsidRPr="00C55011">
        <w:rPr>
          <w:rStyle w:val="SubheadingII"/>
          <w:rFonts w:ascii="Times New Roman" w:eastAsia="Times New Roman" w:hAnsi="Times New Roman" w:cs="Times New Roman"/>
          <w:color w:val="006600"/>
          <w:sz w:val="24"/>
          <w:szCs w:val="24"/>
        </w:rPr>
        <w:t>e</w:t>
      </w:r>
      <w:r w:rsidRPr="00C55011">
        <w:rPr>
          <w:rStyle w:val="SubheadingII"/>
          <w:rFonts w:ascii="Times New Roman" w:eastAsia="Times New Roman" w:hAnsi="Times New Roman" w:cs="Times New Roman"/>
          <w:color w:val="006600"/>
          <w:sz w:val="24"/>
          <w:szCs w:val="24"/>
        </w:rPr>
        <w:t>)</w:t>
      </w:r>
    </w:p>
    <w:p w:rsidR="00661256" w:rsidRPr="00743453" w:rsidRDefault="00661256">
      <w:pPr>
        <w:pStyle w:val="BulletsLevel2"/>
        <w:numPr>
          <w:ilvl w:val="0"/>
          <w:numId w:val="31"/>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Éste es el peso de los animales (excluyendo el peso del contenedor)</w:t>
      </w:r>
    </w:p>
    <w:p w:rsidR="00661256" w:rsidRPr="00C55011" w:rsidRDefault="00661256">
      <w:pPr>
        <w:pStyle w:val="BulletsLevel1"/>
        <w:spacing w:after="120" w:line="240" w:lineRule="auto"/>
        <w:rPr>
          <w:rFonts w:ascii="Times New Roman" w:eastAsia="Times New Roman" w:hAnsi="Times New Roman" w:cs="Times New Roman"/>
          <w:color w:val="006600"/>
          <w:sz w:val="24"/>
          <w:szCs w:val="24"/>
        </w:rPr>
      </w:pPr>
      <w:r w:rsidRPr="00C55011">
        <w:rPr>
          <w:rStyle w:val="SubheadingII"/>
          <w:rFonts w:ascii="Times New Roman" w:eastAsia="Times New Roman" w:hAnsi="Times New Roman" w:cs="Times New Roman"/>
          <w:color w:val="006600"/>
          <w:sz w:val="24"/>
          <w:szCs w:val="24"/>
        </w:rPr>
        <w:t>Número (x 1000)</w:t>
      </w:r>
    </w:p>
    <w:p w:rsidR="00661256" w:rsidRPr="00743453" w:rsidRDefault="00661256">
      <w:pPr>
        <w:pStyle w:val="BulletsLevel2"/>
        <w:numPr>
          <w:ilvl w:val="0"/>
          <w:numId w:val="31"/>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pacing w:val="-4"/>
          <w:sz w:val="24"/>
          <w:szCs w:val="24"/>
        </w:rPr>
        <w:t xml:space="preserve">Número total de animales acuáticos/gametos en el envío, </w:t>
      </w:r>
      <w:r w:rsidRPr="00743453">
        <w:rPr>
          <w:rFonts w:ascii="Times New Roman" w:eastAsia="Times New Roman" w:hAnsi="Times New Roman" w:cs="Times New Roman"/>
          <w:spacing w:val="-4"/>
          <w:sz w:val="24"/>
          <w:szCs w:val="24"/>
          <w:u w:val="single"/>
        </w:rPr>
        <w:t>sin importar el número de especies despachadas.</w:t>
      </w:r>
      <w:r w:rsidRPr="00743453">
        <w:rPr>
          <w:rFonts w:ascii="Times New Roman" w:eastAsia="Times New Roman" w:hAnsi="Times New Roman" w:cs="Times New Roman"/>
          <w:spacing w:val="-4"/>
          <w:sz w:val="24"/>
          <w:szCs w:val="24"/>
        </w:rPr>
        <w:t xml:space="preserve"> </w:t>
      </w:r>
      <w:r w:rsidRPr="00743453">
        <w:rPr>
          <w:rFonts w:ascii="Times New Roman" w:eastAsia="Times New Roman" w:hAnsi="Times New Roman" w:cs="Times New Roman"/>
          <w:spacing w:val="-4"/>
          <w:sz w:val="24"/>
          <w:szCs w:val="24"/>
        </w:rPr>
        <w:br/>
      </w:r>
      <w:r w:rsidRPr="00743453">
        <w:rPr>
          <w:rFonts w:ascii="Times New Roman" w:eastAsia="Times New Roman" w:hAnsi="Times New Roman" w:cs="Times New Roman"/>
          <w:sz w:val="24"/>
          <w:szCs w:val="24"/>
        </w:rPr>
        <w:t xml:space="preserve">Por ejemplo, un envío de 1000 peces dorados/ornamentales de agua dulce, 1000 peces </w:t>
      </w:r>
      <w:proofErr w:type="spellStart"/>
      <w:r w:rsidRPr="00743453">
        <w:rPr>
          <w:rFonts w:ascii="Times New Roman" w:eastAsia="Times New Roman" w:hAnsi="Times New Roman" w:cs="Times New Roman"/>
          <w:sz w:val="24"/>
          <w:szCs w:val="24"/>
        </w:rPr>
        <w:t>Koi</w:t>
      </w:r>
      <w:proofErr w:type="spellEnd"/>
      <w:r w:rsidRPr="00743453">
        <w:rPr>
          <w:rFonts w:ascii="Times New Roman" w:eastAsia="Times New Roman" w:hAnsi="Times New Roman" w:cs="Times New Roman"/>
          <w:sz w:val="24"/>
          <w:szCs w:val="24"/>
        </w:rPr>
        <w:t>/ornamentales de agua dulce y 200 peces payaso/ornamentales de mar se designaría como 2.2</w:t>
      </w:r>
    </w:p>
    <w:p w:rsidR="00661256" w:rsidRPr="00C55011" w:rsidRDefault="00661256">
      <w:pPr>
        <w:pStyle w:val="BulletsLevel1"/>
        <w:spacing w:after="120" w:line="240" w:lineRule="auto"/>
        <w:rPr>
          <w:rFonts w:ascii="Times New Roman" w:eastAsia="Times New Roman" w:hAnsi="Times New Roman" w:cs="Times New Roman"/>
          <w:color w:val="006600"/>
          <w:sz w:val="24"/>
          <w:szCs w:val="24"/>
        </w:rPr>
      </w:pPr>
      <w:r w:rsidRPr="00C55011">
        <w:rPr>
          <w:rStyle w:val="SubheadingII"/>
          <w:rFonts w:ascii="Times New Roman" w:eastAsia="Times New Roman" w:hAnsi="Times New Roman" w:cs="Times New Roman"/>
          <w:color w:val="006600"/>
          <w:sz w:val="24"/>
          <w:szCs w:val="24"/>
        </w:rPr>
        <w:t>Identificación del lote</w:t>
      </w:r>
    </w:p>
    <w:p w:rsidR="00661256" w:rsidRPr="00743453" w:rsidRDefault="00661256">
      <w:pPr>
        <w:pStyle w:val="BulletsLevel2"/>
        <w:numPr>
          <w:ilvl w:val="0"/>
          <w:numId w:val="31"/>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Debe contener el código único de identificación para este envío (por ejemplo, el código de producción); o cualquier designación que facilite su seguimiento.</w:t>
      </w:r>
      <w:r w:rsidRPr="00743453">
        <w:rPr>
          <w:rFonts w:ascii="Times New Roman" w:eastAsia="Times New Roman" w:hAnsi="Times New Roman" w:cs="Times New Roman"/>
          <w:sz w:val="24"/>
          <w:szCs w:val="24"/>
        </w:rPr>
        <w:br/>
      </w:r>
    </w:p>
    <w:p w:rsidR="00661256" w:rsidRPr="00C55011" w:rsidRDefault="00661256">
      <w:pPr>
        <w:pStyle w:val="BulletsLevel1"/>
        <w:spacing w:after="120" w:line="240" w:lineRule="auto"/>
        <w:rPr>
          <w:rFonts w:ascii="Times New Roman" w:eastAsia="Times New Roman" w:hAnsi="Times New Roman" w:cs="Times New Roman"/>
          <w:color w:val="006600"/>
          <w:sz w:val="24"/>
          <w:szCs w:val="24"/>
        </w:rPr>
      </w:pPr>
      <w:r w:rsidRPr="00C55011">
        <w:rPr>
          <w:rStyle w:val="SubheadingII"/>
          <w:rFonts w:ascii="Times New Roman" w:eastAsia="Times New Roman" w:hAnsi="Times New Roman" w:cs="Times New Roman"/>
          <w:color w:val="006600"/>
          <w:sz w:val="24"/>
          <w:szCs w:val="24"/>
        </w:rPr>
        <w:t>Número de contenedores en el envío</w:t>
      </w:r>
    </w:p>
    <w:p w:rsidR="00661256" w:rsidRPr="00743453" w:rsidRDefault="00661256">
      <w:pPr>
        <w:pStyle w:val="BulletsLevel2"/>
        <w:numPr>
          <w:ilvl w:val="0"/>
          <w:numId w:val="31"/>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Número de contenedores individuales que componen el cargamento total.</w:t>
      </w:r>
    </w:p>
    <w:p w:rsidR="00661256" w:rsidRPr="00743453" w:rsidRDefault="00661256">
      <w:pPr>
        <w:pStyle w:val="BodyText"/>
        <w:rPr>
          <w:rFonts w:ascii="Times New Roman" w:eastAsia="Times New Roman" w:hAnsi="Times New Roman"/>
        </w:rPr>
      </w:pPr>
    </w:p>
    <w:p w:rsidR="00661256" w:rsidRPr="00743453" w:rsidRDefault="00661256">
      <w:pPr>
        <w:pStyle w:val="SubheadingI"/>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II. Lugar de origen</w:t>
      </w:r>
    </w:p>
    <w:p w:rsidR="00661256" w:rsidRPr="00C55011" w:rsidRDefault="00661256">
      <w:pPr>
        <w:pStyle w:val="BulletsLevel1"/>
        <w:spacing w:after="120" w:line="240" w:lineRule="auto"/>
        <w:rPr>
          <w:rFonts w:ascii="Times New Roman" w:eastAsia="Times New Roman" w:hAnsi="Times New Roman" w:cs="Times New Roman"/>
          <w:color w:val="006600"/>
          <w:sz w:val="24"/>
          <w:szCs w:val="24"/>
        </w:rPr>
      </w:pPr>
      <w:r w:rsidRPr="00C55011">
        <w:rPr>
          <w:rStyle w:val="SubheadingII"/>
          <w:rFonts w:ascii="Times New Roman" w:eastAsia="Times New Roman" w:hAnsi="Times New Roman" w:cs="Times New Roman"/>
          <w:color w:val="006600"/>
          <w:sz w:val="24"/>
          <w:szCs w:val="24"/>
        </w:rPr>
        <w:t xml:space="preserve">País/Estado </w:t>
      </w:r>
    </w:p>
    <w:p w:rsidR="00661256" w:rsidRPr="00743453" w:rsidRDefault="00661256">
      <w:pPr>
        <w:pStyle w:val="BulletsLevel2"/>
        <w:numPr>
          <w:ilvl w:val="0"/>
          <w:numId w:val="31"/>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Indique el país, estado y planta de producción desde los que se envían los animales acuáticos. Proporcione las coordenadas GPS (latitud, longitud), si las conoce.</w:t>
      </w:r>
    </w:p>
    <w:p w:rsidR="00661256" w:rsidRPr="00743453" w:rsidRDefault="00661256">
      <w:pPr>
        <w:pStyle w:val="BulletsLevel2"/>
        <w:numPr>
          <w:ilvl w:val="0"/>
          <w:numId w:val="31"/>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Los productores pueden completar esta sección</w:t>
      </w:r>
    </w:p>
    <w:p w:rsidR="00661256" w:rsidRPr="00743453" w:rsidRDefault="00661256">
      <w:pPr>
        <w:pStyle w:val="BodyText"/>
        <w:rPr>
          <w:rFonts w:ascii="Times New Roman" w:eastAsia="Times New Roman" w:hAnsi="Times New Roman"/>
        </w:rPr>
      </w:pPr>
    </w:p>
    <w:p w:rsidR="00661256" w:rsidRPr="00743453" w:rsidRDefault="00661256">
      <w:pPr>
        <w:pStyle w:val="SubheadingI"/>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III. Destino</w:t>
      </w:r>
    </w:p>
    <w:p w:rsidR="00661256" w:rsidRPr="00743453" w:rsidRDefault="00661256">
      <w:pPr>
        <w:pStyle w:val="BulletsLevel1"/>
        <w:numPr>
          <w:ilvl w:val="0"/>
          <w:numId w:val="32"/>
        </w:numPr>
        <w:tabs>
          <w:tab w:val="clear" w:pos="540"/>
          <w:tab w:val="left" w:pos="720"/>
        </w:tabs>
        <w:spacing w:after="120" w:line="240" w:lineRule="auto"/>
        <w:ind w:left="720"/>
        <w:rPr>
          <w:rFonts w:ascii="Times New Roman" w:eastAsia="Times New Roman" w:hAnsi="Times New Roman" w:cs="Times New Roman"/>
          <w:szCs w:val="24"/>
        </w:rPr>
      </w:pPr>
      <w:r w:rsidRPr="00743453">
        <w:rPr>
          <w:rFonts w:ascii="Times New Roman" w:eastAsia="Times New Roman" w:hAnsi="Times New Roman" w:cs="Times New Roman"/>
          <w:spacing w:val="-1"/>
          <w:sz w:val="24"/>
          <w:szCs w:val="24"/>
        </w:rPr>
        <w:t xml:space="preserve">Indique el país, estado y planta de producción para las áreas receptoras del envío. </w:t>
      </w:r>
      <w:r w:rsidRPr="00743453">
        <w:rPr>
          <w:rFonts w:ascii="Times New Roman" w:eastAsia="Times New Roman" w:hAnsi="Times New Roman" w:cs="Times New Roman"/>
          <w:sz w:val="24"/>
          <w:szCs w:val="24"/>
        </w:rPr>
        <w:t>Muchos otros países cuentan con zonas o compartimentos. Incluya las coordenadas GPS (latitud, longitud), si las conoc</w:t>
      </w:r>
      <w:r w:rsidR="00F13FFF">
        <w:rPr>
          <w:rFonts w:ascii="Times New Roman" w:eastAsia="Times New Roman" w:hAnsi="Times New Roman" w:cs="Times New Roman"/>
          <w:sz w:val="24"/>
          <w:szCs w:val="24"/>
        </w:rPr>
        <w:t>e</w:t>
      </w:r>
      <w:r w:rsidRPr="00743453">
        <w:rPr>
          <w:rFonts w:ascii="Times New Roman" w:eastAsia="Times New Roman" w:hAnsi="Times New Roman" w:cs="Times New Roman"/>
          <w:sz w:val="24"/>
          <w:szCs w:val="24"/>
        </w:rPr>
        <w:t>.</w:t>
      </w:r>
    </w:p>
    <w:p w:rsidR="00661256" w:rsidRPr="00743453" w:rsidRDefault="00661256">
      <w:pPr>
        <w:pStyle w:val="BulletsLevel2"/>
        <w:numPr>
          <w:ilvl w:val="0"/>
          <w:numId w:val="31"/>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Los productores pueden completar esta sección</w:t>
      </w:r>
    </w:p>
    <w:p w:rsidR="00661256" w:rsidRPr="00743453" w:rsidRDefault="00661256">
      <w:pPr>
        <w:pStyle w:val="BulletsLevel2"/>
        <w:spacing w:after="120" w:line="240" w:lineRule="auto"/>
        <w:rPr>
          <w:rFonts w:ascii="Times New Roman" w:eastAsia="Times New Roman" w:hAnsi="Times New Roman" w:cs="Times New Roman"/>
          <w:sz w:val="24"/>
          <w:szCs w:val="24"/>
        </w:rPr>
      </w:pPr>
    </w:p>
    <w:p w:rsidR="00661256" w:rsidRPr="00743453" w:rsidRDefault="00661256">
      <w:pPr>
        <w:pStyle w:val="SubheadingI"/>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pacing w:val="2"/>
          <w:sz w:val="24"/>
          <w:szCs w:val="24"/>
        </w:rPr>
        <w:t>I</w:t>
      </w:r>
      <w:r w:rsidRPr="00743453">
        <w:rPr>
          <w:rFonts w:ascii="Times New Roman" w:eastAsia="Times New Roman" w:hAnsi="Times New Roman" w:cs="Times New Roman"/>
          <w:spacing w:val="-2"/>
          <w:sz w:val="24"/>
          <w:szCs w:val="24"/>
        </w:rPr>
        <w:t>V</w:t>
      </w:r>
      <w:r w:rsidRPr="00743453">
        <w:rPr>
          <w:rFonts w:ascii="Times New Roman" w:eastAsia="Times New Roman" w:hAnsi="Times New Roman" w:cs="Times New Roman"/>
          <w:spacing w:val="-8"/>
          <w:sz w:val="24"/>
          <w:szCs w:val="24"/>
        </w:rPr>
        <w:t>.</w:t>
      </w:r>
      <w:r w:rsidRPr="00743453">
        <w:rPr>
          <w:rFonts w:ascii="Times New Roman" w:eastAsia="Times New Roman" w:hAnsi="Times New Roman" w:cs="Times New Roman"/>
          <w:sz w:val="24"/>
          <w:szCs w:val="24"/>
        </w:rPr>
        <w:t xml:space="preserve"> Declaraciones</w:t>
      </w:r>
    </w:p>
    <w:p w:rsidR="00661256" w:rsidRPr="00C55011" w:rsidRDefault="00661256">
      <w:pPr>
        <w:pStyle w:val="BulletsLevel1"/>
        <w:spacing w:after="120" w:line="240" w:lineRule="auto"/>
        <w:rPr>
          <w:rFonts w:ascii="Times New Roman" w:eastAsia="Times New Roman" w:hAnsi="Times New Roman" w:cs="Times New Roman"/>
          <w:color w:val="006600"/>
          <w:sz w:val="24"/>
          <w:szCs w:val="24"/>
        </w:rPr>
      </w:pPr>
      <w:r w:rsidRPr="00C55011">
        <w:rPr>
          <w:rStyle w:val="SubheadingII"/>
          <w:rFonts w:ascii="Times New Roman" w:eastAsia="Times New Roman" w:hAnsi="Times New Roman" w:cs="Times New Roman"/>
          <w:color w:val="006600"/>
          <w:sz w:val="24"/>
          <w:szCs w:val="24"/>
        </w:rPr>
        <w:t>Sección superior</w:t>
      </w:r>
    </w:p>
    <w:p w:rsidR="00661256" w:rsidRPr="00743453" w:rsidRDefault="00661256">
      <w:pPr>
        <w:pStyle w:val="BulletsLevel2"/>
        <w:numPr>
          <w:ilvl w:val="0"/>
          <w:numId w:val="31"/>
        </w:numPr>
        <w:tabs>
          <w:tab w:val="clear" w:pos="810"/>
          <w:tab w:val="left" w:pos="720"/>
        </w:tabs>
        <w:spacing w:after="120" w:line="240" w:lineRule="auto"/>
        <w:rPr>
          <w:rFonts w:ascii="Times New Roman" w:eastAsia="Times New Roman" w:hAnsi="Times New Roman" w:cs="Times New Roman"/>
          <w:spacing w:val="4"/>
          <w:sz w:val="24"/>
          <w:szCs w:val="24"/>
        </w:rPr>
      </w:pPr>
      <w:r w:rsidRPr="00743453">
        <w:rPr>
          <w:rFonts w:ascii="Times New Roman" w:eastAsia="Times New Roman" w:hAnsi="Times New Roman" w:cs="Times New Roman"/>
          <w:sz w:val="24"/>
          <w:szCs w:val="24"/>
        </w:rPr>
        <w:t xml:space="preserve">Ésta es una certificación de que las muestras utilizadas para determinar el estatus sanitario del país, zona/compartimento o establecimiento acuícola fueron tomadas y analizadas conforme a los procedimientos descritos en el </w:t>
      </w:r>
      <w:r w:rsidRPr="00743453">
        <w:rPr>
          <w:rFonts w:ascii="Times New Roman" w:eastAsia="Times New Roman" w:hAnsi="Times New Roman" w:cs="Times New Roman"/>
          <w:i/>
          <w:sz w:val="24"/>
          <w:szCs w:val="24"/>
        </w:rPr>
        <w:t xml:space="preserve">Manual de pruebas de </w:t>
      </w:r>
      <w:r w:rsidRPr="00743453">
        <w:rPr>
          <w:rFonts w:ascii="Times New Roman" w:eastAsia="Times New Roman" w:hAnsi="Times New Roman" w:cs="Times New Roman"/>
          <w:i/>
          <w:sz w:val="24"/>
          <w:szCs w:val="24"/>
        </w:rPr>
        <w:lastRenderedPageBreak/>
        <w:t>diagnóstico para enfermedades de los animales acuáticos</w:t>
      </w:r>
      <w:r w:rsidRPr="00743453">
        <w:rPr>
          <w:rFonts w:ascii="Times New Roman" w:eastAsia="Times New Roman" w:hAnsi="Times New Roman" w:cs="Times New Roman"/>
          <w:sz w:val="24"/>
          <w:szCs w:val="24"/>
        </w:rPr>
        <w:t xml:space="preserve"> de la OIE o en los </w:t>
      </w:r>
      <w:r w:rsidR="00F13FFF">
        <w:rPr>
          <w:rFonts w:ascii="Times New Roman" w:eastAsia="Times New Roman" w:hAnsi="Times New Roman" w:cs="Times New Roman"/>
          <w:sz w:val="24"/>
          <w:szCs w:val="24"/>
        </w:rPr>
        <w:t>p</w:t>
      </w:r>
      <w:r w:rsidRPr="00743453">
        <w:rPr>
          <w:rFonts w:ascii="Times New Roman" w:eastAsia="Times New Roman" w:hAnsi="Times New Roman" w:cs="Times New Roman"/>
          <w:sz w:val="24"/>
          <w:szCs w:val="24"/>
        </w:rPr>
        <w:t xml:space="preserve">rocedimientos </w:t>
      </w:r>
      <w:r w:rsidR="00F13FFF">
        <w:rPr>
          <w:rFonts w:ascii="Times New Roman" w:eastAsia="Times New Roman" w:hAnsi="Times New Roman" w:cs="Times New Roman"/>
          <w:sz w:val="24"/>
          <w:szCs w:val="24"/>
        </w:rPr>
        <w:t>e</w:t>
      </w:r>
      <w:r w:rsidRPr="00743453">
        <w:rPr>
          <w:rFonts w:ascii="Times New Roman" w:eastAsia="Times New Roman" w:hAnsi="Times New Roman" w:cs="Times New Roman"/>
          <w:sz w:val="24"/>
          <w:szCs w:val="24"/>
        </w:rPr>
        <w:t xml:space="preserve">stándares para las </w:t>
      </w:r>
      <w:r w:rsidR="00F13FFF">
        <w:rPr>
          <w:rFonts w:ascii="Times New Roman" w:eastAsia="Times New Roman" w:hAnsi="Times New Roman" w:cs="Times New Roman"/>
          <w:sz w:val="24"/>
          <w:szCs w:val="24"/>
        </w:rPr>
        <w:t>i</w:t>
      </w:r>
      <w:r w:rsidRPr="00743453">
        <w:rPr>
          <w:rFonts w:ascii="Times New Roman" w:eastAsia="Times New Roman" w:hAnsi="Times New Roman" w:cs="Times New Roman"/>
          <w:sz w:val="24"/>
          <w:szCs w:val="24"/>
        </w:rPr>
        <w:t xml:space="preserve">nspecciones </w:t>
      </w:r>
      <w:r w:rsidR="00F13FFF">
        <w:rPr>
          <w:rFonts w:ascii="Times New Roman" w:eastAsia="Times New Roman" w:hAnsi="Times New Roman" w:cs="Times New Roman"/>
          <w:sz w:val="24"/>
          <w:szCs w:val="24"/>
        </w:rPr>
        <w:t>s</w:t>
      </w:r>
      <w:r w:rsidRPr="00743453">
        <w:rPr>
          <w:rFonts w:ascii="Times New Roman" w:eastAsia="Times New Roman" w:hAnsi="Times New Roman" w:cs="Times New Roman"/>
          <w:sz w:val="24"/>
          <w:szCs w:val="24"/>
        </w:rPr>
        <w:t xml:space="preserve">anitarias de los </w:t>
      </w:r>
      <w:r w:rsidR="00F13FFF">
        <w:rPr>
          <w:rFonts w:ascii="Times New Roman" w:eastAsia="Times New Roman" w:hAnsi="Times New Roman" w:cs="Times New Roman"/>
          <w:sz w:val="24"/>
          <w:szCs w:val="24"/>
        </w:rPr>
        <w:t>a</w:t>
      </w:r>
      <w:r w:rsidRPr="00743453">
        <w:rPr>
          <w:rFonts w:ascii="Times New Roman" w:eastAsia="Times New Roman" w:hAnsi="Times New Roman" w:cs="Times New Roman"/>
          <w:sz w:val="24"/>
          <w:szCs w:val="24"/>
        </w:rPr>
        <w:t xml:space="preserve">nimales </w:t>
      </w:r>
      <w:r w:rsidR="00F13FFF">
        <w:rPr>
          <w:rFonts w:ascii="Times New Roman" w:eastAsia="Times New Roman" w:hAnsi="Times New Roman" w:cs="Times New Roman"/>
          <w:sz w:val="24"/>
          <w:szCs w:val="24"/>
        </w:rPr>
        <w:t>a</w:t>
      </w:r>
      <w:r w:rsidRPr="00743453">
        <w:rPr>
          <w:rFonts w:ascii="Times New Roman" w:eastAsia="Times New Roman" w:hAnsi="Times New Roman" w:cs="Times New Roman"/>
          <w:sz w:val="24"/>
          <w:szCs w:val="24"/>
        </w:rPr>
        <w:t xml:space="preserve">cuáticos del </w:t>
      </w:r>
      <w:r w:rsidR="00CE7295">
        <w:rPr>
          <w:rFonts w:ascii="Times New Roman" w:eastAsia="Times New Roman" w:hAnsi="Times New Roman" w:cs="Times New Roman"/>
          <w:sz w:val="24"/>
          <w:szCs w:val="24"/>
        </w:rPr>
        <w:t>á</w:t>
      </w:r>
      <w:r w:rsidR="00CE7295" w:rsidRPr="00743453">
        <w:rPr>
          <w:rFonts w:ascii="Times New Roman" w:eastAsia="Times New Roman" w:hAnsi="Times New Roman" w:cs="Times New Roman"/>
          <w:sz w:val="24"/>
          <w:szCs w:val="24"/>
        </w:rPr>
        <w:t>rea</w:t>
      </w:r>
      <w:r w:rsidRPr="00743453">
        <w:rPr>
          <w:rFonts w:ascii="Times New Roman" w:eastAsia="Times New Roman" w:hAnsi="Times New Roman" w:cs="Times New Roman"/>
          <w:sz w:val="24"/>
          <w:szCs w:val="24"/>
        </w:rPr>
        <w:t xml:space="preserve"> de </w:t>
      </w:r>
      <w:r w:rsidR="00F13FFF">
        <w:rPr>
          <w:rFonts w:ascii="Times New Roman" w:eastAsia="Times New Roman" w:hAnsi="Times New Roman" w:cs="Times New Roman"/>
          <w:sz w:val="24"/>
          <w:szCs w:val="24"/>
        </w:rPr>
        <w:t>s</w:t>
      </w:r>
      <w:r w:rsidRPr="00743453">
        <w:rPr>
          <w:rFonts w:ascii="Times New Roman" w:eastAsia="Times New Roman" w:hAnsi="Times New Roman" w:cs="Times New Roman"/>
          <w:sz w:val="24"/>
          <w:szCs w:val="24"/>
        </w:rPr>
        <w:t xml:space="preserve">anidad de </w:t>
      </w:r>
      <w:r w:rsidR="00F13FFF">
        <w:rPr>
          <w:rFonts w:ascii="Times New Roman" w:eastAsia="Times New Roman" w:hAnsi="Times New Roman" w:cs="Times New Roman"/>
          <w:sz w:val="24"/>
          <w:szCs w:val="24"/>
        </w:rPr>
        <w:t>p</w:t>
      </w:r>
      <w:r w:rsidRPr="00743453">
        <w:rPr>
          <w:rFonts w:ascii="Times New Roman" w:eastAsia="Times New Roman" w:hAnsi="Times New Roman" w:cs="Times New Roman"/>
          <w:sz w:val="24"/>
          <w:szCs w:val="24"/>
        </w:rPr>
        <w:t xml:space="preserve">eces de la </w:t>
      </w:r>
      <w:r w:rsidR="00F13FFF">
        <w:rPr>
          <w:rFonts w:ascii="Times New Roman" w:eastAsia="Times New Roman" w:hAnsi="Times New Roman" w:cs="Times New Roman"/>
          <w:sz w:val="24"/>
          <w:szCs w:val="24"/>
        </w:rPr>
        <w:t>s</w:t>
      </w:r>
      <w:r w:rsidRPr="00743453">
        <w:rPr>
          <w:rFonts w:ascii="Times New Roman" w:eastAsia="Times New Roman" w:hAnsi="Times New Roman" w:cs="Times New Roman"/>
          <w:sz w:val="24"/>
          <w:szCs w:val="24"/>
        </w:rPr>
        <w:t xml:space="preserve">ociedad </w:t>
      </w:r>
      <w:r w:rsidR="00F13FFF">
        <w:rPr>
          <w:rFonts w:ascii="Times New Roman" w:eastAsia="Times New Roman" w:hAnsi="Times New Roman" w:cs="Times New Roman"/>
          <w:sz w:val="24"/>
          <w:szCs w:val="24"/>
        </w:rPr>
        <w:t>a</w:t>
      </w:r>
      <w:r w:rsidRPr="00743453">
        <w:rPr>
          <w:rFonts w:ascii="Times New Roman" w:eastAsia="Times New Roman" w:hAnsi="Times New Roman" w:cs="Times New Roman"/>
          <w:sz w:val="24"/>
          <w:szCs w:val="24"/>
        </w:rPr>
        <w:t xml:space="preserve">mericana de </w:t>
      </w:r>
      <w:r w:rsidR="00F13FFF">
        <w:rPr>
          <w:rFonts w:ascii="Times New Roman" w:eastAsia="Times New Roman" w:hAnsi="Times New Roman" w:cs="Times New Roman"/>
          <w:sz w:val="24"/>
          <w:szCs w:val="24"/>
        </w:rPr>
        <w:t>p</w:t>
      </w:r>
      <w:r w:rsidRPr="00743453">
        <w:rPr>
          <w:rFonts w:ascii="Times New Roman" w:eastAsia="Times New Roman" w:hAnsi="Times New Roman" w:cs="Times New Roman"/>
          <w:sz w:val="24"/>
          <w:szCs w:val="24"/>
        </w:rPr>
        <w:t>esquerías (AFS-FHS)/USFWS (Libro Azul del AFS-FHS), y que los resultados de las pruebas dieron negativo.</w:t>
      </w:r>
      <w:r w:rsidRPr="00743453">
        <w:rPr>
          <w:rFonts w:ascii="Times New Roman" w:eastAsia="Times New Roman" w:hAnsi="Times New Roman" w:cs="Times New Roman"/>
          <w:spacing w:val="-2"/>
          <w:sz w:val="24"/>
          <w:szCs w:val="24"/>
        </w:rPr>
        <w:t xml:space="preserve"> </w:t>
      </w:r>
    </w:p>
    <w:p w:rsidR="00661256" w:rsidRPr="00743453" w:rsidRDefault="00661256">
      <w:pPr>
        <w:pStyle w:val="BodyText"/>
        <w:rPr>
          <w:rFonts w:ascii="Times New Roman" w:eastAsia="Times New Roman" w:hAnsi="Times New Roman"/>
        </w:rPr>
      </w:pPr>
    </w:p>
    <w:p w:rsidR="00661256" w:rsidRPr="00C55011" w:rsidRDefault="00661256">
      <w:pPr>
        <w:pStyle w:val="BulletsLevel1"/>
        <w:spacing w:after="120" w:line="240" w:lineRule="auto"/>
        <w:rPr>
          <w:rFonts w:ascii="Times New Roman" w:eastAsia="Times New Roman" w:hAnsi="Times New Roman" w:cs="Times New Roman"/>
          <w:color w:val="006600"/>
          <w:sz w:val="24"/>
          <w:szCs w:val="24"/>
        </w:rPr>
      </w:pPr>
      <w:r w:rsidRPr="00C55011">
        <w:rPr>
          <w:rStyle w:val="SubheadingII"/>
          <w:rFonts w:ascii="Times New Roman" w:eastAsia="Times New Roman" w:hAnsi="Times New Roman" w:cs="Times New Roman"/>
          <w:color w:val="006600"/>
          <w:sz w:val="24"/>
          <w:szCs w:val="24"/>
        </w:rPr>
        <w:t>Sección inferior</w:t>
      </w:r>
    </w:p>
    <w:p w:rsidR="00661256" w:rsidRPr="00743453" w:rsidRDefault="00661256">
      <w:pPr>
        <w:pStyle w:val="BulletsLevel2"/>
        <w:numPr>
          <w:ilvl w:val="0"/>
          <w:numId w:val="31"/>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Esta declaración es completada por una </w:t>
      </w:r>
      <w:r w:rsidR="00F13FFF">
        <w:rPr>
          <w:rFonts w:ascii="Times New Roman" w:eastAsia="Times New Roman" w:hAnsi="Times New Roman" w:cs="Times New Roman"/>
          <w:sz w:val="24"/>
          <w:szCs w:val="24"/>
        </w:rPr>
        <w:t>a</w:t>
      </w:r>
      <w:r w:rsidRPr="00743453">
        <w:rPr>
          <w:rFonts w:ascii="Times New Roman" w:eastAsia="Times New Roman" w:hAnsi="Times New Roman" w:cs="Times New Roman"/>
          <w:sz w:val="24"/>
          <w:szCs w:val="24"/>
        </w:rPr>
        <w:t xml:space="preserve">utoridad </w:t>
      </w:r>
      <w:r w:rsidR="00F13FFF">
        <w:rPr>
          <w:rFonts w:ascii="Times New Roman" w:eastAsia="Times New Roman" w:hAnsi="Times New Roman" w:cs="Times New Roman"/>
          <w:sz w:val="24"/>
          <w:szCs w:val="24"/>
        </w:rPr>
        <w:t>c</w:t>
      </w:r>
      <w:r w:rsidRPr="00743453">
        <w:rPr>
          <w:rFonts w:ascii="Times New Roman" w:eastAsia="Times New Roman" w:hAnsi="Times New Roman" w:cs="Times New Roman"/>
          <w:sz w:val="24"/>
          <w:szCs w:val="24"/>
        </w:rPr>
        <w:t xml:space="preserve">ompetente de EE.UU. (por ejemplo, un </w:t>
      </w:r>
      <w:r w:rsidR="00F13FFF">
        <w:rPr>
          <w:rFonts w:ascii="Times New Roman" w:eastAsia="Times New Roman" w:hAnsi="Times New Roman" w:cs="Times New Roman"/>
          <w:sz w:val="24"/>
          <w:szCs w:val="24"/>
        </w:rPr>
        <w:t>v</w:t>
      </w:r>
      <w:r w:rsidRPr="00743453">
        <w:rPr>
          <w:rFonts w:ascii="Times New Roman" w:eastAsia="Times New Roman" w:hAnsi="Times New Roman" w:cs="Times New Roman"/>
          <w:sz w:val="24"/>
          <w:szCs w:val="24"/>
        </w:rPr>
        <w:t xml:space="preserve">eterinario </w:t>
      </w:r>
      <w:r w:rsidR="00F13FFF">
        <w:rPr>
          <w:rFonts w:ascii="Times New Roman" w:eastAsia="Times New Roman" w:hAnsi="Times New Roman" w:cs="Times New Roman"/>
          <w:sz w:val="24"/>
          <w:szCs w:val="24"/>
        </w:rPr>
        <w:t>f</w:t>
      </w:r>
      <w:r w:rsidRPr="00743453">
        <w:rPr>
          <w:rFonts w:ascii="Times New Roman" w:eastAsia="Times New Roman" w:hAnsi="Times New Roman" w:cs="Times New Roman"/>
          <w:sz w:val="24"/>
          <w:szCs w:val="24"/>
        </w:rPr>
        <w:t xml:space="preserve">ederal del USDA) y consiste en una certificación de que el lugar de producción de los animales en este envío (país, zona/compartimento o establecimiento acuícola) estuvo sujeto a un plan oficial de control sanitario según lo descrito ya sea por el </w:t>
      </w:r>
      <w:r w:rsidRPr="00743453">
        <w:rPr>
          <w:rFonts w:ascii="Times New Roman" w:eastAsia="Times New Roman" w:hAnsi="Times New Roman" w:cs="Times New Roman"/>
          <w:i/>
          <w:sz w:val="24"/>
          <w:szCs w:val="24"/>
        </w:rPr>
        <w:t>Manual de pruebas de diagnóstico para enfermedades de los animales acuáticos</w:t>
      </w:r>
      <w:r w:rsidRPr="00743453">
        <w:rPr>
          <w:rFonts w:ascii="Times New Roman" w:eastAsia="Times New Roman" w:hAnsi="Times New Roman" w:cs="Times New Roman"/>
          <w:sz w:val="24"/>
          <w:szCs w:val="24"/>
        </w:rPr>
        <w:t xml:space="preserve"> de la </w:t>
      </w:r>
      <w:r w:rsidR="00CB7F84" w:rsidRPr="00743453">
        <w:rPr>
          <w:rFonts w:ascii="Times New Roman" w:eastAsia="Times New Roman" w:hAnsi="Times New Roman" w:cs="Times New Roman"/>
          <w:sz w:val="24"/>
          <w:szCs w:val="24"/>
        </w:rPr>
        <w:t>OIE o por el Libro Azul del AFS-</w:t>
      </w:r>
      <w:r w:rsidRPr="00743453">
        <w:rPr>
          <w:rFonts w:ascii="Times New Roman" w:eastAsia="Times New Roman" w:hAnsi="Times New Roman" w:cs="Times New Roman"/>
          <w:sz w:val="24"/>
          <w:szCs w:val="24"/>
        </w:rPr>
        <w:t>FHS, y que está oficialmente reconocido como libre de patógenos para las enfermedades enumeradas.</w:t>
      </w:r>
      <w:r w:rsidRPr="00743453">
        <w:rPr>
          <w:rFonts w:ascii="Times New Roman" w:eastAsia="Times New Roman" w:hAnsi="Times New Roman" w:cs="Times New Roman"/>
          <w:spacing w:val="-2"/>
          <w:sz w:val="24"/>
          <w:szCs w:val="24"/>
        </w:rPr>
        <w:t xml:space="preserve"> </w:t>
      </w:r>
    </w:p>
    <w:p w:rsidR="00661256" w:rsidRPr="00743453" w:rsidRDefault="00661256">
      <w:pPr>
        <w:pStyle w:val="BodyText"/>
        <w:rPr>
          <w:rFonts w:ascii="Times New Roman" w:eastAsia="Times New Roman" w:hAnsi="Times New Roman"/>
        </w:rPr>
      </w:pPr>
    </w:p>
    <w:p w:rsidR="00661256" w:rsidRPr="00C55011" w:rsidRDefault="00661256">
      <w:pPr>
        <w:pStyle w:val="SubheadingI"/>
        <w:spacing w:after="120" w:line="240" w:lineRule="auto"/>
        <w:rPr>
          <w:rFonts w:ascii="Times New Roman" w:eastAsia="Times New Roman" w:hAnsi="Times New Roman" w:cs="Times New Roman"/>
          <w:color w:val="006600"/>
          <w:sz w:val="24"/>
          <w:szCs w:val="24"/>
        </w:rPr>
      </w:pPr>
      <w:r w:rsidRPr="00C55011">
        <w:rPr>
          <w:rFonts w:ascii="Times New Roman" w:eastAsia="Times New Roman" w:hAnsi="Times New Roman" w:cs="Times New Roman"/>
          <w:color w:val="006600"/>
          <w:sz w:val="24"/>
          <w:szCs w:val="24"/>
        </w:rPr>
        <w:t>Endoso</w:t>
      </w:r>
    </w:p>
    <w:p w:rsidR="00661256" w:rsidRPr="00743453" w:rsidRDefault="00661256">
      <w:pPr>
        <w:pStyle w:val="BulletsLevel1"/>
        <w:numPr>
          <w:ilvl w:val="0"/>
          <w:numId w:val="31"/>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Únicamente debe endosarse un casillero por certificado y conforme al Memorando de Entendimiento de 2008 se solicitó al APHIS que endose todos los certificados de los animales acuáticos vivos no destinados al consumo humano en representación del USFWS y la NOAA.</w:t>
      </w:r>
    </w:p>
    <w:p w:rsidR="00661256" w:rsidRPr="00743453" w:rsidRDefault="00661256">
      <w:pPr>
        <w:pStyle w:val="BulletsLevel1"/>
        <w:numPr>
          <w:ilvl w:val="0"/>
          <w:numId w:val="31"/>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pacing w:val="-2"/>
          <w:sz w:val="24"/>
          <w:szCs w:val="24"/>
        </w:rPr>
        <w:t xml:space="preserve">En el caso de puntos o secciones del certificado que no correspondan, tache el área utilizando una sola línea. </w:t>
      </w:r>
      <w:r w:rsidRPr="00743453">
        <w:rPr>
          <w:rFonts w:ascii="Times New Roman" w:eastAsia="Times New Roman" w:hAnsi="Times New Roman" w:cs="Times New Roman"/>
          <w:sz w:val="24"/>
          <w:szCs w:val="24"/>
        </w:rPr>
        <w:t xml:space="preserve">Luego el veterinario acreditado que realiza el examen y/o el veterinario que endosa en la </w:t>
      </w:r>
      <w:r w:rsidR="00C03281">
        <w:rPr>
          <w:rFonts w:ascii="Times New Roman" w:eastAsia="Times New Roman" w:hAnsi="Times New Roman" w:cs="Times New Roman"/>
          <w:sz w:val="24"/>
          <w:szCs w:val="24"/>
        </w:rPr>
        <w:t>o</w:t>
      </w:r>
      <w:r w:rsidRPr="00743453">
        <w:rPr>
          <w:rFonts w:ascii="Times New Roman" w:eastAsia="Times New Roman" w:hAnsi="Times New Roman" w:cs="Times New Roman"/>
          <w:sz w:val="24"/>
          <w:szCs w:val="24"/>
        </w:rPr>
        <w:t xml:space="preserve">ficina de </w:t>
      </w:r>
      <w:r w:rsidR="00CE7295">
        <w:rPr>
          <w:rFonts w:ascii="Times New Roman" w:eastAsia="Times New Roman" w:hAnsi="Times New Roman" w:cs="Times New Roman"/>
          <w:sz w:val="24"/>
          <w:szCs w:val="24"/>
        </w:rPr>
        <w:t>á</w:t>
      </w:r>
      <w:r w:rsidR="00CE7295" w:rsidRPr="00743453">
        <w:rPr>
          <w:rFonts w:ascii="Times New Roman" w:eastAsia="Times New Roman" w:hAnsi="Times New Roman" w:cs="Times New Roman"/>
          <w:sz w:val="24"/>
          <w:szCs w:val="24"/>
        </w:rPr>
        <w:t>rea</w:t>
      </w:r>
      <w:r w:rsidRPr="00743453">
        <w:rPr>
          <w:rFonts w:ascii="Times New Roman" w:eastAsia="Times New Roman" w:hAnsi="Times New Roman" w:cs="Times New Roman"/>
          <w:sz w:val="24"/>
          <w:szCs w:val="24"/>
        </w:rPr>
        <w:t xml:space="preserve"> de </w:t>
      </w:r>
      <w:r w:rsidR="00C03281">
        <w:rPr>
          <w:rFonts w:ascii="Times New Roman" w:eastAsia="Times New Roman" w:hAnsi="Times New Roman" w:cs="Times New Roman"/>
          <w:sz w:val="24"/>
          <w:szCs w:val="24"/>
        </w:rPr>
        <w:t>s</w:t>
      </w:r>
      <w:r w:rsidRPr="00743453">
        <w:rPr>
          <w:rFonts w:ascii="Times New Roman" w:eastAsia="Times New Roman" w:hAnsi="Times New Roman" w:cs="Times New Roman"/>
          <w:sz w:val="24"/>
          <w:szCs w:val="24"/>
        </w:rPr>
        <w:t xml:space="preserve">ervicios </w:t>
      </w:r>
      <w:r w:rsidR="00C03281">
        <w:rPr>
          <w:rFonts w:ascii="Times New Roman" w:eastAsia="Times New Roman" w:hAnsi="Times New Roman" w:cs="Times New Roman"/>
          <w:sz w:val="24"/>
          <w:szCs w:val="24"/>
        </w:rPr>
        <w:t>v</w:t>
      </w:r>
      <w:r w:rsidRPr="00743453">
        <w:rPr>
          <w:rFonts w:ascii="Times New Roman" w:eastAsia="Times New Roman" w:hAnsi="Times New Roman" w:cs="Times New Roman"/>
          <w:sz w:val="24"/>
          <w:szCs w:val="24"/>
        </w:rPr>
        <w:t>eterinarios deben colocar sus iniciales en los puntos tachados.</w:t>
      </w:r>
    </w:p>
    <w:p w:rsidR="00661256" w:rsidRPr="00743453" w:rsidRDefault="00661256">
      <w:pPr>
        <w:pStyle w:val="BodyText"/>
        <w:rPr>
          <w:rFonts w:ascii="Times New Roman" w:eastAsia="Times New Roman" w:hAnsi="Times New Roman"/>
        </w:rPr>
      </w:pPr>
    </w:p>
    <w:p w:rsidR="00661256" w:rsidRPr="00C55011" w:rsidRDefault="00661256">
      <w:pPr>
        <w:pStyle w:val="BodyText"/>
        <w:rPr>
          <w:rFonts w:ascii="Times New Roman" w:eastAsia="Times New Roman" w:hAnsi="Times New Roman"/>
          <w:color w:val="006600"/>
        </w:rPr>
      </w:pPr>
      <w:r w:rsidRPr="00C55011">
        <w:rPr>
          <w:rFonts w:ascii="Times New Roman" w:eastAsia="Times New Roman" w:hAnsi="Times New Roman"/>
          <w:color w:val="006600"/>
        </w:rPr>
        <w:t xml:space="preserve">Veterinario de </w:t>
      </w:r>
      <w:r w:rsidR="00C03281" w:rsidRPr="00C55011">
        <w:rPr>
          <w:rFonts w:ascii="Times New Roman" w:eastAsia="Times New Roman" w:hAnsi="Times New Roman"/>
          <w:color w:val="006600"/>
        </w:rPr>
        <w:t>área</w:t>
      </w:r>
      <w:r w:rsidRPr="00C55011">
        <w:rPr>
          <w:rFonts w:ascii="Times New Roman" w:eastAsia="Times New Roman" w:hAnsi="Times New Roman"/>
          <w:color w:val="006600"/>
        </w:rPr>
        <w:t xml:space="preserve"> a </w:t>
      </w:r>
      <w:r w:rsidR="00C03281" w:rsidRPr="00C55011">
        <w:rPr>
          <w:rFonts w:ascii="Times New Roman" w:eastAsia="Times New Roman" w:hAnsi="Times New Roman"/>
          <w:color w:val="006600"/>
        </w:rPr>
        <w:t>c</w:t>
      </w:r>
      <w:r w:rsidRPr="00C55011">
        <w:rPr>
          <w:rFonts w:ascii="Times New Roman" w:eastAsia="Times New Roman" w:hAnsi="Times New Roman"/>
          <w:color w:val="006600"/>
        </w:rPr>
        <w:t>argo que endosa</w:t>
      </w:r>
    </w:p>
    <w:p w:rsidR="00661256" w:rsidRPr="00743453" w:rsidRDefault="00661256">
      <w:pPr>
        <w:pStyle w:val="BulletsLevel1"/>
        <w:numPr>
          <w:ilvl w:val="0"/>
          <w:numId w:val="33"/>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pacing w:val="2"/>
          <w:sz w:val="24"/>
          <w:szCs w:val="24"/>
        </w:rPr>
        <w:t xml:space="preserve">Es completado por la </w:t>
      </w:r>
      <w:r w:rsidR="00C03281">
        <w:rPr>
          <w:rFonts w:ascii="Times New Roman" w:eastAsia="Times New Roman" w:hAnsi="Times New Roman" w:cs="Times New Roman"/>
          <w:spacing w:val="2"/>
          <w:sz w:val="24"/>
          <w:szCs w:val="24"/>
        </w:rPr>
        <w:t>a</w:t>
      </w:r>
      <w:r w:rsidRPr="00743453">
        <w:rPr>
          <w:rFonts w:ascii="Times New Roman" w:eastAsia="Times New Roman" w:hAnsi="Times New Roman" w:cs="Times New Roman"/>
          <w:spacing w:val="2"/>
          <w:sz w:val="24"/>
          <w:szCs w:val="24"/>
        </w:rPr>
        <w:t xml:space="preserve">utoridad </w:t>
      </w:r>
      <w:r w:rsidR="00C03281">
        <w:rPr>
          <w:rFonts w:ascii="Times New Roman" w:eastAsia="Times New Roman" w:hAnsi="Times New Roman" w:cs="Times New Roman"/>
          <w:spacing w:val="2"/>
          <w:sz w:val="24"/>
          <w:szCs w:val="24"/>
        </w:rPr>
        <w:t>c</w:t>
      </w:r>
      <w:r w:rsidRPr="00743453">
        <w:rPr>
          <w:rFonts w:ascii="Times New Roman" w:eastAsia="Times New Roman" w:hAnsi="Times New Roman" w:cs="Times New Roman"/>
          <w:spacing w:val="2"/>
          <w:sz w:val="24"/>
          <w:szCs w:val="24"/>
        </w:rPr>
        <w:t xml:space="preserve">ompetente correspondiente (por ejemplo, un funcionario de los </w:t>
      </w:r>
      <w:r w:rsidR="00C03281">
        <w:rPr>
          <w:rFonts w:ascii="Times New Roman" w:eastAsia="Times New Roman" w:hAnsi="Times New Roman" w:cs="Times New Roman"/>
          <w:spacing w:val="2"/>
          <w:sz w:val="24"/>
          <w:szCs w:val="24"/>
        </w:rPr>
        <w:t>s</w:t>
      </w:r>
      <w:r w:rsidRPr="00743453">
        <w:rPr>
          <w:rFonts w:ascii="Times New Roman" w:eastAsia="Times New Roman" w:hAnsi="Times New Roman" w:cs="Times New Roman"/>
          <w:spacing w:val="2"/>
          <w:sz w:val="24"/>
          <w:szCs w:val="24"/>
        </w:rPr>
        <w:t xml:space="preserve">ervicios </w:t>
      </w:r>
      <w:r w:rsidR="00C03281">
        <w:rPr>
          <w:rFonts w:ascii="Times New Roman" w:eastAsia="Times New Roman" w:hAnsi="Times New Roman" w:cs="Times New Roman"/>
          <w:spacing w:val="2"/>
          <w:sz w:val="24"/>
          <w:szCs w:val="24"/>
        </w:rPr>
        <w:t>v</w:t>
      </w:r>
      <w:r w:rsidRPr="00743453">
        <w:rPr>
          <w:rFonts w:ascii="Times New Roman" w:eastAsia="Times New Roman" w:hAnsi="Times New Roman" w:cs="Times New Roman"/>
          <w:spacing w:val="2"/>
          <w:sz w:val="24"/>
          <w:szCs w:val="24"/>
        </w:rPr>
        <w:t xml:space="preserve">eterinarios del APHIS) si lo solicita el país importador y después de establecer que el certificado está completo y es exacto, y que se han incluido todos los resultados de los análisis. </w:t>
      </w:r>
    </w:p>
    <w:p w:rsidR="00661256" w:rsidRPr="00743453" w:rsidRDefault="00661256">
      <w:pPr>
        <w:pStyle w:val="BulletsLevel1"/>
        <w:numPr>
          <w:ilvl w:val="0"/>
          <w:numId w:val="33"/>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La </w:t>
      </w:r>
      <w:r w:rsidR="00C03281">
        <w:rPr>
          <w:rFonts w:ascii="Times New Roman" w:eastAsia="Times New Roman" w:hAnsi="Times New Roman" w:cs="Times New Roman"/>
          <w:sz w:val="24"/>
          <w:szCs w:val="24"/>
        </w:rPr>
        <w:t>a</w:t>
      </w:r>
      <w:r w:rsidRPr="00743453">
        <w:rPr>
          <w:rFonts w:ascii="Times New Roman" w:eastAsia="Times New Roman" w:hAnsi="Times New Roman" w:cs="Times New Roman"/>
          <w:sz w:val="24"/>
          <w:szCs w:val="24"/>
        </w:rPr>
        <w:t xml:space="preserve">utoridad </w:t>
      </w:r>
      <w:r w:rsidR="00C03281">
        <w:rPr>
          <w:rFonts w:ascii="Times New Roman" w:eastAsia="Times New Roman" w:hAnsi="Times New Roman" w:cs="Times New Roman"/>
          <w:sz w:val="24"/>
          <w:szCs w:val="24"/>
        </w:rPr>
        <w:t>c</w:t>
      </w:r>
      <w:r w:rsidRPr="00743453">
        <w:rPr>
          <w:rFonts w:ascii="Times New Roman" w:eastAsia="Times New Roman" w:hAnsi="Times New Roman" w:cs="Times New Roman"/>
          <w:sz w:val="24"/>
          <w:szCs w:val="24"/>
        </w:rPr>
        <w:t>ompetente correspondiente sella con el membrete en el área correspondiente del casillero endosado.</w:t>
      </w:r>
    </w:p>
    <w:p w:rsidR="00661256" w:rsidRPr="00743453" w:rsidRDefault="00661256">
      <w:pPr>
        <w:pStyle w:val="ListParagraph"/>
        <w:numPr>
          <w:ilvl w:val="0"/>
          <w:numId w:val="33"/>
        </w:numPr>
        <w:spacing w:after="120"/>
        <w:rPr>
          <w:rFonts w:ascii="Times New Roman" w:eastAsia="Times New Roman" w:hAnsi="Times New Roman"/>
        </w:rPr>
      </w:pPr>
      <w:r w:rsidRPr="00743453">
        <w:rPr>
          <w:rFonts w:ascii="Times New Roman" w:eastAsia="Times New Roman" w:hAnsi="Times New Roman"/>
        </w:rPr>
        <w:t>Se puede adjuntar información adicional o requisitos específicos de las jurisdicciones importadoras en forma de anexo al formulario.</w:t>
      </w:r>
    </w:p>
    <w:p w:rsidR="00661256" w:rsidRPr="00743453" w:rsidRDefault="00661256">
      <w:pPr>
        <w:spacing w:after="120"/>
        <w:rPr>
          <w:rFonts w:ascii="Times New Roman" w:eastAsia="Times New Roman" w:hAnsi="Times New Roman"/>
        </w:rPr>
      </w:pPr>
    </w:p>
    <w:p w:rsidR="00661256" w:rsidRPr="00C55011" w:rsidRDefault="00661256">
      <w:pPr>
        <w:pStyle w:val="BodyText"/>
        <w:rPr>
          <w:rFonts w:ascii="Times New Roman" w:eastAsia="Times New Roman" w:hAnsi="Times New Roman"/>
          <w:color w:val="006600"/>
        </w:rPr>
      </w:pPr>
      <w:r w:rsidRPr="00C55011">
        <w:rPr>
          <w:rFonts w:ascii="Times New Roman" w:eastAsia="Times New Roman" w:hAnsi="Times New Roman"/>
          <w:color w:val="006600"/>
        </w:rPr>
        <w:t>Página dos: Formulario VS 17-141: Certificado zoosanitario para la exportación de peces, moluscos y crustáceos vivos (y sus gametos)</w:t>
      </w:r>
    </w:p>
    <w:p w:rsidR="00661256" w:rsidRPr="00743453" w:rsidRDefault="00661256">
      <w:pPr>
        <w:pStyle w:val="BulletsLevel1"/>
        <w:numPr>
          <w:ilvl w:val="0"/>
          <w:numId w:val="34"/>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La página dos del formulario trata las enfermedades específicas de interés nacional.</w:t>
      </w:r>
    </w:p>
    <w:p w:rsidR="00661256" w:rsidRPr="00743453" w:rsidRDefault="00661256">
      <w:pPr>
        <w:pStyle w:val="BulletsLevel1"/>
        <w:numPr>
          <w:ilvl w:val="0"/>
          <w:numId w:val="34"/>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El </w:t>
      </w:r>
      <w:r w:rsidR="00C03281">
        <w:rPr>
          <w:rFonts w:ascii="Times New Roman" w:eastAsia="Times New Roman" w:hAnsi="Times New Roman" w:cs="Times New Roman"/>
          <w:sz w:val="24"/>
          <w:szCs w:val="24"/>
        </w:rPr>
        <w:t>n</w:t>
      </w:r>
      <w:r w:rsidRPr="00743453">
        <w:rPr>
          <w:rFonts w:ascii="Times New Roman" w:eastAsia="Times New Roman" w:hAnsi="Times New Roman" w:cs="Times New Roman"/>
          <w:sz w:val="24"/>
          <w:szCs w:val="24"/>
        </w:rPr>
        <w:t xml:space="preserve">úmero de </w:t>
      </w:r>
      <w:r w:rsidR="00C03281">
        <w:rPr>
          <w:rFonts w:ascii="Times New Roman" w:eastAsia="Times New Roman" w:hAnsi="Times New Roman" w:cs="Times New Roman"/>
          <w:sz w:val="24"/>
          <w:szCs w:val="24"/>
        </w:rPr>
        <w:t>c</w:t>
      </w:r>
      <w:r w:rsidRPr="00743453">
        <w:rPr>
          <w:rFonts w:ascii="Times New Roman" w:eastAsia="Times New Roman" w:hAnsi="Times New Roman" w:cs="Times New Roman"/>
          <w:sz w:val="24"/>
          <w:szCs w:val="24"/>
        </w:rPr>
        <w:t>ertificado en el anexo debe ser igual al número asigna</w:t>
      </w:r>
      <w:r w:rsidR="00CE7295">
        <w:rPr>
          <w:rFonts w:ascii="Times New Roman" w:eastAsia="Times New Roman" w:hAnsi="Times New Roman" w:cs="Times New Roman"/>
          <w:sz w:val="24"/>
          <w:szCs w:val="24"/>
        </w:rPr>
        <w:t>do por la o</w:t>
      </w:r>
      <w:r w:rsidRPr="00743453">
        <w:rPr>
          <w:rFonts w:ascii="Times New Roman" w:eastAsia="Times New Roman" w:hAnsi="Times New Roman" w:cs="Times New Roman"/>
          <w:sz w:val="24"/>
          <w:szCs w:val="24"/>
        </w:rPr>
        <w:t xml:space="preserve">ficina de </w:t>
      </w:r>
      <w:r w:rsidR="00CE7295">
        <w:rPr>
          <w:rFonts w:ascii="Times New Roman" w:eastAsia="Times New Roman" w:hAnsi="Times New Roman" w:cs="Times New Roman"/>
          <w:sz w:val="24"/>
          <w:szCs w:val="24"/>
        </w:rPr>
        <w:lastRenderedPageBreak/>
        <w:t>á</w:t>
      </w:r>
      <w:r w:rsidR="00CE7295" w:rsidRPr="00743453">
        <w:rPr>
          <w:rFonts w:ascii="Times New Roman" w:eastAsia="Times New Roman" w:hAnsi="Times New Roman" w:cs="Times New Roman"/>
          <w:sz w:val="24"/>
          <w:szCs w:val="24"/>
        </w:rPr>
        <w:t>rea</w:t>
      </w:r>
      <w:r w:rsidRPr="00743453">
        <w:rPr>
          <w:rFonts w:ascii="Times New Roman" w:eastAsia="Times New Roman" w:hAnsi="Times New Roman" w:cs="Times New Roman"/>
          <w:sz w:val="24"/>
          <w:szCs w:val="24"/>
        </w:rPr>
        <w:t xml:space="preserve"> de </w:t>
      </w:r>
      <w:r w:rsidR="00C03281">
        <w:rPr>
          <w:rFonts w:ascii="Times New Roman" w:eastAsia="Times New Roman" w:hAnsi="Times New Roman" w:cs="Times New Roman"/>
          <w:sz w:val="24"/>
          <w:szCs w:val="24"/>
        </w:rPr>
        <w:t>s</w:t>
      </w:r>
      <w:r w:rsidRPr="00743453">
        <w:rPr>
          <w:rFonts w:ascii="Times New Roman" w:eastAsia="Times New Roman" w:hAnsi="Times New Roman" w:cs="Times New Roman"/>
          <w:sz w:val="24"/>
          <w:szCs w:val="24"/>
        </w:rPr>
        <w:t xml:space="preserve">ervicios </w:t>
      </w:r>
      <w:r w:rsidR="00C03281">
        <w:rPr>
          <w:rFonts w:ascii="Times New Roman" w:eastAsia="Times New Roman" w:hAnsi="Times New Roman" w:cs="Times New Roman"/>
          <w:sz w:val="24"/>
          <w:szCs w:val="24"/>
        </w:rPr>
        <w:t>v</w:t>
      </w:r>
      <w:r w:rsidRPr="00743453">
        <w:rPr>
          <w:rFonts w:ascii="Times New Roman" w:eastAsia="Times New Roman" w:hAnsi="Times New Roman" w:cs="Times New Roman"/>
          <w:sz w:val="24"/>
          <w:szCs w:val="24"/>
        </w:rPr>
        <w:t>eterinarios en la página uno.</w:t>
      </w:r>
    </w:p>
    <w:p w:rsidR="00661256" w:rsidRPr="00743453" w:rsidRDefault="00661256">
      <w:pPr>
        <w:pStyle w:val="BulletsLevel1"/>
        <w:numPr>
          <w:ilvl w:val="0"/>
          <w:numId w:val="34"/>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Indique la sección (</w:t>
      </w:r>
      <w:r w:rsidR="00C03281">
        <w:rPr>
          <w:rFonts w:ascii="Times New Roman" w:eastAsia="Times New Roman" w:hAnsi="Times New Roman" w:cs="Times New Roman"/>
          <w:sz w:val="24"/>
          <w:szCs w:val="24"/>
        </w:rPr>
        <w:t>p</w:t>
      </w:r>
      <w:r w:rsidRPr="00743453">
        <w:rPr>
          <w:rFonts w:ascii="Times New Roman" w:eastAsia="Times New Roman" w:hAnsi="Times New Roman" w:cs="Times New Roman"/>
          <w:sz w:val="24"/>
          <w:szCs w:val="24"/>
        </w:rPr>
        <w:t xml:space="preserve">eces, </w:t>
      </w:r>
      <w:r w:rsidR="00C03281">
        <w:rPr>
          <w:rFonts w:ascii="Times New Roman" w:eastAsia="Times New Roman" w:hAnsi="Times New Roman" w:cs="Times New Roman"/>
          <w:sz w:val="24"/>
          <w:szCs w:val="24"/>
        </w:rPr>
        <w:t>m</w:t>
      </w:r>
      <w:r w:rsidRPr="00743453">
        <w:rPr>
          <w:rFonts w:ascii="Times New Roman" w:eastAsia="Times New Roman" w:hAnsi="Times New Roman" w:cs="Times New Roman"/>
          <w:sz w:val="24"/>
          <w:szCs w:val="24"/>
        </w:rPr>
        <w:t xml:space="preserve">oluscos o </w:t>
      </w:r>
      <w:r w:rsidR="00C03281">
        <w:rPr>
          <w:rFonts w:ascii="Times New Roman" w:eastAsia="Times New Roman" w:hAnsi="Times New Roman" w:cs="Times New Roman"/>
          <w:sz w:val="24"/>
          <w:szCs w:val="24"/>
        </w:rPr>
        <w:t>c</w:t>
      </w:r>
      <w:r w:rsidRPr="00743453">
        <w:rPr>
          <w:rFonts w:ascii="Times New Roman" w:eastAsia="Times New Roman" w:hAnsi="Times New Roman" w:cs="Times New Roman"/>
          <w:sz w:val="24"/>
          <w:szCs w:val="24"/>
        </w:rPr>
        <w:t>rustáceos) para la cual se suministran los resultados de pruebas de laboratorio.</w:t>
      </w:r>
      <w:r w:rsidRPr="00743453">
        <w:rPr>
          <w:rFonts w:ascii="Times New Roman" w:eastAsia="Times New Roman" w:hAnsi="Times New Roman" w:cs="Times New Roman"/>
          <w:sz w:val="24"/>
          <w:szCs w:val="24"/>
        </w:rPr>
        <w:br/>
      </w:r>
    </w:p>
    <w:p w:rsidR="00661256" w:rsidRPr="00743453" w:rsidRDefault="00661256">
      <w:pPr>
        <w:pStyle w:val="BulletsLevel1"/>
        <w:numPr>
          <w:ilvl w:val="0"/>
          <w:numId w:val="34"/>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pacing w:val="1"/>
          <w:sz w:val="24"/>
          <w:szCs w:val="24"/>
        </w:rPr>
        <w:t>Coloque una X debajo de la columna del Sí para los patógenos y enfermedades cuando se ha declarado que están libres de los mismos en base a los resultados de las pruebas. (Nota: Desde el año 2011 no existen programas a nivel de Zona o País para EE.UU. por lo que esos casilleros deben ser tachados con una línea. Se puede otorgar una declaración de libertad únicamente a nivel del establecimiento acuícola).</w:t>
      </w:r>
    </w:p>
    <w:p w:rsidR="00661256" w:rsidRPr="00743453" w:rsidRDefault="00661256">
      <w:pPr>
        <w:pStyle w:val="BulletsLevel1"/>
        <w:numPr>
          <w:ilvl w:val="0"/>
          <w:numId w:val="34"/>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El emisor debe colocar N/A en la columna del Sí en el caso de aquellas enfermedades a las cuales las especies exportadas no son consideradas susceptibles por la OIE.</w:t>
      </w:r>
    </w:p>
    <w:p w:rsidR="00661256" w:rsidRPr="00743453" w:rsidRDefault="00661256">
      <w:pPr>
        <w:pStyle w:val="BulletsLevel1"/>
        <w:numPr>
          <w:ilvl w:val="0"/>
          <w:numId w:val="34"/>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Nota: Las enfermedades mencionadas aquí son de declaración obligatoria ante la OIE.</w:t>
      </w:r>
      <w:r w:rsidRPr="00743453">
        <w:rPr>
          <w:rFonts w:ascii="Times New Roman" w:eastAsia="Times New Roman" w:hAnsi="Times New Roman" w:cs="Times New Roman"/>
          <w:sz w:val="24"/>
          <w:szCs w:val="24"/>
        </w:rPr>
        <w:br/>
      </w:r>
    </w:p>
    <w:p w:rsidR="00661256" w:rsidRPr="00743453" w:rsidRDefault="00661256" w:rsidP="00C55011">
      <w:pPr>
        <w:pStyle w:val="Style1"/>
      </w:pPr>
      <w:bookmarkStart w:id="31" w:name="_Toc333927846"/>
      <w:r w:rsidRPr="00743453">
        <w:t>Errores comunes en los certificados sanitarios</w:t>
      </w:r>
      <w:bookmarkEnd w:id="31"/>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A continuación se enumeran los errores que ocurren con frecuencia al completar los certificados sanitarios: </w:t>
      </w:r>
    </w:p>
    <w:p w:rsidR="00661256" w:rsidRPr="00743453" w:rsidRDefault="006402CA">
      <w:pPr>
        <w:pStyle w:val="BulletsLevel1"/>
        <w:spacing w:after="120" w:line="240" w:lineRule="auto"/>
        <w:rPr>
          <w:rFonts w:ascii="Times New Roman" w:eastAsia="Times New Roman" w:hAnsi="Times New Roman" w:cs="Times New Roman"/>
          <w:sz w:val="24"/>
          <w:szCs w:val="24"/>
        </w:rPr>
      </w:pPr>
      <w:r w:rsidRPr="00743453">
        <w:rPr>
          <w:rStyle w:val="SubheadingI1"/>
          <w:rFonts w:ascii="Times New Roman" w:eastAsia="Times New Roman" w:hAnsi="Times New Roman" w:cs="Times New Roman"/>
          <w:sz w:val="24"/>
          <w:szCs w:val="24"/>
        </w:rPr>
        <w:t>Llenado</w:t>
      </w:r>
      <w:r w:rsidR="00661256" w:rsidRPr="00743453">
        <w:rPr>
          <w:rStyle w:val="SubheadingI1"/>
          <w:rFonts w:ascii="Times New Roman" w:eastAsia="Times New Roman" w:hAnsi="Times New Roman" w:cs="Times New Roman"/>
          <w:sz w:val="24"/>
          <w:szCs w:val="24"/>
        </w:rPr>
        <w:t xml:space="preserve"> incorrecto del formulario</w:t>
      </w:r>
    </w:p>
    <w:p w:rsidR="00661256" w:rsidRPr="00743453" w:rsidRDefault="00661256">
      <w:pPr>
        <w:pStyle w:val="BulletsLevel2"/>
        <w:numPr>
          <w:ilvl w:val="0"/>
          <w:numId w:val="35"/>
        </w:numPr>
        <w:tabs>
          <w:tab w:val="clear" w:pos="81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No completar todos los casilleros necesarios</w:t>
      </w:r>
    </w:p>
    <w:p w:rsidR="00661256" w:rsidRPr="00743453" w:rsidRDefault="00661256">
      <w:pPr>
        <w:pStyle w:val="BulletsLevel2"/>
        <w:numPr>
          <w:ilvl w:val="0"/>
          <w:numId w:val="35"/>
        </w:numPr>
        <w:tabs>
          <w:tab w:val="clear" w:pos="81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Tachar los errores o cubrirlos con corrector líquido; no se deben modificar los formularios cuando están firmados; complete un nuevo formulario.</w:t>
      </w:r>
    </w:p>
    <w:p w:rsidR="00661256" w:rsidRPr="00743453" w:rsidRDefault="00661256">
      <w:pPr>
        <w:pStyle w:val="BulletsLevel2"/>
        <w:numPr>
          <w:ilvl w:val="0"/>
          <w:numId w:val="35"/>
        </w:numPr>
        <w:tabs>
          <w:tab w:val="clear" w:pos="81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No incluir el número de animales</w:t>
      </w:r>
    </w:p>
    <w:p w:rsidR="00661256" w:rsidRPr="00743453" w:rsidRDefault="00661256">
      <w:pPr>
        <w:pStyle w:val="BulletsLevel2"/>
        <w:numPr>
          <w:ilvl w:val="0"/>
          <w:numId w:val="35"/>
        </w:numPr>
        <w:tabs>
          <w:tab w:val="clear" w:pos="81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No suministrar una firma original en el certificado</w:t>
      </w:r>
    </w:p>
    <w:p w:rsidR="00661256" w:rsidRPr="00743453" w:rsidRDefault="00661256">
      <w:pPr>
        <w:pStyle w:val="BulletsLevel2"/>
        <w:numPr>
          <w:ilvl w:val="0"/>
          <w:numId w:val="35"/>
        </w:numPr>
        <w:tabs>
          <w:tab w:val="clear" w:pos="81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Las firmas deben ser en un color de tinta (por ejemplo, azul) distinto al del formulario</w:t>
      </w:r>
    </w:p>
    <w:p w:rsidR="00661256" w:rsidRPr="00743453" w:rsidRDefault="00661256">
      <w:pPr>
        <w:pStyle w:val="BulletsLevel2"/>
        <w:numPr>
          <w:ilvl w:val="0"/>
          <w:numId w:val="35"/>
        </w:numPr>
        <w:tabs>
          <w:tab w:val="clear" w:pos="81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No estar calificado como persona oficialmente autorizada para expedir certificados sanitarios de peces en una determinada jurisdicción</w:t>
      </w:r>
    </w:p>
    <w:p w:rsidR="00661256" w:rsidRPr="00743453" w:rsidRDefault="00661256">
      <w:pPr>
        <w:pStyle w:val="BulletsLevel2"/>
        <w:numPr>
          <w:ilvl w:val="0"/>
          <w:numId w:val="35"/>
        </w:numPr>
        <w:tabs>
          <w:tab w:val="clear" w:pos="81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Realizar o solicitar pruebas o procedimientos de análisis incorrectos</w:t>
      </w:r>
    </w:p>
    <w:p w:rsidR="00661256" w:rsidRPr="00743453" w:rsidRDefault="00661256">
      <w:pPr>
        <w:pStyle w:val="BulletsLevel1"/>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color w:val="004200"/>
          <w:sz w:val="24"/>
          <w:szCs w:val="24"/>
        </w:rPr>
        <w:t>Imprecisiones</w:t>
      </w:r>
    </w:p>
    <w:p w:rsidR="00661256" w:rsidRPr="00743453" w:rsidRDefault="00661256">
      <w:pPr>
        <w:pStyle w:val="BulletsLevel2"/>
        <w:numPr>
          <w:ilvl w:val="0"/>
          <w:numId w:val="36"/>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Se debe completar el formulario en base a la inspección personal de las instalaciones y los peces</w:t>
      </w:r>
    </w:p>
    <w:p w:rsidR="00661256" w:rsidRPr="00743453" w:rsidRDefault="00661256">
      <w:pPr>
        <w:pStyle w:val="BulletsLevel2"/>
        <w:numPr>
          <w:ilvl w:val="0"/>
          <w:numId w:val="36"/>
        </w:numPr>
        <w:spacing w:after="120" w:line="240" w:lineRule="auto"/>
        <w:rPr>
          <w:rFonts w:ascii="Times New Roman" w:eastAsia="Times New Roman" w:hAnsi="Times New Roman" w:cs="Times New Roman"/>
          <w:szCs w:val="24"/>
        </w:rPr>
      </w:pPr>
      <w:r w:rsidRPr="00743453">
        <w:rPr>
          <w:rFonts w:ascii="Times New Roman" w:eastAsia="Times New Roman" w:hAnsi="Times New Roman" w:cs="Times New Roman"/>
          <w:sz w:val="24"/>
          <w:szCs w:val="24"/>
        </w:rPr>
        <w:t xml:space="preserve">Utilizar fechas incorrectas. La fecha de emisión y la fecha de inspección deben ser iguales. </w:t>
      </w:r>
    </w:p>
    <w:p w:rsidR="00661256" w:rsidRPr="00743453" w:rsidRDefault="00661256">
      <w:pPr>
        <w:pStyle w:val="BulletsLevel2"/>
        <w:numPr>
          <w:ilvl w:val="0"/>
          <w:numId w:val="36"/>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No enviar el certificado a la agencia correspondiente</w:t>
      </w:r>
    </w:p>
    <w:p w:rsidR="00661256" w:rsidRPr="00743453" w:rsidRDefault="00661256">
      <w:pPr>
        <w:pStyle w:val="BulletsLevel2"/>
        <w:numPr>
          <w:ilvl w:val="0"/>
          <w:numId w:val="36"/>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Utilizar un formulario de certificado sanitario incorrecto u obsoleto</w:t>
      </w:r>
    </w:p>
    <w:p w:rsidR="00661256" w:rsidRPr="00743453" w:rsidRDefault="00661256">
      <w:pPr>
        <w:pStyle w:val="BulletsLevel2"/>
        <w:numPr>
          <w:ilvl w:val="0"/>
          <w:numId w:val="36"/>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No adjuntar los resultados de las pruebas de laboratorio (si fueran necesarios) al certificado</w:t>
      </w:r>
    </w:p>
    <w:p w:rsidR="00661256" w:rsidRPr="00743453" w:rsidRDefault="00661256">
      <w:pPr>
        <w:pStyle w:val="BulletsLevel2"/>
        <w:numPr>
          <w:ilvl w:val="0"/>
          <w:numId w:val="36"/>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Proporcionar información fraudulenta</w:t>
      </w:r>
    </w:p>
    <w:p w:rsidR="00661256" w:rsidRPr="00743453" w:rsidRDefault="00661256">
      <w:pPr>
        <w:pStyle w:val="BulletsLevel1"/>
        <w:spacing w:after="120" w:line="240" w:lineRule="auto"/>
        <w:rPr>
          <w:rFonts w:ascii="Times New Roman" w:eastAsia="Times New Roman" w:hAnsi="Times New Roman" w:cs="Times New Roman"/>
          <w:sz w:val="24"/>
          <w:szCs w:val="24"/>
        </w:rPr>
      </w:pPr>
      <w:r w:rsidRPr="00743453">
        <w:rPr>
          <w:rStyle w:val="SubheadingI1"/>
          <w:rFonts w:ascii="Times New Roman" w:eastAsia="Times New Roman" w:hAnsi="Times New Roman" w:cs="Times New Roman"/>
          <w:sz w:val="24"/>
          <w:szCs w:val="24"/>
        </w:rPr>
        <w:lastRenderedPageBreak/>
        <w:t>Formulario ilegible</w:t>
      </w:r>
    </w:p>
    <w:p w:rsidR="00661256" w:rsidRPr="00743453" w:rsidRDefault="00661256">
      <w:pPr>
        <w:pStyle w:val="BulletsLevel2"/>
        <w:numPr>
          <w:ilvl w:val="0"/>
          <w:numId w:val="37"/>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Cada parte del formulario debe ser legible para que se lo considere válido</w:t>
      </w:r>
    </w:p>
    <w:p w:rsidR="00661256" w:rsidRPr="00743453" w:rsidRDefault="00661256">
      <w:pPr>
        <w:pStyle w:val="BulletsLevel2"/>
        <w:numPr>
          <w:ilvl w:val="0"/>
          <w:numId w:val="37"/>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Todos los formularios deben ser escritos a máquina o de manera prolija a mano</w:t>
      </w:r>
    </w:p>
    <w:p w:rsidR="00661256" w:rsidRPr="00743453" w:rsidRDefault="00661256">
      <w:pPr>
        <w:pStyle w:val="BulletsLevel2"/>
        <w:numPr>
          <w:ilvl w:val="0"/>
          <w:numId w:val="37"/>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Si utiliza un formulario continuo, asegúrese de escribir con firmeza para garantizar que la información se marque en todas las páginas del formulario</w:t>
      </w:r>
    </w:p>
    <w:p w:rsidR="00661256" w:rsidRPr="00743453" w:rsidRDefault="00661256">
      <w:pPr>
        <w:pStyle w:val="HeadingI"/>
        <w:spacing w:after="120" w:line="240" w:lineRule="auto"/>
        <w:rPr>
          <w:rFonts w:ascii="Times New Roman" w:eastAsia="Times New Roman" w:hAnsi="Times New Roman" w:cs="Times New Roman"/>
        </w:rPr>
      </w:pPr>
    </w:p>
    <w:p w:rsidR="00661256" w:rsidRPr="00743453" w:rsidRDefault="00661256" w:rsidP="00C55011">
      <w:pPr>
        <w:pStyle w:val="Style1"/>
      </w:pPr>
      <w:bookmarkStart w:id="32" w:name="_Toc333927847"/>
      <w:r w:rsidRPr="00743453">
        <w:t>Introducción a situaciones hipotéticas</w:t>
      </w:r>
      <w:bookmarkEnd w:id="32"/>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El llenado correcto de los certificados sanitarios internacionales puede ser bastante detallado y a veces confuso. Las situaciones hipotéticas realistas presentadas en esta sección se basan en errores simples y reales cometidos por veterinarios acreditados al completar los certificados sanitarios internacionales para especies acuáticas. El objetivo consiste en reconocer los errores presentados y aprender de los mismos para poder evitarlos en el futuro, ahorrándole tiempo y dinero a usted y a sus clientes.</w:t>
      </w:r>
      <w:r w:rsidRPr="00743453">
        <w:rPr>
          <w:rFonts w:ascii="Times New Roman" w:eastAsia="Times New Roman" w:hAnsi="Times New Roman"/>
          <w:spacing w:val="2"/>
        </w:rPr>
        <w:t xml:space="preserve"> Preste mucha atención al pasar de una sección a la siguiente para asegurarse de que todos los casilleros correspondientes estén marcados y de que las fechas coincidan. </w:t>
      </w:r>
    </w:p>
    <w:p w:rsidR="00661256" w:rsidRPr="00743453" w:rsidRDefault="00661256">
      <w:pPr>
        <w:pStyle w:val="BodyText"/>
        <w:rPr>
          <w:rStyle w:val="ScientificTerm"/>
          <w:rFonts w:ascii="Times New Roman" w:hAnsi="Times New Roman"/>
          <w:spacing w:val="2"/>
        </w:rPr>
      </w:pPr>
      <w:r w:rsidRPr="00743453">
        <w:rPr>
          <w:rFonts w:ascii="Times New Roman" w:hAnsi="Times New Roman"/>
          <w:spacing w:val="2"/>
        </w:rPr>
        <w:t xml:space="preserve">Cada situación hipotética es simplemente un ejemplo. </w:t>
      </w:r>
      <w:r w:rsidRPr="00743453">
        <w:rPr>
          <w:rFonts w:ascii="Times New Roman" w:hAnsi="Times New Roman"/>
        </w:rPr>
        <w:t>En el momento de redactar este módulo de capacitación adicional, todas las normas pertinentes al contenido eran correctas. Es fundamental que controle los requisitos específicos del país de destino ya que el estatus de una enfermedad puede cambiar y variar con respecto a lo descrito en este módulo.</w:t>
      </w:r>
      <w:r w:rsidRPr="00743453">
        <w:rPr>
          <w:rFonts w:ascii="Times New Roman" w:hAnsi="Times New Roman"/>
          <w:spacing w:val="2"/>
        </w:rPr>
        <w:t xml:space="preserve"> Para obtener asistencia y las normas actuales, póngase en contacto con su </w:t>
      </w:r>
      <w:r w:rsidR="00716F8E">
        <w:rPr>
          <w:rFonts w:ascii="Times New Roman" w:hAnsi="Times New Roman"/>
          <w:spacing w:val="2"/>
        </w:rPr>
        <w:t>o</w:t>
      </w:r>
      <w:r w:rsidRPr="00743453">
        <w:rPr>
          <w:rFonts w:ascii="Times New Roman" w:hAnsi="Times New Roman"/>
          <w:spacing w:val="2"/>
        </w:rPr>
        <w:t xml:space="preserve">ficina de </w:t>
      </w:r>
      <w:r w:rsidR="008B76B4">
        <w:rPr>
          <w:rFonts w:ascii="Times New Roman" w:hAnsi="Times New Roman"/>
          <w:spacing w:val="2"/>
        </w:rPr>
        <w:t>á</w:t>
      </w:r>
      <w:r w:rsidR="008B76B4" w:rsidRPr="00743453">
        <w:rPr>
          <w:rFonts w:ascii="Times New Roman" w:hAnsi="Times New Roman"/>
          <w:spacing w:val="2"/>
        </w:rPr>
        <w:t>rea</w:t>
      </w:r>
      <w:r w:rsidRPr="00743453">
        <w:rPr>
          <w:rFonts w:ascii="Times New Roman" w:hAnsi="Times New Roman"/>
          <w:spacing w:val="2"/>
        </w:rPr>
        <w:t xml:space="preserve"> de </w:t>
      </w:r>
      <w:r w:rsidR="00716F8E">
        <w:rPr>
          <w:rFonts w:ascii="Times New Roman" w:hAnsi="Times New Roman"/>
          <w:spacing w:val="2"/>
        </w:rPr>
        <w:t>s</w:t>
      </w:r>
      <w:r w:rsidRPr="00743453">
        <w:rPr>
          <w:rFonts w:ascii="Times New Roman" w:hAnsi="Times New Roman"/>
          <w:spacing w:val="2"/>
        </w:rPr>
        <w:t xml:space="preserve">ervicios </w:t>
      </w:r>
      <w:r w:rsidR="00716F8E">
        <w:rPr>
          <w:rFonts w:ascii="Times New Roman" w:hAnsi="Times New Roman"/>
          <w:spacing w:val="2"/>
        </w:rPr>
        <w:t>v</w:t>
      </w:r>
      <w:r w:rsidRPr="00743453">
        <w:rPr>
          <w:rFonts w:ascii="Times New Roman" w:hAnsi="Times New Roman"/>
          <w:spacing w:val="2"/>
        </w:rPr>
        <w:t xml:space="preserve">eterinarios en la siguiente dirección: </w:t>
      </w:r>
      <w:hyperlink r:id="rId34" w:history="1">
        <w:r w:rsidRPr="00743453">
          <w:rPr>
            <w:rStyle w:val="Hyperlink"/>
            <w:rFonts w:ascii="Times New Roman" w:hAnsi="Times New Roman"/>
            <w:spacing w:val="2"/>
          </w:rPr>
          <w:t>http://www.aphis.usda.gov/animal_health/area_offices/</w:t>
        </w:r>
      </w:hyperlink>
      <w:r w:rsidRPr="00743453">
        <w:rPr>
          <w:rStyle w:val="ScientificTerm"/>
          <w:rFonts w:ascii="Times New Roman" w:hAnsi="Times New Roman"/>
          <w:spacing w:val="2"/>
        </w:rPr>
        <w:t>.</w:t>
      </w:r>
    </w:p>
    <w:p w:rsidR="00661256" w:rsidRPr="00C55011" w:rsidRDefault="00661256" w:rsidP="00C55011">
      <w:pPr>
        <w:pStyle w:val="Style1"/>
        <w:rPr>
          <w:sz w:val="24"/>
          <w:szCs w:val="24"/>
        </w:rPr>
      </w:pPr>
      <w:bookmarkStart w:id="33" w:name="_Toc333927848"/>
      <w:r w:rsidRPr="00C55011">
        <w:rPr>
          <w:sz w:val="24"/>
          <w:szCs w:val="24"/>
        </w:rPr>
        <w:t>Situación hipotética 1: Envío de camarones a las Bahamas</w:t>
      </w:r>
      <w:bookmarkEnd w:id="33"/>
    </w:p>
    <w:p w:rsidR="00661256" w:rsidRPr="00743453" w:rsidRDefault="00B63390">
      <w:pPr>
        <w:pStyle w:val="BodyText"/>
        <w:rPr>
          <w:rFonts w:ascii="Times New Roman" w:eastAsia="Times New Roman" w:hAnsi="Times New Roman"/>
        </w:rPr>
      </w:pPr>
      <w:r>
        <w:rPr>
          <w:rFonts w:ascii="Times New Roman" w:eastAsia="Times New Roman" w:hAnsi="Times New Roman"/>
        </w:rPr>
        <w:t>“</w:t>
      </w:r>
      <w:proofErr w:type="spellStart"/>
      <w:r w:rsidR="00661256" w:rsidRPr="00743453">
        <w:rPr>
          <w:rFonts w:ascii="Times New Roman" w:eastAsia="Times New Roman" w:hAnsi="Times New Roman"/>
        </w:rPr>
        <w:t>Gul</w:t>
      </w:r>
      <w:r w:rsidR="00661256" w:rsidRPr="00743453">
        <w:rPr>
          <w:rFonts w:ascii="Times New Roman" w:eastAsia="Times New Roman" w:hAnsi="Times New Roman"/>
          <w:spacing w:val="11"/>
        </w:rPr>
        <w:t>f</w:t>
      </w:r>
      <w:r w:rsidR="00661256" w:rsidRPr="00743453">
        <w:rPr>
          <w:rFonts w:ascii="Times New Roman" w:eastAsia="Times New Roman" w:hAnsi="Times New Roman"/>
          <w:spacing w:val="-11"/>
        </w:rPr>
        <w:t>’</w:t>
      </w:r>
      <w:r w:rsidR="00661256" w:rsidRPr="00743453">
        <w:rPr>
          <w:rFonts w:ascii="Times New Roman" w:eastAsia="Times New Roman" w:hAnsi="Times New Roman"/>
        </w:rPr>
        <w:t>s</w:t>
      </w:r>
      <w:proofErr w:type="spellEnd"/>
      <w:r w:rsidR="00661256" w:rsidRPr="00743453">
        <w:rPr>
          <w:rFonts w:ascii="Times New Roman" w:eastAsia="Times New Roman" w:hAnsi="Times New Roman"/>
        </w:rPr>
        <w:t xml:space="preserve"> </w:t>
      </w:r>
      <w:proofErr w:type="spellStart"/>
      <w:r w:rsidR="00661256" w:rsidRPr="00743453">
        <w:rPr>
          <w:rFonts w:ascii="Times New Roman" w:eastAsia="Times New Roman" w:hAnsi="Times New Roman"/>
        </w:rPr>
        <w:t>Best</w:t>
      </w:r>
      <w:proofErr w:type="spellEnd"/>
      <w:r w:rsidR="00661256" w:rsidRPr="00743453">
        <w:rPr>
          <w:rFonts w:ascii="Times New Roman" w:eastAsia="Times New Roman" w:hAnsi="Times New Roman"/>
        </w:rPr>
        <w:t xml:space="preserve"> </w:t>
      </w:r>
      <w:proofErr w:type="spellStart"/>
      <w:r w:rsidR="00661256" w:rsidRPr="00743453">
        <w:rPr>
          <w:rFonts w:ascii="Times New Roman" w:eastAsia="Times New Roman" w:hAnsi="Times New Roman"/>
        </w:rPr>
        <w:t>Shrimp</w:t>
      </w:r>
      <w:proofErr w:type="spellEnd"/>
      <w:r>
        <w:rPr>
          <w:rFonts w:ascii="Times New Roman" w:eastAsia="Times New Roman" w:hAnsi="Times New Roman"/>
        </w:rPr>
        <w:t>”</w:t>
      </w:r>
      <w:r w:rsidR="00661256" w:rsidRPr="00743453">
        <w:rPr>
          <w:rFonts w:ascii="Times New Roman" w:eastAsia="Times New Roman" w:hAnsi="Times New Roman"/>
        </w:rPr>
        <w:t xml:space="preserve"> es una planta camaronera comercial que ha cerrado un acuerdo para vender 750.000 camarones post</w:t>
      </w:r>
      <w:r w:rsidR="00716F8E">
        <w:rPr>
          <w:rFonts w:ascii="Times New Roman" w:eastAsia="Times New Roman" w:hAnsi="Times New Roman"/>
        </w:rPr>
        <w:t xml:space="preserve"> </w:t>
      </w:r>
      <w:r w:rsidR="00661256" w:rsidRPr="00743453">
        <w:rPr>
          <w:rFonts w:ascii="Times New Roman" w:eastAsia="Times New Roman" w:hAnsi="Times New Roman"/>
        </w:rPr>
        <w:t>larvales (</w:t>
      </w:r>
      <w:proofErr w:type="spellStart"/>
      <w:r w:rsidR="00661256" w:rsidRPr="00743453">
        <w:rPr>
          <w:rStyle w:val="ScientificTerm"/>
          <w:rFonts w:ascii="Times New Roman" w:eastAsia="Times New Roman" w:hAnsi="Times New Roman"/>
        </w:rPr>
        <w:t>Litopenaeus</w:t>
      </w:r>
      <w:proofErr w:type="spellEnd"/>
      <w:r w:rsidR="00661256" w:rsidRPr="00743453">
        <w:rPr>
          <w:rStyle w:val="ScientificTerm"/>
          <w:rFonts w:ascii="Times New Roman" w:eastAsia="Times New Roman" w:hAnsi="Times New Roman"/>
        </w:rPr>
        <w:t xml:space="preserve"> </w:t>
      </w:r>
      <w:proofErr w:type="spellStart"/>
      <w:r w:rsidR="00661256" w:rsidRPr="00743453">
        <w:rPr>
          <w:rStyle w:val="ScientificTerm"/>
          <w:rFonts w:ascii="Times New Roman" w:eastAsia="Times New Roman" w:hAnsi="Times New Roman"/>
        </w:rPr>
        <w:t>vannamei</w:t>
      </w:r>
      <w:proofErr w:type="spellEnd"/>
      <w:r w:rsidR="00661256" w:rsidRPr="00743453">
        <w:rPr>
          <w:rFonts w:ascii="Times New Roman" w:eastAsia="Times New Roman" w:hAnsi="Times New Roman"/>
        </w:rPr>
        <w:t xml:space="preserve">) a </w:t>
      </w:r>
      <w:r>
        <w:rPr>
          <w:rFonts w:ascii="Times New Roman" w:eastAsia="Times New Roman" w:hAnsi="Times New Roman"/>
        </w:rPr>
        <w:t>“</w:t>
      </w:r>
      <w:proofErr w:type="spellStart"/>
      <w:r w:rsidR="00661256" w:rsidRPr="00743453">
        <w:rPr>
          <w:rFonts w:ascii="Times New Roman" w:eastAsia="Times New Roman" w:hAnsi="Times New Roman"/>
        </w:rPr>
        <w:t>All</w:t>
      </w:r>
      <w:proofErr w:type="spellEnd"/>
      <w:r w:rsidR="00661256" w:rsidRPr="00743453">
        <w:rPr>
          <w:rFonts w:ascii="Times New Roman" w:eastAsia="Times New Roman" w:hAnsi="Times New Roman"/>
        </w:rPr>
        <w:t xml:space="preserve"> </w:t>
      </w:r>
      <w:proofErr w:type="spellStart"/>
      <w:r w:rsidR="00661256" w:rsidRPr="00743453">
        <w:rPr>
          <w:rFonts w:ascii="Times New Roman" w:eastAsia="Times New Roman" w:hAnsi="Times New Roman"/>
        </w:rPr>
        <w:t>Bahamian</w:t>
      </w:r>
      <w:proofErr w:type="spellEnd"/>
      <w:r w:rsidR="00661256" w:rsidRPr="00743453">
        <w:rPr>
          <w:rFonts w:ascii="Times New Roman" w:eastAsia="Times New Roman" w:hAnsi="Times New Roman"/>
        </w:rPr>
        <w:t xml:space="preserve"> </w:t>
      </w:r>
      <w:proofErr w:type="spellStart"/>
      <w:r w:rsidR="00661256" w:rsidRPr="00743453">
        <w:rPr>
          <w:rFonts w:ascii="Times New Roman" w:eastAsia="Times New Roman" w:hAnsi="Times New Roman"/>
        </w:rPr>
        <w:t>Shrimp</w:t>
      </w:r>
      <w:proofErr w:type="spellEnd"/>
      <w:r>
        <w:rPr>
          <w:rFonts w:ascii="Times New Roman" w:eastAsia="Times New Roman" w:hAnsi="Times New Roman"/>
        </w:rPr>
        <w:t>”</w:t>
      </w:r>
      <w:r w:rsidR="00661256" w:rsidRPr="00743453">
        <w:rPr>
          <w:rFonts w:ascii="Times New Roman" w:eastAsia="Times New Roman" w:hAnsi="Times New Roman"/>
        </w:rPr>
        <w:t>. Los camarones serán enviados por avión de Miami a las Bahamas.</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La Dra. Taylor debe inspeccionar y analizar los camarones conforme a los requisitos de las Bahamas.</w:t>
      </w:r>
      <w:r w:rsidRPr="00743453">
        <w:rPr>
          <w:rFonts w:ascii="Times New Roman" w:eastAsia="Times New Roman" w:hAnsi="Times New Roman"/>
          <w:spacing w:val="-2"/>
        </w:rPr>
        <w:t xml:space="preserve"> </w:t>
      </w:r>
      <w:r w:rsidRPr="00743453">
        <w:rPr>
          <w:rFonts w:ascii="Times New Roman" w:eastAsia="Times New Roman" w:hAnsi="Times New Roman"/>
        </w:rPr>
        <w:t>Consulta las IREG y  a su AVIC con respecto a los requisitos de importación vigentes en las Bahamas.</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2"/>
        </w:rPr>
        <w:t xml:space="preserve">Los camarones fueron inspeccionados el 15 de diciembre de 2011 y dieron resultados negativos para las siguientes enfermedades: necrosis hipodérmica y hematopoyética infecciosa (IHHNV), </w:t>
      </w:r>
      <w:proofErr w:type="spellStart"/>
      <w:r w:rsidRPr="00743453">
        <w:rPr>
          <w:rFonts w:ascii="Times New Roman" w:eastAsia="Times New Roman" w:hAnsi="Times New Roman"/>
          <w:spacing w:val="2"/>
        </w:rPr>
        <w:t>Baculovirus</w:t>
      </w:r>
      <w:proofErr w:type="spellEnd"/>
      <w:r w:rsidRPr="00743453">
        <w:rPr>
          <w:rFonts w:ascii="Times New Roman" w:eastAsia="Times New Roman" w:hAnsi="Times New Roman"/>
          <w:spacing w:val="2"/>
        </w:rPr>
        <w:t xml:space="preserve"> </w:t>
      </w:r>
      <w:proofErr w:type="spellStart"/>
      <w:r w:rsidRPr="00743453">
        <w:rPr>
          <w:rFonts w:ascii="Times New Roman" w:eastAsia="Times New Roman" w:hAnsi="Times New Roman"/>
          <w:spacing w:val="2"/>
        </w:rPr>
        <w:t>penaei</w:t>
      </w:r>
      <w:proofErr w:type="spellEnd"/>
      <w:r w:rsidRPr="00743453">
        <w:rPr>
          <w:rFonts w:ascii="Times New Roman" w:eastAsia="Times New Roman" w:hAnsi="Times New Roman"/>
          <w:spacing w:val="2"/>
        </w:rPr>
        <w:t xml:space="preserve"> (BP), parvovirus </w:t>
      </w:r>
      <w:proofErr w:type="spellStart"/>
      <w:r w:rsidRPr="00743453">
        <w:rPr>
          <w:rFonts w:ascii="Times New Roman" w:eastAsia="Times New Roman" w:hAnsi="Times New Roman"/>
          <w:spacing w:val="2"/>
        </w:rPr>
        <w:t>hepatopancreático</w:t>
      </w:r>
      <w:proofErr w:type="spellEnd"/>
      <w:r w:rsidRPr="00743453">
        <w:rPr>
          <w:rFonts w:ascii="Times New Roman" w:eastAsia="Times New Roman" w:hAnsi="Times New Roman"/>
          <w:spacing w:val="2"/>
        </w:rPr>
        <w:t xml:space="preserve"> (HPV), virus del síndrome de </w:t>
      </w:r>
      <w:proofErr w:type="spellStart"/>
      <w:r w:rsidRPr="00743453">
        <w:rPr>
          <w:rFonts w:ascii="Times New Roman" w:eastAsia="Times New Roman" w:hAnsi="Times New Roman"/>
          <w:spacing w:val="2"/>
        </w:rPr>
        <w:t>Taura</w:t>
      </w:r>
      <w:proofErr w:type="spellEnd"/>
      <w:r w:rsidRPr="00743453">
        <w:rPr>
          <w:rFonts w:ascii="Times New Roman" w:eastAsia="Times New Roman" w:hAnsi="Times New Roman"/>
          <w:spacing w:val="2"/>
        </w:rPr>
        <w:t xml:space="preserve"> (TSV), virus del síndrome de mancha blanca (WSSV), virus de la enfermedad de la cabeza amarilla (YHV), virus de la </w:t>
      </w:r>
      <w:proofErr w:type="spellStart"/>
      <w:r w:rsidRPr="00743453">
        <w:rPr>
          <w:rFonts w:ascii="Times New Roman" w:eastAsia="Times New Roman" w:hAnsi="Times New Roman"/>
          <w:spacing w:val="2"/>
        </w:rPr>
        <w:t>mionecrosis</w:t>
      </w:r>
      <w:proofErr w:type="spellEnd"/>
      <w:r w:rsidRPr="00743453">
        <w:rPr>
          <w:rFonts w:ascii="Times New Roman" w:eastAsia="Times New Roman" w:hAnsi="Times New Roman"/>
          <w:spacing w:val="2"/>
        </w:rPr>
        <w:t xml:space="preserve"> infecciosa (IMNV), enfermedad del virus de </w:t>
      </w:r>
      <w:proofErr w:type="spellStart"/>
      <w:r w:rsidRPr="00743453">
        <w:rPr>
          <w:rFonts w:ascii="Times New Roman" w:eastAsia="Times New Roman" w:hAnsi="Times New Roman"/>
          <w:spacing w:val="2"/>
        </w:rPr>
        <w:t>Mourilyan</w:t>
      </w:r>
      <w:proofErr w:type="spellEnd"/>
      <w:r w:rsidRPr="00743453">
        <w:rPr>
          <w:rFonts w:ascii="Times New Roman" w:eastAsia="Times New Roman" w:hAnsi="Times New Roman"/>
          <w:spacing w:val="2"/>
        </w:rPr>
        <w:t xml:space="preserve"> (</w:t>
      </w:r>
      <w:proofErr w:type="spellStart"/>
      <w:r w:rsidRPr="00743453">
        <w:rPr>
          <w:rFonts w:ascii="Times New Roman" w:eastAsia="Times New Roman" w:hAnsi="Times New Roman"/>
          <w:spacing w:val="2"/>
        </w:rPr>
        <w:t>MoVD</w:t>
      </w:r>
      <w:proofErr w:type="spellEnd"/>
      <w:r w:rsidRPr="00743453">
        <w:rPr>
          <w:rFonts w:ascii="Times New Roman" w:eastAsia="Times New Roman" w:hAnsi="Times New Roman"/>
          <w:spacing w:val="2"/>
        </w:rPr>
        <w:t xml:space="preserve">), y </w:t>
      </w:r>
      <w:proofErr w:type="spellStart"/>
      <w:r w:rsidRPr="00743453">
        <w:rPr>
          <w:rFonts w:ascii="Times New Roman" w:eastAsia="Times New Roman" w:hAnsi="Times New Roman"/>
          <w:spacing w:val="2"/>
        </w:rPr>
        <w:t>hepatopancreatitis</w:t>
      </w:r>
      <w:proofErr w:type="spellEnd"/>
      <w:r w:rsidRPr="00743453">
        <w:rPr>
          <w:rFonts w:ascii="Times New Roman" w:eastAsia="Times New Roman" w:hAnsi="Times New Roman"/>
          <w:spacing w:val="2"/>
        </w:rPr>
        <w:t xml:space="preserve"> necrotizante (NHP).</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Esta información debe ser anotada en la sección “</w:t>
      </w:r>
      <w:r w:rsidR="0057411E">
        <w:rPr>
          <w:rFonts w:ascii="Times New Roman" w:eastAsia="Times New Roman" w:hAnsi="Times New Roman"/>
        </w:rPr>
        <w:t>r</w:t>
      </w:r>
      <w:r w:rsidRPr="00743453">
        <w:rPr>
          <w:rFonts w:ascii="Times New Roman" w:eastAsia="Times New Roman" w:hAnsi="Times New Roman"/>
        </w:rPr>
        <w:t xml:space="preserve">esultados </w:t>
      </w:r>
      <w:r w:rsidR="0057411E">
        <w:rPr>
          <w:rFonts w:ascii="Times New Roman" w:eastAsia="Times New Roman" w:hAnsi="Times New Roman"/>
        </w:rPr>
        <w:t>n</w:t>
      </w:r>
      <w:r w:rsidRPr="00743453">
        <w:rPr>
          <w:rFonts w:ascii="Times New Roman" w:eastAsia="Times New Roman" w:hAnsi="Times New Roman"/>
        </w:rPr>
        <w:t xml:space="preserve">egativos de </w:t>
      </w:r>
      <w:r w:rsidR="0057411E">
        <w:rPr>
          <w:rFonts w:ascii="Times New Roman" w:eastAsia="Times New Roman" w:hAnsi="Times New Roman"/>
        </w:rPr>
        <w:t>o</w:t>
      </w:r>
      <w:r w:rsidRPr="00743453">
        <w:rPr>
          <w:rFonts w:ascii="Times New Roman" w:eastAsia="Times New Roman" w:hAnsi="Times New Roman"/>
        </w:rPr>
        <w:t xml:space="preserve">tras </w:t>
      </w:r>
      <w:r w:rsidR="0057411E">
        <w:rPr>
          <w:rFonts w:ascii="Times New Roman" w:eastAsia="Times New Roman" w:hAnsi="Times New Roman"/>
        </w:rPr>
        <w:t>p</w:t>
      </w:r>
      <w:r w:rsidRPr="00743453">
        <w:rPr>
          <w:rFonts w:ascii="Times New Roman" w:eastAsia="Times New Roman" w:hAnsi="Times New Roman"/>
        </w:rPr>
        <w:t xml:space="preserve">ruebas” del formulario VS 17-140. En las páginas que siguen revise las distintas secciones del </w:t>
      </w:r>
      <w:r w:rsidR="0057411E">
        <w:rPr>
          <w:rFonts w:ascii="Times New Roman" w:eastAsia="Times New Roman" w:hAnsi="Times New Roman"/>
        </w:rPr>
        <w:t>f</w:t>
      </w:r>
      <w:r w:rsidRPr="00743453">
        <w:rPr>
          <w:rFonts w:ascii="Times New Roman" w:eastAsia="Times New Roman" w:hAnsi="Times New Roman"/>
        </w:rPr>
        <w:t>ormulario VS 17-140 e identifique las secciones completadas de manera correcta e incorrecta.</w:t>
      </w:r>
      <w:r w:rsidRPr="00743453">
        <w:rPr>
          <w:rFonts w:ascii="Times New Roman" w:eastAsia="Times New Roman" w:hAnsi="Times New Roman"/>
          <w:spacing w:val="2"/>
        </w:rPr>
        <w:t xml:space="preserve"> </w:t>
      </w:r>
    </w:p>
    <w:p w:rsidR="00A269BB" w:rsidRDefault="00A269BB" w:rsidP="00A269BB">
      <w:pPr>
        <w:pStyle w:val="NoParagraphStyle"/>
        <w:keepNext/>
        <w:widowControl/>
        <w:autoSpaceDE/>
        <w:autoSpaceDN/>
        <w:adjustRightInd/>
        <w:spacing w:before="240" w:after="60" w:line="240" w:lineRule="auto"/>
        <w:textAlignment w:val="auto"/>
        <w:outlineLvl w:val="0"/>
        <w:rPr>
          <w:lang w:val="es-ES"/>
        </w:rPr>
      </w:pPr>
    </w:p>
    <w:p w:rsidR="00661256" w:rsidRPr="00826988" w:rsidRDefault="00661256" w:rsidP="00E06758">
      <w:pPr>
        <w:pStyle w:val="NoParagraphStyle"/>
        <w:keepNext/>
        <w:widowControl/>
        <w:shd w:val="clear" w:color="auto" w:fill="A6A6A6"/>
        <w:autoSpaceDE/>
        <w:autoSpaceDN/>
        <w:adjustRightInd/>
        <w:spacing w:before="240" w:after="60" w:line="240" w:lineRule="auto"/>
        <w:textAlignment w:val="auto"/>
        <w:outlineLvl w:val="0"/>
        <w:rPr>
          <w:lang w:val="es-ES"/>
        </w:rPr>
      </w:pPr>
      <w:r w:rsidRPr="00826988">
        <w:rPr>
          <w:lang w:val="es-ES"/>
        </w:rPr>
        <w:t xml:space="preserve">Revisión de </w:t>
      </w:r>
      <w:r w:rsidR="0057411E" w:rsidRPr="00826988">
        <w:rPr>
          <w:lang w:val="es-ES"/>
        </w:rPr>
        <w:t>c</w:t>
      </w:r>
      <w:r w:rsidRPr="00826988">
        <w:rPr>
          <w:lang w:val="es-ES"/>
        </w:rPr>
        <w:t>onocimientos N˚ 5</w:t>
      </w:r>
    </w:p>
    <w:p w:rsidR="00A269BB" w:rsidRDefault="00A269BB" w:rsidP="00E06758">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Pr>
          <w:rStyle w:val="Emphasis"/>
          <w:rFonts w:ascii="Times New Roman" w:eastAsia="Times New Roman" w:hAnsi="Times New Roman" w:cs="Times New Roman"/>
          <w:bCs w:val="0"/>
          <w:sz w:val="24"/>
          <w:szCs w:val="24"/>
          <w:lang w:val="es-ES"/>
        </w:rPr>
        <w:t>Parte A</w:t>
      </w:r>
    </w:p>
    <w:p w:rsidR="00A269BB" w:rsidRDefault="00661256" w:rsidP="00E06758">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sidRPr="00743453">
        <w:rPr>
          <w:rStyle w:val="Emphasis"/>
          <w:rFonts w:ascii="Times New Roman" w:eastAsia="Times New Roman" w:hAnsi="Times New Roman" w:cs="Times New Roman"/>
          <w:bCs w:val="0"/>
          <w:sz w:val="24"/>
          <w:szCs w:val="24"/>
          <w:lang w:val="es-ES"/>
        </w:rPr>
        <w:t>¿Cuál de los siguientes casilleros fue completado INCORRECTAMENTE?</w:t>
      </w:r>
    </w:p>
    <w:tbl>
      <w:tblPr>
        <w:tblpPr w:leftFromText="180" w:rightFromText="180" w:vertAnchor="text" w:horzAnchor="margin" w:tblpY="12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420"/>
        <w:gridCol w:w="900"/>
        <w:gridCol w:w="2340"/>
      </w:tblGrid>
      <w:tr w:rsidR="00FE1008" w:rsidRPr="00FE1008" w:rsidTr="00FE1008">
        <w:trPr>
          <w:trHeight w:val="370"/>
        </w:trPr>
        <w:tc>
          <w:tcPr>
            <w:tcW w:w="1980" w:type="dxa"/>
          </w:tcPr>
          <w:p w:rsidR="00FE1008" w:rsidRPr="00FE1008" w:rsidRDefault="00FE1008" w:rsidP="00FE1008">
            <w:pPr>
              <w:rPr>
                <w:rFonts w:ascii="Arial Black" w:eastAsia="Times New Roman" w:hAnsi="Arial Black"/>
                <w:color w:val="000000"/>
                <w:sz w:val="16"/>
              </w:rPr>
            </w:pPr>
            <w:r w:rsidRPr="00FE1008">
              <w:rPr>
                <w:rFonts w:ascii="Arial Black" w:eastAsia="Times New Roman" w:hAnsi="Arial Black"/>
                <w:color w:val="000000"/>
                <w:sz w:val="16"/>
              </w:rPr>
              <w:t>4. FECHA DE EMISIÓN</w:t>
            </w:r>
          </w:p>
          <w:p w:rsidR="00FE1008" w:rsidRPr="00FE1008" w:rsidRDefault="00FE1008" w:rsidP="00FE1008">
            <w:pPr>
              <w:rPr>
                <w:rFonts w:ascii="Arial Black" w:eastAsia="Times New Roman" w:hAnsi="Arial Black"/>
                <w:color w:val="A6A6A6"/>
                <w:sz w:val="16"/>
              </w:rPr>
            </w:pPr>
            <w:r w:rsidRPr="00FE1008">
              <w:rPr>
                <w:rFonts w:ascii="Arial Black" w:eastAsia="Times New Roman" w:hAnsi="Arial Black"/>
                <w:color w:val="A6A6A6"/>
                <w:sz w:val="16"/>
              </w:rPr>
              <w:t>12/15/11</w:t>
            </w:r>
          </w:p>
          <w:p w:rsidR="00FE1008" w:rsidRPr="00FE1008" w:rsidRDefault="00FE1008" w:rsidP="00FE1008">
            <w:pPr>
              <w:rPr>
                <w:rFonts w:ascii="Arial Black" w:eastAsia="Times New Roman" w:hAnsi="Arial Black"/>
                <w:color w:val="000000"/>
                <w:sz w:val="16"/>
              </w:rPr>
            </w:pPr>
          </w:p>
        </w:tc>
        <w:tc>
          <w:tcPr>
            <w:tcW w:w="4320" w:type="dxa"/>
            <w:gridSpan w:val="2"/>
          </w:tcPr>
          <w:p w:rsidR="00FE1008" w:rsidRPr="00FE1008" w:rsidRDefault="00FE1008" w:rsidP="00FE1008">
            <w:pPr>
              <w:rPr>
                <w:rFonts w:ascii="Arial Black" w:eastAsia="Times New Roman" w:hAnsi="Arial Black"/>
                <w:i/>
                <w:color w:val="000000"/>
                <w:sz w:val="16"/>
              </w:rPr>
            </w:pPr>
            <w:r w:rsidRPr="00FE1008">
              <w:rPr>
                <w:rFonts w:ascii="Arial Black" w:eastAsia="Times New Roman" w:hAnsi="Arial Black"/>
                <w:color w:val="000000"/>
                <w:sz w:val="16"/>
              </w:rPr>
              <w:t xml:space="preserve">5. PUERTO DE EMBARQUE EN EE.UU. </w:t>
            </w:r>
            <w:r w:rsidRPr="00FE1008">
              <w:rPr>
                <w:rFonts w:ascii="Arial Black" w:eastAsia="Times New Roman" w:hAnsi="Arial Black"/>
                <w:i/>
                <w:color w:val="000000"/>
                <w:sz w:val="16"/>
              </w:rPr>
              <w:t>(Ciudad y Estado)</w:t>
            </w:r>
          </w:p>
          <w:p w:rsidR="00FE1008" w:rsidRPr="00FE1008" w:rsidRDefault="00FE1008" w:rsidP="00FE1008">
            <w:pPr>
              <w:rPr>
                <w:rFonts w:ascii="Arial Black" w:eastAsia="Times New Roman" w:hAnsi="Arial Black"/>
                <w:color w:val="A6A6A6"/>
                <w:sz w:val="16"/>
              </w:rPr>
            </w:pPr>
            <w:r w:rsidRPr="00FE1008">
              <w:rPr>
                <w:rFonts w:ascii="Arial Black" w:eastAsia="Times New Roman" w:hAnsi="Arial Black"/>
                <w:color w:val="A6A6A6"/>
                <w:sz w:val="16"/>
              </w:rPr>
              <w:t>Miami, FL</w:t>
            </w:r>
          </w:p>
        </w:tc>
        <w:tc>
          <w:tcPr>
            <w:tcW w:w="2340" w:type="dxa"/>
          </w:tcPr>
          <w:p w:rsidR="00FE1008" w:rsidRPr="00FE1008" w:rsidRDefault="00FE1008" w:rsidP="00FE1008">
            <w:pPr>
              <w:rPr>
                <w:rFonts w:ascii="Arial Black" w:eastAsia="Times New Roman" w:hAnsi="Arial Black"/>
                <w:color w:val="000000"/>
                <w:sz w:val="16"/>
              </w:rPr>
            </w:pPr>
            <w:r w:rsidRPr="00FE1008">
              <w:rPr>
                <w:rFonts w:ascii="Arial Black" w:eastAsia="Times New Roman" w:hAnsi="Arial Black"/>
                <w:color w:val="000000"/>
                <w:sz w:val="16"/>
              </w:rPr>
              <w:t>6. CÓDIGO DE ESTADO</w:t>
            </w:r>
          </w:p>
          <w:p w:rsidR="00FE1008" w:rsidRPr="00FE1008" w:rsidRDefault="00FE1008" w:rsidP="00FE1008">
            <w:pPr>
              <w:rPr>
                <w:rFonts w:ascii="Arial Black" w:eastAsia="Times New Roman" w:hAnsi="Arial Black"/>
                <w:color w:val="A6A6A6"/>
                <w:sz w:val="16"/>
              </w:rPr>
            </w:pPr>
            <w:r w:rsidRPr="00FE1008">
              <w:rPr>
                <w:rFonts w:ascii="Arial Black" w:eastAsia="Times New Roman" w:hAnsi="Arial Black"/>
                <w:color w:val="A6A6A6"/>
                <w:sz w:val="16"/>
              </w:rPr>
              <w:t>12</w:t>
            </w:r>
          </w:p>
        </w:tc>
      </w:tr>
      <w:tr w:rsidR="00FE1008" w:rsidRPr="00FE1008" w:rsidTr="00FE1008">
        <w:trPr>
          <w:trHeight w:val="710"/>
        </w:trPr>
        <w:tc>
          <w:tcPr>
            <w:tcW w:w="1980" w:type="dxa"/>
          </w:tcPr>
          <w:p w:rsidR="00FE1008" w:rsidRPr="00FE1008" w:rsidRDefault="00FE1008" w:rsidP="00FE1008">
            <w:pPr>
              <w:rPr>
                <w:rFonts w:ascii="Arial Black" w:eastAsia="Times New Roman" w:hAnsi="Arial Black"/>
                <w:color w:val="000000"/>
                <w:sz w:val="16"/>
              </w:rPr>
            </w:pPr>
            <w:r w:rsidRPr="00FE1008">
              <w:rPr>
                <w:rFonts w:ascii="Arial Black" w:eastAsia="Times New Roman" w:hAnsi="Arial Black"/>
                <w:color w:val="000000"/>
                <w:sz w:val="16"/>
              </w:rPr>
              <w:t xml:space="preserve">9. SEMEN </w:t>
            </w:r>
            <w:r w:rsidRPr="00FE1008">
              <w:rPr>
                <w:rFonts w:ascii="Arial Black" w:eastAsia="Times New Roman" w:hAnsi="Arial Black"/>
                <w:i/>
                <w:color w:val="000000"/>
                <w:sz w:val="16"/>
              </w:rPr>
              <w:t>(Marque si corresponde)</w:t>
            </w:r>
          </w:p>
          <w:p w:rsidR="00FE1008" w:rsidRPr="00FE1008" w:rsidRDefault="00FE1008" w:rsidP="00FE1008">
            <w:pPr>
              <w:rPr>
                <w:rFonts w:ascii="Arial Black" w:eastAsia="Times New Roman" w:hAnsi="Arial Black"/>
                <w:color w:val="000000"/>
                <w:sz w:val="16"/>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tblGrid>
            <w:tr w:rsidR="00FE1008" w:rsidRPr="00FE1008" w:rsidTr="00901497">
              <w:trPr>
                <w:trHeight w:val="360"/>
              </w:trPr>
              <w:tc>
                <w:tcPr>
                  <w:tcW w:w="360" w:type="dxa"/>
                  <w:tcBorders>
                    <w:top w:val="single" w:sz="4" w:space="0" w:color="auto"/>
                    <w:left w:val="single" w:sz="4" w:space="0" w:color="auto"/>
                    <w:bottom w:val="single" w:sz="4" w:space="0" w:color="auto"/>
                    <w:right w:val="single" w:sz="4" w:space="0" w:color="auto"/>
                  </w:tcBorders>
                </w:tcPr>
                <w:p w:rsidR="00FE1008" w:rsidRPr="00FE1008" w:rsidRDefault="00FE1008" w:rsidP="001D52D2">
                  <w:pPr>
                    <w:framePr w:hSpace="180" w:wrap="around" w:vAnchor="text" w:hAnchor="margin" w:y="125"/>
                    <w:rPr>
                      <w:rFonts w:ascii="Arial Black" w:eastAsia="Times New Roman" w:hAnsi="Arial Black"/>
                      <w:color w:val="000000"/>
                      <w:sz w:val="16"/>
                    </w:rPr>
                  </w:pPr>
                </w:p>
              </w:tc>
            </w:tr>
          </w:tbl>
          <w:p w:rsidR="00FE1008" w:rsidRPr="00FE1008" w:rsidRDefault="00FE1008" w:rsidP="00FE1008">
            <w:pPr>
              <w:rPr>
                <w:rFonts w:ascii="Arial Black" w:eastAsia="Times New Roman" w:hAnsi="Arial Black"/>
                <w:color w:val="000000"/>
                <w:sz w:val="16"/>
              </w:rPr>
            </w:pPr>
          </w:p>
        </w:tc>
        <w:tc>
          <w:tcPr>
            <w:tcW w:w="3420" w:type="dxa"/>
          </w:tcPr>
          <w:p w:rsidR="00FE1008" w:rsidRPr="00FE1008" w:rsidRDefault="00FE1008" w:rsidP="00FE1008">
            <w:pPr>
              <w:rPr>
                <w:rFonts w:ascii="Arial Black" w:eastAsia="Times New Roman" w:hAnsi="Arial Black"/>
                <w:color w:val="000000"/>
                <w:sz w:val="16"/>
              </w:rPr>
            </w:pPr>
            <w:r w:rsidRPr="00FE1008">
              <w:rPr>
                <w:rFonts w:ascii="Arial Black" w:eastAsia="Times New Roman" w:hAnsi="Arial Black"/>
                <w:color w:val="000000"/>
                <w:sz w:val="16"/>
              </w:rPr>
              <w:t>10. Nº de DOSIS DE SEMEN</w:t>
            </w:r>
          </w:p>
          <w:p w:rsidR="00FE1008" w:rsidRPr="00FE1008" w:rsidRDefault="00FE1008" w:rsidP="00FE1008">
            <w:pPr>
              <w:rPr>
                <w:rFonts w:ascii="Arial Black" w:eastAsia="Times New Roman" w:hAnsi="Arial Black"/>
                <w:color w:val="000000"/>
                <w:sz w:val="16"/>
              </w:rPr>
            </w:pPr>
          </w:p>
          <w:p w:rsidR="00FE1008" w:rsidRPr="00FE1008" w:rsidRDefault="00FE1008" w:rsidP="00FE1008">
            <w:pPr>
              <w:rPr>
                <w:rFonts w:ascii="Arial Black" w:eastAsia="Times New Roman" w:hAnsi="Arial Black"/>
                <w:color w:val="000000"/>
                <w:sz w:val="16"/>
              </w:rPr>
            </w:pPr>
          </w:p>
        </w:tc>
        <w:tc>
          <w:tcPr>
            <w:tcW w:w="3240" w:type="dxa"/>
            <w:gridSpan w:val="2"/>
          </w:tcPr>
          <w:p w:rsidR="00FE1008" w:rsidRPr="00FE1008" w:rsidRDefault="00FE1008" w:rsidP="00FE1008">
            <w:pPr>
              <w:rPr>
                <w:rFonts w:ascii="Arial Black" w:eastAsia="Times New Roman" w:hAnsi="Arial Black"/>
                <w:color w:val="000000"/>
                <w:sz w:val="16"/>
              </w:rPr>
            </w:pPr>
            <w:r w:rsidRPr="00FE1008">
              <w:rPr>
                <w:rFonts w:ascii="Arial Black" w:eastAsia="Times New Roman" w:hAnsi="Arial Black"/>
                <w:color w:val="000000"/>
                <w:sz w:val="16"/>
              </w:rPr>
              <w:t>11. MEDIO DE TRANSPORTE</w:t>
            </w:r>
          </w:p>
          <w:p w:rsidR="00FE1008" w:rsidRPr="00FE1008" w:rsidRDefault="00FE1008" w:rsidP="00FE1008">
            <w:pPr>
              <w:rPr>
                <w:rFonts w:ascii="Arial Black" w:eastAsia="Times New Roman" w:hAnsi="Arial Black"/>
                <w:color w:val="000000"/>
                <w:sz w:val="16"/>
              </w:rPr>
            </w:pPr>
          </w:p>
          <w:tbl>
            <w:tblPr>
              <w:tblpPr w:leftFromText="180" w:rightFromText="180" w:vertAnchor="text" w:horzAnchor="page" w:tblpX="2161"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tblGrid>
            <w:tr w:rsidR="00FE1008" w:rsidRPr="00FE1008" w:rsidTr="00901497">
              <w:trPr>
                <w:trHeight w:val="360"/>
              </w:trPr>
              <w:tc>
                <w:tcPr>
                  <w:tcW w:w="360" w:type="dxa"/>
                  <w:tcBorders>
                    <w:top w:val="single" w:sz="4" w:space="0" w:color="auto"/>
                    <w:left w:val="single" w:sz="4" w:space="0" w:color="auto"/>
                    <w:bottom w:val="single" w:sz="4" w:space="0" w:color="auto"/>
                    <w:right w:val="single" w:sz="4" w:space="0" w:color="auto"/>
                  </w:tcBorders>
                </w:tcPr>
                <w:p w:rsidR="00FE1008" w:rsidRPr="00FE1008" w:rsidRDefault="00FE1008" w:rsidP="00FE1008">
                  <w:pPr>
                    <w:rPr>
                      <w:rFonts w:ascii="Arial Black" w:eastAsia="Times New Roman" w:hAnsi="Arial Black"/>
                      <w:color w:val="A6A6A6"/>
                      <w:sz w:val="16"/>
                    </w:rPr>
                  </w:pPr>
                  <w:r w:rsidRPr="00FE1008">
                    <w:rPr>
                      <w:rFonts w:ascii="Times New Roman" w:eastAsia="Times New Roman" w:hAnsi="Times New Roman" w:cs="Courier"/>
                      <w:color w:val="A6A6A6"/>
                      <w:sz w:val="34"/>
                      <w:szCs w:val="34"/>
                    </w:rPr>
                    <w:t>X</w:t>
                  </w:r>
                </w:p>
              </w:tc>
            </w:tr>
          </w:tbl>
          <w:p w:rsidR="00FE1008" w:rsidRPr="00FE1008" w:rsidRDefault="00FE1008" w:rsidP="00FE1008">
            <w:pPr>
              <w:rPr>
                <w:rFonts w:ascii="Arial Black" w:eastAsia="Times New Roman" w:hAnsi="Arial Black"/>
                <w:color w:val="000000"/>
                <w:sz w:val="16"/>
              </w:rPr>
            </w:pPr>
            <w:r w:rsidRPr="00FE1008">
              <w:rPr>
                <w:rFonts w:ascii="Arial Black" w:eastAsia="Times New Roman" w:hAnsi="Arial Black"/>
                <w:color w:val="000000"/>
                <w:sz w:val="16"/>
              </w:rPr>
              <w:t>1 – Tren      3 - Aire</w:t>
            </w:r>
          </w:p>
          <w:p w:rsidR="00FE1008" w:rsidRPr="00FE1008" w:rsidRDefault="00FE1008" w:rsidP="00FE1008">
            <w:pPr>
              <w:rPr>
                <w:rFonts w:ascii="Arial Black" w:eastAsia="Times New Roman" w:hAnsi="Arial Black"/>
                <w:color w:val="000000"/>
                <w:sz w:val="16"/>
              </w:rPr>
            </w:pPr>
            <w:r w:rsidRPr="00FE1008">
              <w:rPr>
                <w:rFonts w:ascii="Arial Black" w:eastAsia="Times New Roman" w:hAnsi="Arial Black"/>
                <w:color w:val="000000"/>
                <w:sz w:val="16"/>
              </w:rPr>
              <w:t>2 - Camión  4 - Mar</w:t>
            </w:r>
          </w:p>
          <w:p w:rsidR="00FE1008" w:rsidRPr="00FE1008" w:rsidRDefault="00FE1008" w:rsidP="00FE1008">
            <w:pPr>
              <w:rPr>
                <w:rFonts w:ascii="Arial Black" w:eastAsia="Times New Roman" w:hAnsi="Arial Black"/>
                <w:color w:val="000000"/>
                <w:sz w:val="16"/>
              </w:rPr>
            </w:pPr>
          </w:p>
        </w:tc>
      </w:tr>
      <w:tr w:rsidR="00FE1008" w:rsidRPr="00FE1008" w:rsidTr="00FE1008">
        <w:trPr>
          <w:trHeight w:val="560"/>
        </w:trPr>
        <w:tc>
          <w:tcPr>
            <w:tcW w:w="8640" w:type="dxa"/>
            <w:gridSpan w:val="4"/>
            <w:tcBorders>
              <w:bottom w:val="dashed" w:sz="4" w:space="0" w:color="auto"/>
            </w:tcBorders>
          </w:tcPr>
          <w:p w:rsidR="00FE1008" w:rsidRPr="00FE1008" w:rsidRDefault="00FE1008" w:rsidP="00FE1008">
            <w:pPr>
              <w:rPr>
                <w:rFonts w:ascii="Arial Black" w:eastAsia="Times New Roman" w:hAnsi="Arial Black"/>
                <w:color w:val="000000"/>
                <w:sz w:val="16"/>
              </w:rPr>
            </w:pPr>
            <w:r w:rsidRPr="00FE1008">
              <w:rPr>
                <w:rFonts w:ascii="Arial Black" w:eastAsia="Times New Roman" w:hAnsi="Arial Black"/>
                <w:color w:val="000000"/>
                <w:sz w:val="16"/>
              </w:rPr>
              <w:t xml:space="preserve">15. ESPECIE </w:t>
            </w:r>
            <w:r w:rsidRPr="00FE1008">
              <w:rPr>
                <w:rFonts w:ascii="Arial Black" w:eastAsia="Times New Roman" w:hAnsi="Arial Black"/>
                <w:i/>
                <w:color w:val="000000"/>
                <w:sz w:val="16"/>
              </w:rPr>
              <w:t>(Marque con una X – utilice el Formulario VS 17-6 para Aves)</w:t>
            </w:r>
          </w:p>
          <w:p w:rsidR="00FE1008" w:rsidRPr="00FE1008" w:rsidRDefault="00FE1008" w:rsidP="00FE1008">
            <w:pPr>
              <w:jc w:val="center"/>
              <w:rPr>
                <w:rFonts w:ascii="Arial Black" w:eastAsia="Times New Roman" w:hAnsi="Arial Black"/>
                <w:color w:val="000000"/>
                <w:sz w:val="16"/>
              </w:rPr>
            </w:pPr>
            <w:r w:rsidRPr="00FE1008">
              <w:rPr>
                <w:rFonts w:ascii="Arial Black" w:eastAsia="Times New Roman" w:hAnsi="Arial Black"/>
                <w:color w:val="000000"/>
                <w:sz w:val="16"/>
              </w:rPr>
              <w:t>□ 01 BOVINOS             □ 02 PORCINOS            □ OVINOS             □ 04 CAPRINOS</w:t>
            </w:r>
          </w:p>
          <w:p w:rsidR="00FE1008" w:rsidRPr="00FE1008" w:rsidRDefault="00FE1008" w:rsidP="00FE1008">
            <w:pPr>
              <w:jc w:val="center"/>
              <w:rPr>
                <w:rFonts w:ascii="Arial Black" w:eastAsia="Times New Roman" w:hAnsi="Arial Black"/>
                <w:color w:val="000000"/>
                <w:sz w:val="16"/>
              </w:rPr>
            </w:pPr>
            <w:r w:rsidRPr="00FE1008">
              <w:rPr>
                <w:rFonts w:ascii="Arial Black" w:eastAsia="Times New Roman" w:hAnsi="Arial Black"/>
                <w:color w:val="000000"/>
                <w:sz w:val="16"/>
              </w:rPr>
              <w:t>□ 05 EQUINOS         □ 08 OTROS ANIMALES SILVESTRES - MAMÍFEROS</w:t>
            </w:r>
          </w:p>
          <w:p w:rsidR="00FE1008" w:rsidRPr="00FE1008" w:rsidRDefault="00FE1008" w:rsidP="00FE1008">
            <w:pPr>
              <w:rPr>
                <w:rFonts w:ascii="Arial Black" w:eastAsia="Times New Roman" w:hAnsi="Arial Black"/>
                <w:color w:val="000000"/>
                <w:sz w:val="16"/>
              </w:rPr>
            </w:pPr>
          </w:p>
        </w:tc>
      </w:tr>
      <w:tr w:rsidR="00FE1008" w:rsidRPr="00FE1008" w:rsidTr="00FE1008">
        <w:trPr>
          <w:trHeight w:val="330"/>
        </w:trPr>
        <w:tc>
          <w:tcPr>
            <w:tcW w:w="8640" w:type="dxa"/>
            <w:gridSpan w:val="4"/>
            <w:tcBorders>
              <w:top w:val="dashed" w:sz="4" w:space="0" w:color="auto"/>
            </w:tcBorders>
          </w:tcPr>
          <w:p w:rsidR="00FE1008" w:rsidRPr="00FE1008" w:rsidRDefault="00FE1008" w:rsidP="00FE1008">
            <w:pPr>
              <w:rPr>
                <w:rFonts w:ascii="Arial Black" w:eastAsia="Times New Roman" w:hAnsi="Arial Black"/>
                <w:color w:val="000000"/>
                <w:sz w:val="16"/>
              </w:rPr>
            </w:pPr>
            <w:r w:rsidRPr="00FE1008">
              <w:rPr>
                <w:rFonts w:ascii="Arial Black" w:eastAsia="Times New Roman" w:hAnsi="Arial Black"/>
                <w:color w:val="000000"/>
                <w:sz w:val="16"/>
              </w:rPr>
              <w:t xml:space="preserve"> </w:t>
            </w:r>
          </w:p>
          <w:p w:rsidR="00FE1008" w:rsidRPr="00FE1008" w:rsidRDefault="00FE1008" w:rsidP="00FE1008">
            <w:pPr>
              <w:rPr>
                <w:rFonts w:ascii="Times New Roman" w:eastAsia="Times New Roman" w:hAnsi="Times New Roman" w:cs="Courier"/>
                <w:color w:val="A6A6A6"/>
                <w:sz w:val="26"/>
                <w:szCs w:val="26"/>
              </w:rPr>
            </w:pPr>
            <w:r w:rsidRPr="00FE1008">
              <w:rPr>
                <w:rFonts w:ascii="Arial Black" w:eastAsia="Times New Roman" w:hAnsi="Arial Black"/>
                <w:color w:val="000000"/>
                <w:sz w:val="16"/>
              </w:rPr>
              <w:t xml:space="preserve">09 OTRA </w:t>
            </w:r>
            <w:r w:rsidRPr="00FE1008">
              <w:rPr>
                <w:rFonts w:ascii="Arial Black" w:eastAsia="Times New Roman" w:hAnsi="Arial Black"/>
                <w:i/>
                <w:color w:val="000000"/>
                <w:sz w:val="16"/>
              </w:rPr>
              <w:t>(Especifique)</w:t>
            </w:r>
            <w:r w:rsidRPr="00FE1008">
              <w:rPr>
                <w:rFonts w:ascii="Times New Roman" w:eastAsia="Times New Roman" w:hAnsi="Times New Roman" w:cs="Courier"/>
                <w:color w:val="000000"/>
                <w:sz w:val="26"/>
                <w:szCs w:val="26"/>
              </w:rPr>
              <w:t xml:space="preserve">  </w:t>
            </w:r>
            <w:proofErr w:type="spellStart"/>
            <w:r w:rsidRPr="00FE1008">
              <w:rPr>
                <w:rFonts w:ascii="Times New Roman" w:eastAsia="Times New Roman" w:hAnsi="Times New Roman" w:cs="Courier"/>
                <w:color w:val="A6A6A6"/>
                <w:sz w:val="26"/>
                <w:szCs w:val="26"/>
              </w:rPr>
              <w:t>Litopenaeus</w:t>
            </w:r>
            <w:proofErr w:type="spellEnd"/>
            <w:r w:rsidRPr="00FE1008">
              <w:rPr>
                <w:rFonts w:ascii="Times New Roman" w:eastAsia="Times New Roman" w:hAnsi="Times New Roman" w:cs="Courier"/>
                <w:color w:val="A6A6A6"/>
                <w:sz w:val="26"/>
                <w:szCs w:val="26"/>
              </w:rPr>
              <w:t xml:space="preserve"> </w:t>
            </w:r>
            <w:proofErr w:type="spellStart"/>
            <w:r w:rsidRPr="00FE1008">
              <w:rPr>
                <w:rFonts w:ascii="Times New Roman" w:eastAsia="Times New Roman" w:hAnsi="Times New Roman" w:cs="Courier"/>
                <w:color w:val="A6A6A6"/>
                <w:sz w:val="26"/>
                <w:szCs w:val="26"/>
              </w:rPr>
              <w:t>vannamei</w:t>
            </w:r>
            <w:proofErr w:type="spellEnd"/>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
            </w:tblGrid>
            <w:tr w:rsidR="00FE1008" w:rsidRPr="00FE1008" w:rsidTr="00901497">
              <w:trPr>
                <w:trHeight w:val="210"/>
              </w:trPr>
              <w:tc>
                <w:tcPr>
                  <w:tcW w:w="268" w:type="dxa"/>
                  <w:tcBorders>
                    <w:top w:val="single" w:sz="4" w:space="0" w:color="auto"/>
                    <w:left w:val="single" w:sz="4" w:space="0" w:color="auto"/>
                    <w:bottom w:val="single" w:sz="4" w:space="0" w:color="auto"/>
                    <w:right w:val="single" w:sz="4" w:space="0" w:color="auto"/>
                  </w:tcBorders>
                </w:tcPr>
                <w:p w:rsidR="00FE1008" w:rsidRPr="00FE1008" w:rsidRDefault="00FE1008" w:rsidP="001D52D2">
                  <w:pPr>
                    <w:framePr w:hSpace="180" w:wrap="around" w:vAnchor="text" w:hAnchor="margin" w:y="125"/>
                    <w:rPr>
                      <w:rFonts w:ascii="Arial Black" w:eastAsia="Times New Roman" w:hAnsi="Arial Black"/>
                      <w:color w:val="A6A6A6"/>
                      <w:sz w:val="16"/>
                    </w:rPr>
                  </w:pPr>
                  <w:r w:rsidRPr="00FE1008">
                    <w:rPr>
                      <w:rFonts w:ascii="Times New Roman" w:eastAsia="Times New Roman" w:hAnsi="Times New Roman" w:cs="Courier"/>
                      <w:color w:val="A6A6A6"/>
                      <w:sz w:val="26"/>
                      <w:szCs w:val="26"/>
                    </w:rPr>
                    <w:t>X</w:t>
                  </w:r>
                </w:p>
              </w:tc>
            </w:tr>
          </w:tbl>
          <w:p w:rsidR="00FE1008" w:rsidRPr="00FE1008" w:rsidRDefault="00FE1008" w:rsidP="00FE1008">
            <w:pPr>
              <w:rPr>
                <w:rFonts w:ascii="Arial Black" w:eastAsia="Times New Roman" w:hAnsi="Arial Black"/>
                <w:color w:val="000000"/>
                <w:sz w:val="16"/>
              </w:rPr>
            </w:pPr>
          </w:p>
        </w:tc>
      </w:tr>
    </w:tbl>
    <w:p w:rsidR="00A269BB" w:rsidRDefault="00A269BB" w:rsidP="00E06758">
      <w:pPr>
        <w:pStyle w:val="NoParagraphStyle"/>
        <w:shd w:val="clear" w:color="auto" w:fill="A6A6A6"/>
        <w:spacing w:after="120" w:line="240" w:lineRule="auto"/>
        <w:ind w:right="1440"/>
        <w:rPr>
          <w:rStyle w:val="Emphasis"/>
          <w:rFonts w:ascii="Times New Roman" w:eastAsia="Times New Roman" w:hAnsi="Times New Roman" w:cs="Times New Roman"/>
          <w:bCs w:val="0"/>
          <w:sz w:val="24"/>
          <w:szCs w:val="24"/>
          <w:lang w:val="es-ES"/>
        </w:rPr>
      </w:pPr>
    </w:p>
    <w:p w:rsidR="00A269BB" w:rsidRDefault="00A269BB" w:rsidP="00E06758">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p>
    <w:p w:rsidR="00FE1008" w:rsidRDefault="00FE1008" w:rsidP="00E06758">
      <w:pPr>
        <w:pStyle w:val="NoParagraphStyle"/>
        <w:shd w:val="clear" w:color="auto" w:fill="A6A6A6"/>
        <w:spacing w:after="120" w:line="240" w:lineRule="auto"/>
        <w:rPr>
          <w:rFonts w:ascii="Times New Roman" w:eastAsia="Times New Roman" w:hAnsi="Times New Roman" w:cs="Times New Roman"/>
          <w:spacing w:val="1"/>
          <w:lang w:val="es-AR"/>
        </w:rPr>
      </w:pPr>
    </w:p>
    <w:p w:rsidR="00FE1008" w:rsidRDefault="00FE1008" w:rsidP="00E06758">
      <w:pPr>
        <w:pStyle w:val="NoParagraphStyle"/>
        <w:shd w:val="clear" w:color="auto" w:fill="A6A6A6"/>
        <w:spacing w:after="120" w:line="240" w:lineRule="auto"/>
        <w:rPr>
          <w:rFonts w:ascii="Times New Roman" w:eastAsia="Times New Roman" w:hAnsi="Times New Roman" w:cs="Times New Roman"/>
          <w:spacing w:val="1"/>
          <w:lang w:val="es-AR"/>
        </w:rPr>
      </w:pPr>
    </w:p>
    <w:p w:rsidR="00FE1008" w:rsidRDefault="00FE1008" w:rsidP="00E06758">
      <w:pPr>
        <w:pStyle w:val="NoParagraphStyle"/>
        <w:shd w:val="clear" w:color="auto" w:fill="A6A6A6"/>
        <w:spacing w:after="120" w:line="240" w:lineRule="auto"/>
        <w:rPr>
          <w:rFonts w:ascii="Times New Roman" w:eastAsia="Times New Roman" w:hAnsi="Times New Roman" w:cs="Times New Roman"/>
          <w:spacing w:val="1"/>
          <w:lang w:val="es-AR"/>
        </w:rPr>
      </w:pPr>
    </w:p>
    <w:p w:rsidR="00FE1008" w:rsidRDefault="00FE1008" w:rsidP="00E06758">
      <w:pPr>
        <w:pStyle w:val="NoParagraphStyle"/>
        <w:shd w:val="clear" w:color="auto" w:fill="A6A6A6"/>
        <w:spacing w:after="120" w:line="240" w:lineRule="auto"/>
        <w:rPr>
          <w:rFonts w:ascii="Times New Roman" w:eastAsia="Times New Roman" w:hAnsi="Times New Roman" w:cs="Times New Roman"/>
          <w:spacing w:val="1"/>
          <w:lang w:val="es-AR"/>
        </w:rPr>
      </w:pPr>
    </w:p>
    <w:p w:rsidR="00FE1008" w:rsidRDefault="00FE1008" w:rsidP="00E06758">
      <w:pPr>
        <w:pStyle w:val="NoParagraphStyle"/>
        <w:shd w:val="clear" w:color="auto" w:fill="A6A6A6"/>
        <w:spacing w:after="120" w:line="240" w:lineRule="auto"/>
        <w:rPr>
          <w:rFonts w:ascii="Times New Roman" w:eastAsia="Times New Roman" w:hAnsi="Times New Roman" w:cs="Times New Roman"/>
          <w:spacing w:val="1"/>
          <w:lang w:val="es-AR"/>
        </w:rPr>
      </w:pPr>
    </w:p>
    <w:p w:rsidR="00FE1008" w:rsidRDefault="00FE1008" w:rsidP="00E06758">
      <w:pPr>
        <w:pStyle w:val="NoParagraphStyle"/>
        <w:shd w:val="clear" w:color="auto" w:fill="A6A6A6"/>
        <w:spacing w:after="120" w:line="240" w:lineRule="auto"/>
        <w:rPr>
          <w:rFonts w:ascii="Times New Roman" w:eastAsia="Times New Roman" w:hAnsi="Times New Roman" w:cs="Times New Roman"/>
          <w:spacing w:val="1"/>
          <w:lang w:val="es-AR"/>
        </w:rPr>
      </w:pPr>
    </w:p>
    <w:p w:rsidR="00FE1008" w:rsidRDefault="00FE1008" w:rsidP="00E06758">
      <w:pPr>
        <w:pStyle w:val="NoParagraphStyle"/>
        <w:shd w:val="clear" w:color="auto" w:fill="A6A6A6"/>
        <w:spacing w:after="120" w:line="240" w:lineRule="auto"/>
        <w:rPr>
          <w:rFonts w:ascii="Times New Roman" w:eastAsia="Times New Roman" w:hAnsi="Times New Roman" w:cs="Times New Roman"/>
          <w:spacing w:val="1"/>
          <w:lang w:val="es-AR"/>
        </w:rPr>
      </w:pPr>
    </w:p>
    <w:p w:rsidR="00FE1008" w:rsidRDefault="00FE1008" w:rsidP="00E06758">
      <w:pPr>
        <w:pStyle w:val="NoParagraphStyle"/>
        <w:shd w:val="clear" w:color="auto" w:fill="A6A6A6"/>
        <w:spacing w:after="120" w:line="240" w:lineRule="auto"/>
        <w:rPr>
          <w:rFonts w:ascii="Times New Roman" w:eastAsia="Times New Roman" w:hAnsi="Times New Roman" w:cs="Times New Roman"/>
          <w:spacing w:val="1"/>
          <w:lang w:val="es-AR"/>
        </w:rPr>
      </w:pPr>
    </w:p>
    <w:p w:rsidR="00FE1008" w:rsidRDefault="00FE1008" w:rsidP="00E06758">
      <w:pPr>
        <w:pStyle w:val="NoParagraphStyle"/>
        <w:shd w:val="clear" w:color="auto" w:fill="A6A6A6"/>
        <w:spacing w:after="120" w:line="240" w:lineRule="auto"/>
        <w:rPr>
          <w:rFonts w:ascii="Times New Roman" w:eastAsia="Times New Roman" w:hAnsi="Times New Roman" w:cs="Times New Roman"/>
          <w:spacing w:val="1"/>
          <w:lang w:val="es-AR"/>
        </w:rPr>
      </w:pPr>
    </w:p>
    <w:p w:rsidR="00A269BB" w:rsidRDefault="000E4E95" w:rsidP="00E06758">
      <w:pPr>
        <w:pStyle w:val="NoParagraphStyle"/>
        <w:shd w:val="clear" w:color="auto" w:fill="A6A6A6"/>
        <w:spacing w:after="120" w:line="240" w:lineRule="auto"/>
        <w:rPr>
          <w:rFonts w:ascii="Times New Roman" w:eastAsia="Times New Roman" w:hAnsi="Times New Roman" w:cs="Times New Roman"/>
          <w:lang w:val="es-AR"/>
        </w:rPr>
      </w:pPr>
      <w:r w:rsidRPr="00A269BB">
        <w:rPr>
          <w:rFonts w:ascii="Times New Roman" w:eastAsia="Times New Roman" w:hAnsi="Times New Roman" w:cs="Times New Roman"/>
          <w:spacing w:val="1"/>
          <w:lang w:val="es-AR"/>
        </w:rPr>
        <w:t>□</w:t>
      </w:r>
      <w:r w:rsidR="00661256" w:rsidRPr="00A269BB">
        <w:rPr>
          <w:rFonts w:ascii="Times New Roman" w:eastAsia="Times New Roman" w:hAnsi="Times New Roman" w:cs="Times New Roman"/>
          <w:spacing w:val="1"/>
          <w:lang w:val="es-AR"/>
        </w:rPr>
        <w:t>Casillero</w:t>
      </w:r>
      <w:r w:rsidR="00661256" w:rsidRPr="00A269BB">
        <w:rPr>
          <w:rFonts w:ascii="Times New Roman" w:eastAsia="Times New Roman" w:hAnsi="Times New Roman" w:cs="Times New Roman"/>
          <w:spacing w:val="2"/>
          <w:lang w:val="es-AR"/>
        </w:rPr>
        <w:t xml:space="preserve"> </w:t>
      </w:r>
      <w:r w:rsidR="00661256" w:rsidRPr="00A269BB">
        <w:rPr>
          <w:rFonts w:ascii="Times New Roman" w:eastAsia="Times New Roman" w:hAnsi="Times New Roman" w:cs="Times New Roman"/>
          <w:spacing w:val="1"/>
          <w:lang w:val="es-AR"/>
        </w:rPr>
        <w:t xml:space="preserve">4. </w:t>
      </w:r>
      <w:r w:rsidR="00661256" w:rsidRPr="00A269BB">
        <w:rPr>
          <w:rFonts w:ascii="Times New Roman" w:eastAsia="Times New Roman" w:hAnsi="Times New Roman" w:cs="Times New Roman"/>
          <w:lang w:val="es-AR"/>
        </w:rPr>
        <w:t>Fecha de emisión</w:t>
      </w:r>
    </w:p>
    <w:p w:rsidR="00A269BB" w:rsidRDefault="000E4E95" w:rsidP="00E06758">
      <w:pPr>
        <w:pStyle w:val="NoParagraphStyle"/>
        <w:shd w:val="clear" w:color="auto" w:fill="A6A6A6"/>
        <w:spacing w:after="120" w:line="240" w:lineRule="auto"/>
        <w:rPr>
          <w:rFonts w:ascii="Times New Roman" w:eastAsia="Times New Roman" w:hAnsi="Times New Roman" w:cs="Times New Roman"/>
          <w:lang w:val="es-AR"/>
        </w:rPr>
      </w:pPr>
      <w:r w:rsidRPr="00A269BB">
        <w:rPr>
          <w:rFonts w:ascii="Times New Roman" w:eastAsia="Times New Roman" w:hAnsi="Times New Roman" w:cs="Times New Roman"/>
          <w:lang w:val="es-AR"/>
        </w:rPr>
        <w:t>□</w:t>
      </w:r>
      <w:r w:rsidR="00661256" w:rsidRPr="00A269BB">
        <w:rPr>
          <w:rFonts w:ascii="Times New Roman" w:eastAsia="Times New Roman" w:hAnsi="Times New Roman" w:cs="Times New Roman"/>
          <w:lang w:val="es-AR"/>
        </w:rPr>
        <w:t>Casillero 5. Puerto de embarque en EE.UU.</w:t>
      </w:r>
    </w:p>
    <w:p w:rsidR="00A269BB" w:rsidRDefault="000E4E95" w:rsidP="00E06758">
      <w:pPr>
        <w:pStyle w:val="NoParagraphStyle"/>
        <w:shd w:val="clear" w:color="auto" w:fill="A6A6A6"/>
        <w:spacing w:after="120" w:line="240" w:lineRule="auto"/>
        <w:rPr>
          <w:rFonts w:ascii="Times New Roman" w:eastAsia="Times New Roman" w:hAnsi="Times New Roman" w:cs="Times New Roman"/>
          <w:lang w:val="es-AR"/>
        </w:rPr>
      </w:pPr>
      <w:r w:rsidRPr="00A269BB">
        <w:rPr>
          <w:rFonts w:ascii="Times New Roman" w:eastAsia="Times New Roman" w:hAnsi="Times New Roman" w:cs="Times New Roman"/>
          <w:lang w:val="es-AR"/>
        </w:rPr>
        <w:t>□</w:t>
      </w:r>
      <w:r w:rsidR="00661256" w:rsidRPr="00A269BB">
        <w:rPr>
          <w:rFonts w:ascii="Times New Roman" w:eastAsia="Times New Roman" w:hAnsi="Times New Roman" w:cs="Times New Roman"/>
          <w:lang w:val="es-AR"/>
        </w:rPr>
        <w:t>Casillero 11. Medio de transporte</w:t>
      </w:r>
    </w:p>
    <w:p w:rsidR="00A269BB" w:rsidRDefault="000E4E95" w:rsidP="00E06758">
      <w:pPr>
        <w:pStyle w:val="NoParagraphStyle"/>
        <w:shd w:val="clear" w:color="auto" w:fill="A6A6A6"/>
        <w:spacing w:after="120" w:line="240" w:lineRule="auto"/>
        <w:rPr>
          <w:rFonts w:ascii="Times New Roman" w:eastAsia="Times New Roman" w:hAnsi="Times New Roman" w:cs="Times New Roman"/>
          <w:lang w:val="es-AR"/>
        </w:rPr>
      </w:pPr>
      <w:r w:rsidRPr="00A269BB">
        <w:rPr>
          <w:rFonts w:ascii="Times New Roman" w:eastAsia="Times New Roman" w:hAnsi="Times New Roman" w:cs="Times New Roman"/>
          <w:lang w:val="es-AR"/>
        </w:rPr>
        <w:t>□</w:t>
      </w:r>
      <w:r w:rsidR="00661256" w:rsidRPr="00A269BB">
        <w:rPr>
          <w:rFonts w:ascii="Times New Roman" w:eastAsia="Times New Roman" w:hAnsi="Times New Roman" w:cs="Times New Roman"/>
          <w:lang w:val="es-AR"/>
        </w:rPr>
        <w:t>Casillero 15. Especie</w:t>
      </w:r>
    </w:p>
    <w:p w:rsidR="00A269BB" w:rsidRDefault="000E4E95" w:rsidP="00E06758">
      <w:pPr>
        <w:pStyle w:val="NoParagraphStyle"/>
        <w:shd w:val="clear" w:color="auto" w:fill="A6A6A6"/>
        <w:spacing w:after="120" w:line="240" w:lineRule="auto"/>
        <w:rPr>
          <w:rFonts w:ascii="Times New Roman" w:eastAsia="Times New Roman" w:hAnsi="Times New Roman" w:cs="Times New Roman"/>
          <w:lang w:val="es-AR"/>
        </w:rPr>
      </w:pPr>
      <w:r w:rsidRPr="00A269BB">
        <w:rPr>
          <w:rFonts w:ascii="Times New Roman" w:eastAsia="Times New Roman" w:hAnsi="Times New Roman" w:cs="Times New Roman"/>
          <w:lang w:val="es-AR"/>
        </w:rPr>
        <w:t>□</w:t>
      </w:r>
      <w:r w:rsidR="00661256" w:rsidRPr="00A269BB">
        <w:rPr>
          <w:rFonts w:ascii="Times New Roman" w:eastAsia="Times New Roman" w:hAnsi="Times New Roman" w:cs="Times New Roman"/>
          <w:lang w:val="es-AR"/>
        </w:rPr>
        <w:t>Casillero 09. Otra</w:t>
      </w:r>
    </w:p>
    <w:p w:rsidR="00661256" w:rsidRPr="00A269BB" w:rsidRDefault="00661256" w:rsidP="00E06758">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sidRPr="00743453">
        <w:rPr>
          <w:rStyle w:val="Emphasis"/>
          <w:rFonts w:ascii="Times New Roman" w:eastAsia="Times New Roman" w:hAnsi="Times New Roman" w:cs="Times New Roman"/>
          <w:bCs w:val="0"/>
          <w:sz w:val="24"/>
          <w:szCs w:val="24"/>
          <w:lang w:val="es-ES"/>
        </w:rPr>
        <w:t xml:space="preserve">Las respuestas se encuentran en el </w:t>
      </w:r>
      <w:r w:rsidR="0057411E">
        <w:rPr>
          <w:rStyle w:val="Emphasis"/>
          <w:rFonts w:ascii="Times New Roman" w:eastAsia="Times New Roman" w:hAnsi="Times New Roman" w:cs="Times New Roman"/>
          <w:bCs w:val="0"/>
          <w:sz w:val="24"/>
          <w:szCs w:val="24"/>
          <w:lang w:val="es-ES"/>
        </w:rPr>
        <w:t>a</w:t>
      </w:r>
      <w:r w:rsidR="008B76B4">
        <w:rPr>
          <w:rStyle w:val="Emphasis"/>
          <w:rFonts w:ascii="Times New Roman" w:eastAsia="Times New Roman" w:hAnsi="Times New Roman" w:cs="Times New Roman"/>
          <w:bCs w:val="0"/>
          <w:sz w:val="24"/>
          <w:szCs w:val="24"/>
          <w:lang w:val="es-ES"/>
        </w:rPr>
        <w:t>péndice</w:t>
      </w:r>
    </w:p>
    <w:p w:rsidR="00661256" w:rsidRPr="00743453" w:rsidRDefault="00661256">
      <w:pPr>
        <w:pStyle w:val="NoParagraphStyle"/>
        <w:spacing w:after="120" w:line="240" w:lineRule="auto"/>
        <w:rPr>
          <w:rStyle w:val="Emphasis"/>
          <w:rFonts w:ascii="Times New Roman" w:eastAsia="Times New Roman" w:hAnsi="Times New Roman" w:cs="Times New Roman"/>
          <w:bCs w:val="0"/>
          <w:sz w:val="24"/>
          <w:szCs w:val="24"/>
          <w:lang w:val="es-ES"/>
        </w:rPr>
      </w:pPr>
    </w:p>
    <w:p w:rsidR="00661256" w:rsidRPr="00C55011" w:rsidRDefault="00661256" w:rsidP="00E06758">
      <w:pPr>
        <w:pStyle w:val="Style1"/>
        <w:shd w:val="clear" w:color="auto" w:fill="A6A6A6"/>
        <w:rPr>
          <w:sz w:val="24"/>
          <w:szCs w:val="24"/>
        </w:rPr>
      </w:pPr>
      <w:r w:rsidRPr="00C55011">
        <w:rPr>
          <w:sz w:val="24"/>
          <w:szCs w:val="24"/>
        </w:rPr>
        <w:t xml:space="preserve">Revisión de </w:t>
      </w:r>
      <w:r w:rsidR="0057411E" w:rsidRPr="00C55011">
        <w:rPr>
          <w:sz w:val="24"/>
          <w:szCs w:val="24"/>
        </w:rPr>
        <w:t>c</w:t>
      </w:r>
      <w:r w:rsidRPr="00C55011">
        <w:rPr>
          <w:sz w:val="24"/>
          <w:szCs w:val="24"/>
        </w:rPr>
        <w:t>onocimientos N˚ 5</w:t>
      </w:r>
    </w:p>
    <w:p w:rsidR="00661256" w:rsidRPr="00743453" w:rsidRDefault="00661256" w:rsidP="00E06758">
      <w:pPr>
        <w:pStyle w:val="NoParagraphStyle"/>
        <w:shd w:val="clear" w:color="auto" w:fill="A6A6A6"/>
        <w:spacing w:after="120" w:line="240" w:lineRule="auto"/>
        <w:rPr>
          <w:rStyle w:val="Emphasis"/>
          <w:rFonts w:ascii="Times New Roman" w:eastAsia="Times New Roman" w:hAnsi="Times New Roman" w:cs="Times New Roman"/>
          <w:bCs w:val="0"/>
          <w:szCs w:val="24"/>
          <w:lang w:val="es-ES"/>
        </w:rPr>
      </w:pPr>
      <w:r w:rsidRPr="00743453">
        <w:rPr>
          <w:rStyle w:val="Emphasis"/>
          <w:rFonts w:ascii="Times New Roman" w:eastAsia="Times New Roman" w:hAnsi="Times New Roman" w:cs="Times New Roman"/>
          <w:bCs w:val="0"/>
          <w:szCs w:val="24"/>
          <w:lang w:val="es-ES"/>
        </w:rPr>
        <w:t>Parte B</w:t>
      </w:r>
    </w:p>
    <w:p w:rsidR="00661256" w:rsidRDefault="00661256" w:rsidP="00E06758">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sidRPr="00743453">
        <w:rPr>
          <w:rStyle w:val="Emphasis"/>
          <w:rFonts w:ascii="Times New Roman" w:eastAsia="Times New Roman" w:hAnsi="Times New Roman" w:cs="Times New Roman"/>
          <w:bCs w:val="0"/>
          <w:sz w:val="24"/>
          <w:szCs w:val="24"/>
          <w:lang w:val="es-ES"/>
        </w:rPr>
        <w:t>¿Qué casillero(s) está(n) completado(s) INCORRECTAMENTE?</w:t>
      </w:r>
    </w:p>
    <w:p w:rsidR="00FE1008" w:rsidRDefault="00FE1008" w:rsidP="00E06758">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
        <w:gridCol w:w="457"/>
        <w:gridCol w:w="856"/>
        <w:gridCol w:w="659"/>
        <w:gridCol w:w="665"/>
        <w:gridCol w:w="603"/>
        <w:gridCol w:w="687"/>
        <w:gridCol w:w="753"/>
        <w:gridCol w:w="756"/>
        <w:gridCol w:w="1224"/>
        <w:gridCol w:w="288"/>
        <w:gridCol w:w="252"/>
        <w:gridCol w:w="540"/>
        <w:gridCol w:w="720"/>
        <w:gridCol w:w="180"/>
      </w:tblGrid>
      <w:tr w:rsidR="00361356" w:rsidRPr="00361356" w:rsidTr="00361356">
        <w:trPr>
          <w:trHeight w:val="230"/>
        </w:trPr>
        <w:tc>
          <w:tcPr>
            <w:tcW w:w="4860" w:type="dxa"/>
            <w:gridSpan w:val="8"/>
          </w:tcPr>
          <w:p w:rsidR="00361356" w:rsidRPr="00361356" w:rsidRDefault="00361356" w:rsidP="00361356">
            <w:pPr>
              <w:rPr>
                <w:rFonts w:ascii="Arial Black" w:eastAsia="Times New Roman" w:hAnsi="Arial Black"/>
                <w:i/>
                <w:color w:val="000000"/>
                <w:sz w:val="14"/>
              </w:rPr>
            </w:pPr>
            <w:r w:rsidRPr="00361356">
              <w:rPr>
                <w:rFonts w:ascii="Arial Black" w:eastAsia="Times New Roman" w:hAnsi="Arial Black"/>
                <w:i/>
                <w:color w:val="000000"/>
                <w:sz w:val="14"/>
              </w:rPr>
              <w:t>Si necesita más líneas use el Formulario VS 17-140A.</w:t>
            </w:r>
          </w:p>
        </w:tc>
        <w:tc>
          <w:tcPr>
            <w:tcW w:w="3960" w:type="dxa"/>
            <w:gridSpan w:val="7"/>
          </w:tcPr>
          <w:p w:rsidR="00361356" w:rsidRPr="00361356" w:rsidRDefault="00361356" w:rsidP="00361356">
            <w:pPr>
              <w:rPr>
                <w:rFonts w:ascii="Arial Black" w:eastAsia="Times New Roman" w:hAnsi="Arial Black"/>
                <w:i/>
                <w:color w:val="000000"/>
                <w:sz w:val="14"/>
              </w:rPr>
            </w:pPr>
          </w:p>
        </w:tc>
      </w:tr>
      <w:tr w:rsidR="00361356" w:rsidRPr="00361356" w:rsidTr="00361356">
        <w:trPr>
          <w:trHeight w:val="350"/>
        </w:trPr>
        <w:tc>
          <w:tcPr>
            <w:tcW w:w="4860" w:type="dxa"/>
            <w:gridSpan w:val="8"/>
            <w:vMerge w:val="restart"/>
          </w:tcPr>
          <w:p w:rsidR="00361356" w:rsidRPr="00361356" w:rsidRDefault="00361356" w:rsidP="00361356">
            <w:pPr>
              <w:rPr>
                <w:rFonts w:ascii="Arial Black" w:eastAsia="Times New Roman" w:hAnsi="Arial Black"/>
                <w:color w:val="000000"/>
                <w:sz w:val="12"/>
              </w:rPr>
            </w:pPr>
          </w:p>
          <w:p w:rsidR="00361356" w:rsidRPr="00361356" w:rsidRDefault="00361356" w:rsidP="00361356">
            <w:pPr>
              <w:jc w:val="center"/>
              <w:rPr>
                <w:rFonts w:ascii="Arial Black" w:eastAsia="Times New Roman" w:hAnsi="Arial Black"/>
                <w:color w:val="000000"/>
                <w:sz w:val="12"/>
              </w:rPr>
            </w:pPr>
            <w:r w:rsidRPr="00361356">
              <w:rPr>
                <w:rFonts w:ascii="Arial Black" w:eastAsia="Times New Roman" w:hAnsi="Arial Black"/>
                <w:color w:val="000000"/>
                <w:sz w:val="12"/>
              </w:rPr>
              <w:t>17. GRANJA DE ORIGEN</w:t>
            </w:r>
          </w:p>
          <w:p w:rsidR="00361356" w:rsidRPr="00361356" w:rsidRDefault="00361356" w:rsidP="00361356">
            <w:pPr>
              <w:rPr>
                <w:rFonts w:ascii="Arial Black" w:eastAsia="Times New Roman" w:hAnsi="Arial Black"/>
                <w:color w:val="000000"/>
                <w:sz w:val="12"/>
              </w:rPr>
            </w:pPr>
            <w:r w:rsidRPr="00361356">
              <w:rPr>
                <w:rFonts w:ascii="Arial Black" w:eastAsia="Times New Roman" w:hAnsi="Arial Black"/>
                <w:color w:val="000000"/>
                <w:sz w:val="12"/>
              </w:rPr>
              <w:t>Nombre del dueño (Apellido, dos iniciales o nombre comercial)</w:t>
            </w:r>
          </w:p>
          <w:p w:rsidR="00361356" w:rsidRPr="00361356" w:rsidRDefault="00361356" w:rsidP="00361356">
            <w:pPr>
              <w:rPr>
                <w:rFonts w:ascii="Arial Black" w:eastAsia="Times New Roman" w:hAnsi="Arial Black"/>
                <w:color w:val="000000"/>
                <w:sz w:val="12"/>
              </w:rPr>
            </w:pPr>
            <w:r w:rsidRPr="00361356">
              <w:rPr>
                <w:rFonts w:ascii="Arial Black" w:eastAsia="Times New Roman" w:hAnsi="Arial Black"/>
                <w:color w:val="000000"/>
                <w:sz w:val="12"/>
              </w:rPr>
              <w:t>Domicilio del dueño</w:t>
            </w:r>
          </w:p>
          <w:p w:rsidR="00361356" w:rsidRPr="00361356" w:rsidRDefault="00361356" w:rsidP="00361356">
            <w:pPr>
              <w:rPr>
                <w:rFonts w:ascii="Arial Black" w:eastAsia="Times New Roman" w:hAnsi="Arial Black"/>
                <w:color w:val="000000"/>
                <w:sz w:val="12"/>
              </w:rPr>
            </w:pPr>
            <w:r w:rsidRPr="00361356">
              <w:rPr>
                <w:rFonts w:ascii="Arial Black" w:eastAsia="Times New Roman" w:hAnsi="Arial Black"/>
                <w:color w:val="000000"/>
                <w:sz w:val="12"/>
              </w:rPr>
              <w:t>Ciudad/pueblo, código de estado (Código FIPS en el dorso) y código postal del dueño</w:t>
            </w:r>
          </w:p>
        </w:tc>
        <w:tc>
          <w:tcPr>
            <w:tcW w:w="3960" w:type="dxa"/>
            <w:gridSpan w:val="7"/>
          </w:tcPr>
          <w:p w:rsidR="00361356" w:rsidRPr="00361356" w:rsidRDefault="00361356" w:rsidP="00361356">
            <w:pPr>
              <w:jc w:val="center"/>
              <w:rPr>
                <w:rFonts w:ascii="Arial Black" w:eastAsia="Times New Roman" w:hAnsi="Arial Black"/>
                <w:color w:val="000000"/>
                <w:sz w:val="12"/>
              </w:rPr>
            </w:pPr>
            <w:r w:rsidRPr="00361356">
              <w:rPr>
                <w:rFonts w:ascii="Arial Black" w:eastAsia="Times New Roman" w:hAnsi="Arial Black"/>
                <w:color w:val="000000"/>
                <w:sz w:val="12"/>
              </w:rPr>
              <w:t>18. IDENTIFICACIÓN INDIVIDUAL</w:t>
            </w:r>
          </w:p>
          <w:p w:rsidR="00361356" w:rsidRPr="00361356" w:rsidRDefault="00361356" w:rsidP="00361356">
            <w:pPr>
              <w:jc w:val="center"/>
              <w:rPr>
                <w:rFonts w:ascii="Arial Black" w:eastAsia="Times New Roman" w:hAnsi="Arial Black"/>
                <w:i/>
                <w:color w:val="000000"/>
                <w:sz w:val="12"/>
              </w:rPr>
            </w:pPr>
            <w:r w:rsidRPr="00361356">
              <w:rPr>
                <w:rFonts w:ascii="Arial Black" w:eastAsia="Times New Roman" w:hAnsi="Arial Black"/>
                <w:i/>
                <w:color w:val="000000"/>
                <w:sz w:val="12"/>
              </w:rPr>
              <w:t>(Instrucciones para columnas A, B, C y D en el dorso)</w:t>
            </w:r>
          </w:p>
        </w:tc>
      </w:tr>
      <w:tr w:rsidR="00361356" w:rsidRPr="00361356" w:rsidTr="00361356">
        <w:trPr>
          <w:trHeight w:val="270"/>
        </w:trPr>
        <w:tc>
          <w:tcPr>
            <w:tcW w:w="4860" w:type="dxa"/>
            <w:gridSpan w:val="8"/>
            <w:vMerge/>
          </w:tcPr>
          <w:p w:rsidR="00361356" w:rsidRPr="00361356" w:rsidRDefault="00361356" w:rsidP="00361356">
            <w:pPr>
              <w:rPr>
                <w:rFonts w:ascii="Arial Black" w:eastAsia="Times New Roman" w:hAnsi="Arial Black"/>
                <w:color w:val="000000"/>
                <w:sz w:val="12"/>
              </w:rPr>
            </w:pPr>
          </w:p>
        </w:tc>
        <w:tc>
          <w:tcPr>
            <w:tcW w:w="1980" w:type="dxa"/>
            <w:gridSpan w:val="2"/>
          </w:tcPr>
          <w:p w:rsidR="00361356" w:rsidRPr="00361356" w:rsidRDefault="00361356" w:rsidP="00361356">
            <w:pPr>
              <w:jc w:val="center"/>
              <w:rPr>
                <w:rFonts w:ascii="Arial Black" w:eastAsia="Times New Roman" w:hAnsi="Arial Black"/>
                <w:color w:val="000000"/>
                <w:sz w:val="12"/>
              </w:rPr>
            </w:pPr>
            <w:r w:rsidRPr="00361356">
              <w:rPr>
                <w:rFonts w:ascii="Arial Black" w:eastAsia="Times New Roman" w:hAnsi="Arial Black"/>
                <w:color w:val="000000"/>
                <w:sz w:val="12"/>
              </w:rPr>
              <w:t>Nº de IDENTIFICACIÓN O DESCRIPCIÓN    A</w:t>
            </w:r>
          </w:p>
        </w:tc>
        <w:tc>
          <w:tcPr>
            <w:tcW w:w="540" w:type="dxa"/>
            <w:gridSpan w:val="2"/>
          </w:tcPr>
          <w:p w:rsidR="00361356" w:rsidRPr="00361356" w:rsidRDefault="00361356" w:rsidP="00361356">
            <w:pPr>
              <w:jc w:val="center"/>
              <w:rPr>
                <w:rFonts w:ascii="Arial Black" w:eastAsia="Times New Roman" w:hAnsi="Arial Black"/>
                <w:color w:val="000000"/>
                <w:sz w:val="12"/>
              </w:rPr>
            </w:pPr>
            <w:r w:rsidRPr="00361356">
              <w:rPr>
                <w:rFonts w:ascii="Arial Black" w:eastAsia="Times New Roman" w:hAnsi="Arial Black"/>
                <w:color w:val="000000"/>
                <w:sz w:val="12"/>
              </w:rPr>
              <w:t>EDAD B</w:t>
            </w:r>
          </w:p>
        </w:tc>
        <w:tc>
          <w:tcPr>
            <w:tcW w:w="540" w:type="dxa"/>
          </w:tcPr>
          <w:p w:rsidR="00361356" w:rsidRPr="00361356" w:rsidRDefault="00361356" w:rsidP="00361356">
            <w:pPr>
              <w:jc w:val="center"/>
              <w:rPr>
                <w:rFonts w:ascii="Arial Black" w:eastAsia="Times New Roman" w:hAnsi="Arial Black"/>
                <w:color w:val="000000"/>
                <w:sz w:val="12"/>
              </w:rPr>
            </w:pPr>
            <w:r w:rsidRPr="00361356">
              <w:rPr>
                <w:rFonts w:ascii="Arial Black" w:eastAsia="Times New Roman" w:hAnsi="Arial Black"/>
                <w:color w:val="000000"/>
                <w:sz w:val="12"/>
              </w:rPr>
              <w:t>SEXO C</w:t>
            </w:r>
          </w:p>
        </w:tc>
        <w:tc>
          <w:tcPr>
            <w:tcW w:w="900" w:type="dxa"/>
            <w:gridSpan w:val="2"/>
          </w:tcPr>
          <w:p w:rsidR="00361356" w:rsidRPr="00361356" w:rsidRDefault="00361356" w:rsidP="00361356">
            <w:pPr>
              <w:jc w:val="center"/>
              <w:rPr>
                <w:rFonts w:ascii="Arial Black" w:eastAsia="Times New Roman" w:hAnsi="Arial Black"/>
                <w:color w:val="000000"/>
                <w:sz w:val="12"/>
              </w:rPr>
            </w:pPr>
            <w:r w:rsidRPr="00361356">
              <w:rPr>
                <w:rFonts w:ascii="Arial Black" w:eastAsia="Times New Roman" w:hAnsi="Arial Black"/>
                <w:color w:val="000000"/>
                <w:sz w:val="12"/>
              </w:rPr>
              <w:t>RAZA      D</w:t>
            </w:r>
          </w:p>
        </w:tc>
      </w:tr>
      <w:tr w:rsidR="00361356" w:rsidRPr="00361356" w:rsidTr="00361356">
        <w:trPr>
          <w:trHeight w:val="190"/>
        </w:trPr>
        <w:tc>
          <w:tcPr>
            <w:tcW w:w="4860" w:type="dxa"/>
            <w:gridSpan w:val="8"/>
          </w:tcPr>
          <w:p w:rsidR="00361356" w:rsidRPr="00361356" w:rsidRDefault="00361356" w:rsidP="00361356">
            <w:pPr>
              <w:rPr>
                <w:rFonts w:ascii="Arial Black" w:eastAsia="Times New Roman" w:hAnsi="Arial Black"/>
                <w:color w:val="A6A6A6"/>
                <w:sz w:val="20"/>
                <w:szCs w:val="20"/>
              </w:rPr>
            </w:pPr>
            <w:proofErr w:type="spellStart"/>
            <w:r w:rsidRPr="00361356">
              <w:rPr>
                <w:rFonts w:ascii="Times New Roman" w:eastAsia="Times New Roman" w:hAnsi="Times New Roman" w:cs="Courier"/>
                <w:color w:val="A6A6A6"/>
                <w:sz w:val="20"/>
                <w:szCs w:val="20"/>
              </w:rPr>
              <w:t>Gulf’s</w:t>
            </w:r>
            <w:proofErr w:type="spellEnd"/>
            <w:r w:rsidRPr="00361356">
              <w:rPr>
                <w:rFonts w:ascii="Times New Roman" w:eastAsia="Times New Roman" w:hAnsi="Times New Roman" w:cs="Courier"/>
                <w:color w:val="A6A6A6"/>
                <w:sz w:val="20"/>
                <w:szCs w:val="20"/>
              </w:rPr>
              <w:t xml:space="preserve"> </w:t>
            </w:r>
            <w:proofErr w:type="spellStart"/>
            <w:r w:rsidRPr="00361356">
              <w:rPr>
                <w:rFonts w:ascii="Times New Roman" w:eastAsia="Times New Roman" w:hAnsi="Times New Roman" w:cs="Courier"/>
                <w:color w:val="A6A6A6"/>
                <w:sz w:val="20"/>
                <w:szCs w:val="20"/>
              </w:rPr>
              <w:t>Best</w:t>
            </w:r>
            <w:proofErr w:type="spellEnd"/>
            <w:r w:rsidRPr="00361356">
              <w:rPr>
                <w:rFonts w:ascii="Times New Roman" w:eastAsia="Times New Roman" w:hAnsi="Times New Roman" w:cs="Courier"/>
                <w:color w:val="A6A6A6"/>
                <w:sz w:val="20"/>
                <w:szCs w:val="20"/>
              </w:rPr>
              <w:t xml:space="preserve"> </w:t>
            </w:r>
            <w:proofErr w:type="spellStart"/>
            <w:r w:rsidRPr="00361356">
              <w:rPr>
                <w:rFonts w:ascii="Times New Roman" w:eastAsia="Times New Roman" w:hAnsi="Times New Roman" w:cs="Courier"/>
                <w:color w:val="A6A6A6"/>
                <w:sz w:val="20"/>
                <w:szCs w:val="20"/>
              </w:rPr>
              <w:t>Shrimp</w:t>
            </w:r>
            <w:proofErr w:type="spellEnd"/>
          </w:p>
        </w:tc>
        <w:tc>
          <w:tcPr>
            <w:tcW w:w="1980" w:type="dxa"/>
            <w:gridSpan w:val="2"/>
          </w:tcPr>
          <w:p w:rsidR="00361356" w:rsidRPr="00361356" w:rsidRDefault="00361356" w:rsidP="00361356">
            <w:pPr>
              <w:rPr>
                <w:rFonts w:ascii="Arial Black" w:eastAsia="Times New Roman" w:hAnsi="Arial Black"/>
                <w:color w:val="A6A6A6"/>
                <w:sz w:val="12"/>
              </w:rPr>
            </w:pPr>
            <w:proofErr w:type="spellStart"/>
            <w:r w:rsidRPr="00361356">
              <w:rPr>
                <w:rFonts w:ascii="Times New Roman" w:eastAsia="Times New Roman" w:hAnsi="Times New Roman" w:cs="Courier"/>
                <w:color w:val="A6A6A6"/>
                <w:sz w:val="20"/>
                <w:szCs w:val="20"/>
              </w:rPr>
              <w:t>Pos</w:t>
            </w:r>
            <w:proofErr w:type="spellEnd"/>
            <w:r w:rsidRPr="00361356">
              <w:rPr>
                <w:rFonts w:ascii="Times New Roman" w:eastAsia="Times New Roman" w:hAnsi="Times New Roman" w:cs="Courier"/>
                <w:color w:val="A6A6A6"/>
                <w:sz w:val="20"/>
                <w:szCs w:val="20"/>
              </w:rPr>
              <w:t>-larval</w:t>
            </w:r>
          </w:p>
        </w:tc>
        <w:tc>
          <w:tcPr>
            <w:tcW w:w="540" w:type="dxa"/>
            <w:gridSpan w:val="2"/>
          </w:tcPr>
          <w:p w:rsidR="00361356" w:rsidRPr="00361356" w:rsidRDefault="00361356" w:rsidP="00361356">
            <w:pPr>
              <w:rPr>
                <w:rFonts w:ascii="Arial Black" w:eastAsia="Times New Roman" w:hAnsi="Arial Black"/>
                <w:color w:val="000000"/>
                <w:sz w:val="12"/>
              </w:rPr>
            </w:pPr>
          </w:p>
        </w:tc>
        <w:tc>
          <w:tcPr>
            <w:tcW w:w="540" w:type="dxa"/>
          </w:tcPr>
          <w:p w:rsidR="00361356" w:rsidRPr="00361356" w:rsidRDefault="00361356" w:rsidP="00361356">
            <w:pPr>
              <w:rPr>
                <w:rFonts w:ascii="Arial Black" w:eastAsia="Times New Roman" w:hAnsi="Arial Black"/>
                <w:color w:val="000000"/>
                <w:sz w:val="12"/>
              </w:rPr>
            </w:pPr>
          </w:p>
        </w:tc>
        <w:tc>
          <w:tcPr>
            <w:tcW w:w="900" w:type="dxa"/>
            <w:gridSpan w:val="2"/>
          </w:tcPr>
          <w:p w:rsidR="00361356" w:rsidRPr="00361356" w:rsidRDefault="00361356" w:rsidP="00361356">
            <w:pPr>
              <w:rPr>
                <w:rFonts w:ascii="Arial Black" w:eastAsia="Times New Roman" w:hAnsi="Arial Black"/>
                <w:color w:val="000000"/>
                <w:sz w:val="12"/>
              </w:rPr>
            </w:pPr>
          </w:p>
        </w:tc>
      </w:tr>
      <w:tr w:rsidR="00361356" w:rsidRPr="00361356" w:rsidTr="00361356">
        <w:trPr>
          <w:trHeight w:val="150"/>
        </w:trPr>
        <w:tc>
          <w:tcPr>
            <w:tcW w:w="4860" w:type="dxa"/>
            <w:gridSpan w:val="8"/>
          </w:tcPr>
          <w:p w:rsidR="00361356" w:rsidRPr="00361356" w:rsidRDefault="00361356" w:rsidP="00361356">
            <w:pPr>
              <w:rPr>
                <w:rFonts w:ascii="Arial Black" w:eastAsia="Times New Roman" w:hAnsi="Arial Black"/>
                <w:color w:val="A6A6A6"/>
                <w:sz w:val="12"/>
              </w:rPr>
            </w:pPr>
            <w:proofErr w:type="spellStart"/>
            <w:r w:rsidRPr="00361356">
              <w:rPr>
                <w:rFonts w:ascii="Times New Roman" w:eastAsia="Times New Roman" w:hAnsi="Times New Roman" w:cs="Courier"/>
                <w:color w:val="A6A6A6"/>
                <w:sz w:val="20"/>
                <w:szCs w:val="20"/>
              </w:rPr>
              <w:t>Biloxi</w:t>
            </w:r>
            <w:proofErr w:type="spellEnd"/>
            <w:r w:rsidRPr="00361356">
              <w:rPr>
                <w:rFonts w:ascii="Times New Roman" w:eastAsia="Times New Roman" w:hAnsi="Times New Roman" w:cs="Courier"/>
                <w:color w:val="A6A6A6"/>
                <w:sz w:val="20"/>
                <w:szCs w:val="20"/>
              </w:rPr>
              <w:t>, (28) MS 39533</w:t>
            </w:r>
          </w:p>
        </w:tc>
        <w:tc>
          <w:tcPr>
            <w:tcW w:w="1980" w:type="dxa"/>
            <w:gridSpan w:val="2"/>
          </w:tcPr>
          <w:p w:rsidR="00361356" w:rsidRPr="00361356" w:rsidRDefault="00361356" w:rsidP="00361356">
            <w:pPr>
              <w:rPr>
                <w:rFonts w:ascii="Arial Black" w:eastAsia="Times New Roman" w:hAnsi="Arial Black"/>
                <w:color w:val="A6A6A6"/>
                <w:sz w:val="12"/>
              </w:rPr>
            </w:pPr>
            <w:r w:rsidRPr="00361356">
              <w:rPr>
                <w:rFonts w:ascii="Times New Roman" w:eastAsia="Times New Roman" w:hAnsi="Times New Roman" w:cs="Courier"/>
                <w:color w:val="A6A6A6"/>
                <w:sz w:val="20"/>
                <w:szCs w:val="20"/>
              </w:rPr>
              <w:t>Langostino</w:t>
            </w:r>
          </w:p>
        </w:tc>
        <w:tc>
          <w:tcPr>
            <w:tcW w:w="540" w:type="dxa"/>
            <w:gridSpan w:val="2"/>
          </w:tcPr>
          <w:p w:rsidR="00361356" w:rsidRPr="00361356" w:rsidRDefault="00361356" w:rsidP="00361356">
            <w:pPr>
              <w:rPr>
                <w:rFonts w:ascii="Arial Black" w:eastAsia="Times New Roman" w:hAnsi="Arial Black"/>
                <w:color w:val="000000"/>
                <w:sz w:val="12"/>
              </w:rPr>
            </w:pPr>
          </w:p>
        </w:tc>
        <w:tc>
          <w:tcPr>
            <w:tcW w:w="540" w:type="dxa"/>
          </w:tcPr>
          <w:p w:rsidR="00361356" w:rsidRPr="00361356" w:rsidRDefault="00361356" w:rsidP="00361356">
            <w:pPr>
              <w:rPr>
                <w:rFonts w:ascii="Arial Black" w:eastAsia="Times New Roman" w:hAnsi="Arial Black"/>
                <w:color w:val="000000"/>
                <w:sz w:val="12"/>
              </w:rPr>
            </w:pPr>
          </w:p>
        </w:tc>
        <w:tc>
          <w:tcPr>
            <w:tcW w:w="900" w:type="dxa"/>
            <w:gridSpan w:val="2"/>
          </w:tcPr>
          <w:p w:rsidR="00361356" w:rsidRPr="00361356" w:rsidRDefault="00361356" w:rsidP="00361356">
            <w:pPr>
              <w:rPr>
                <w:rFonts w:ascii="Arial Black" w:eastAsia="Times New Roman" w:hAnsi="Arial Black"/>
                <w:color w:val="000000"/>
                <w:sz w:val="12"/>
              </w:rPr>
            </w:pPr>
          </w:p>
        </w:tc>
      </w:tr>
      <w:tr w:rsidR="00361356" w:rsidRPr="00361356" w:rsidTr="00361356">
        <w:trPr>
          <w:trHeight w:val="100"/>
        </w:trPr>
        <w:tc>
          <w:tcPr>
            <w:tcW w:w="4860" w:type="dxa"/>
            <w:gridSpan w:val="8"/>
          </w:tcPr>
          <w:p w:rsidR="00361356" w:rsidRPr="00361356" w:rsidRDefault="00361356" w:rsidP="00361356">
            <w:pPr>
              <w:rPr>
                <w:rFonts w:ascii="Arial Black" w:eastAsia="Times New Roman" w:hAnsi="Arial Black"/>
                <w:color w:val="000000"/>
                <w:sz w:val="12"/>
              </w:rPr>
            </w:pPr>
          </w:p>
        </w:tc>
        <w:tc>
          <w:tcPr>
            <w:tcW w:w="1980" w:type="dxa"/>
            <w:gridSpan w:val="2"/>
          </w:tcPr>
          <w:p w:rsidR="00361356" w:rsidRPr="00361356" w:rsidRDefault="00361356" w:rsidP="00361356">
            <w:pPr>
              <w:rPr>
                <w:rFonts w:ascii="Arial Black" w:eastAsia="Times New Roman" w:hAnsi="Arial Black"/>
                <w:color w:val="A6A6A6"/>
                <w:sz w:val="12"/>
                <w:lang w:val="en-US"/>
              </w:rPr>
            </w:pPr>
            <w:proofErr w:type="spellStart"/>
            <w:r w:rsidRPr="00361356">
              <w:rPr>
                <w:rFonts w:ascii="Times New Roman" w:eastAsia="Times New Roman" w:hAnsi="Times New Roman" w:cs="Courier"/>
                <w:color w:val="A6A6A6"/>
                <w:sz w:val="20"/>
                <w:szCs w:val="20"/>
                <w:lang w:val="en-US"/>
              </w:rPr>
              <w:t>Ver</w:t>
            </w:r>
            <w:proofErr w:type="spellEnd"/>
            <w:r w:rsidRPr="00361356">
              <w:rPr>
                <w:rFonts w:ascii="Times New Roman" w:eastAsia="Times New Roman" w:hAnsi="Times New Roman" w:cs="Courier"/>
                <w:color w:val="A6A6A6"/>
                <w:sz w:val="20"/>
                <w:szCs w:val="20"/>
                <w:lang w:val="en-US"/>
              </w:rPr>
              <w:t xml:space="preserve"> addendum </w:t>
            </w:r>
            <w:proofErr w:type="spellStart"/>
            <w:r w:rsidRPr="00361356">
              <w:rPr>
                <w:rFonts w:ascii="Times New Roman" w:eastAsia="Times New Roman" w:hAnsi="Times New Roman" w:cs="Courier"/>
                <w:color w:val="A6A6A6"/>
                <w:sz w:val="20"/>
                <w:szCs w:val="20"/>
                <w:lang w:val="en-US"/>
              </w:rPr>
              <w:t>adjuntado</w:t>
            </w:r>
            <w:proofErr w:type="spellEnd"/>
          </w:p>
        </w:tc>
        <w:tc>
          <w:tcPr>
            <w:tcW w:w="540" w:type="dxa"/>
            <w:gridSpan w:val="2"/>
          </w:tcPr>
          <w:p w:rsidR="00361356" w:rsidRPr="00361356" w:rsidRDefault="00361356" w:rsidP="00361356">
            <w:pPr>
              <w:rPr>
                <w:rFonts w:ascii="Arial Black" w:eastAsia="Times New Roman" w:hAnsi="Arial Black"/>
                <w:color w:val="000000"/>
                <w:sz w:val="12"/>
                <w:lang w:val="en-US"/>
              </w:rPr>
            </w:pPr>
          </w:p>
        </w:tc>
        <w:tc>
          <w:tcPr>
            <w:tcW w:w="540" w:type="dxa"/>
          </w:tcPr>
          <w:p w:rsidR="00361356" w:rsidRPr="00361356" w:rsidRDefault="00361356" w:rsidP="00361356">
            <w:pPr>
              <w:rPr>
                <w:rFonts w:ascii="Arial Black" w:eastAsia="Times New Roman" w:hAnsi="Arial Black"/>
                <w:color w:val="000000"/>
                <w:sz w:val="12"/>
                <w:lang w:val="en-US"/>
              </w:rPr>
            </w:pPr>
          </w:p>
        </w:tc>
        <w:tc>
          <w:tcPr>
            <w:tcW w:w="900" w:type="dxa"/>
            <w:gridSpan w:val="2"/>
          </w:tcPr>
          <w:p w:rsidR="00361356" w:rsidRPr="00361356" w:rsidRDefault="00361356" w:rsidP="00361356">
            <w:pPr>
              <w:rPr>
                <w:rFonts w:ascii="Arial Black" w:eastAsia="Times New Roman" w:hAnsi="Arial Black"/>
                <w:color w:val="000000"/>
                <w:sz w:val="12"/>
                <w:lang w:val="en-US"/>
              </w:rPr>
            </w:pPr>
          </w:p>
        </w:tc>
      </w:tr>
      <w:tr w:rsidR="00361356" w:rsidRPr="00361356" w:rsidTr="00361356">
        <w:trPr>
          <w:trHeight w:val="242"/>
        </w:trPr>
        <w:tc>
          <w:tcPr>
            <w:tcW w:w="4860" w:type="dxa"/>
            <w:gridSpan w:val="8"/>
          </w:tcPr>
          <w:p w:rsidR="00361356" w:rsidRPr="00361356" w:rsidRDefault="00361356" w:rsidP="00361356">
            <w:pPr>
              <w:rPr>
                <w:rFonts w:ascii="Arial Black" w:eastAsia="Times New Roman" w:hAnsi="Arial Black"/>
                <w:color w:val="000000"/>
                <w:sz w:val="12"/>
                <w:lang w:val="en-US"/>
              </w:rPr>
            </w:pPr>
          </w:p>
        </w:tc>
        <w:tc>
          <w:tcPr>
            <w:tcW w:w="1980" w:type="dxa"/>
            <w:gridSpan w:val="2"/>
          </w:tcPr>
          <w:p w:rsidR="00361356" w:rsidRPr="00361356" w:rsidRDefault="00361356" w:rsidP="00361356">
            <w:pPr>
              <w:rPr>
                <w:rFonts w:ascii="Arial Black" w:eastAsia="Times New Roman" w:hAnsi="Arial Black"/>
                <w:color w:val="A6A6A6"/>
                <w:sz w:val="12"/>
              </w:rPr>
            </w:pPr>
            <w:r w:rsidRPr="00361356">
              <w:rPr>
                <w:rFonts w:ascii="Times New Roman" w:eastAsia="Times New Roman" w:hAnsi="Times New Roman" w:cs="Courier"/>
                <w:color w:val="A6A6A6"/>
                <w:sz w:val="20"/>
                <w:szCs w:val="20"/>
              </w:rPr>
              <w:t>750.000 animales totales</w:t>
            </w:r>
          </w:p>
        </w:tc>
        <w:tc>
          <w:tcPr>
            <w:tcW w:w="540" w:type="dxa"/>
            <w:gridSpan w:val="2"/>
          </w:tcPr>
          <w:p w:rsidR="00361356" w:rsidRPr="00361356" w:rsidRDefault="00361356" w:rsidP="00361356">
            <w:pPr>
              <w:rPr>
                <w:rFonts w:ascii="Arial Black" w:eastAsia="Times New Roman" w:hAnsi="Arial Black"/>
                <w:color w:val="000000"/>
                <w:sz w:val="12"/>
              </w:rPr>
            </w:pPr>
          </w:p>
        </w:tc>
        <w:tc>
          <w:tcPr>
            <w:tcW w:w="540" w:type="dxa"/>
          </w:tcPr>
          <w:p w:rsidR="00361356" w:rsidRPr="00361356" w:rsidRDefault="00361356" w:rsidP="00361356">
            <w:pPr>
              <w:rPr>
                <w:rFonts w:ascii="Arial Black" w:eastAsia="Times New Roman" w:hAnsi="Arial Black"/>
                <w:color w:val="000000"/>
                <w:sz w:val="12"/>
              </w:rPr>
            </w:pPr>
          </w:p>
        </w:tc>
        <w:tc>
          <w:tcPr>
            <w:tcW w:w="900" w:type="dxa"/>
            <w:gridSpan w:val="2"/>
          </w:tcPr>
          <w:p w:rsidR="00361356" w:rsidRPr="00361356" w:rsidRDefault="00361356" w:rsidP="00361356">
            <w:pPr>
              <w:rPr>
                <w:rFonts w:ascii="Arial Black" w:eastAsia="Times New Roman" w:hAnsi="Arial Black"/>
                <w:color w:val="000000"/>
                <w:sz w:val="12"/>
              </w:rPr>
            </w:pPr>
          </w:p>
        </w:tc>
      </w:tr>
      <w:tr w:rsidR="00361356" w:rsidRPr="00361356" w:rsidTr="00361356">
        <w:trPr>
          <w:trHeight w:val="250"/>
        </w:trPr>
        <w:tc>
          <w:tcPr>
            <w:tcW w:w="4860" w:type="dxa"/>
            <w:gridSpan w:val="8"/>
          </w:tcPr>
          <w:p w:rsidR="00361356" w:rsidRPr="00361356" w:rsidRDefault="00361356" w:rsidP="00361356">
            <w:pPr>
              <w:rPr>
                <w:rFonts w:ascii="Arial Black" w:eastAsia="Times New Roman" w:hAnsi="Arial Black"/>
                <w:color w:val="000000"/>
                <w:sz w:val="16"/>
              </w:rPr>
            </w:pPr>
          </w:p>
        </w:tc>
        <w:tc>
          <w:tcPr>
            <w:tcW w:w="1980" w:type="dxa"/>
            <w:gridSpan w:val="2"/>
          </w:tcPr>
          <w:p w:rsidR="00361356" w:rsidRPr="00361356" w:rsidRDefault="00361356" w:rsidP="00361356">
            <w:pPr>
              <w:rPr>
                <w:rFonts w:ascii="Arial Black" w:eastAsia="Times New Roman" w:hAnsi="Arial Black"/>
                <w:color w:val="A6A6A6"/>
                <w:sz w:val="16"/>
              </w:rPr>
            </w:pPr>
          </w:p>
        </w:tc>
        <w:tc>
          <w:tcPr>
            <w:tcW w:w="540" w:type="dxa"/>
            <w:gridSpan w:val="2"/>
          </w:tcPr>
          <w:p w:rsidR="00361356" w:rsidRPr="00361356" w:rsidRDefault="00361356" w:rsidP="00361356">
            <w:pPr>
              <w:rPr>
                <w:rFonts w:ascii="Arial Black" w:eastAsia="Times New Roman" w:hAnsi="Arial Black"/>
                <w:color w:val="000000"/>
                <w:sz w:val="16"/>
              </w:rPr>
            </w:pPr>
          </w:p>
        </w:tc>
        <w:tc>
          <w:tcPr>
            <w:tcW w:w="540" w:type="dxa"/>
          </w:tcPr>
          <w:p w:rsidR="00361356" w:rsidRPr="00361356" w:rsidRDefault="00361356" w:rsidP="00361356">
            <w:pPr>
              <w:rPr>
                <w:rFonts w:ascii="Arial Black" w:eastAsia="Times New Roman" w:hAnsi="Arial Black"/>
                <w:color w:val="000000"/>
                <w:sz w:val="16"/>
              </w:rPr>
            </w:pPr>
          </w:p>
        </w:tc>
        <w:tc>
          <w:tcPr>
            <w:tcW w:w="900" w:type="dxa"/>
            <w:gridSpan w:val="2"/>
          </w:tcPr>
          <w:p w:rsidR="00361356" w:rsidRPr="00361356" w:rsidRDefault="00361356" w:rsidP="00361356">
            <w:pPr>
              <w:rPr>
                <w:rFonts w:ascii="Arial Black" w:eastAsia="Times New Roman" w:hAnsi="Arial Black"/>
                <w:color w:val="000000"/>
                <w:sz w:val="16"/>
              </w:rPr>
            </w:pPr>
          </w:p>
        </w:tc>
      </w:tr>
      <w:tr w:rsidR="00361356" w:rsidRPr="00361356" w:rsidTr="00361356">
        <w:trPr>
          <w:trHeight w:val="179"/>
        </w:trPr>
        <w:tc>
          <w:tcPr>
            <w:tcW w:w="4860" w:type="dxa"/>
            <w:gridSpan w:val="8"/>
          </w:tcPr>
          <w:p w:rsidR="00361356" w:rsidRPr="00361356" w:rsidRDefault="00361356" w:rsidP="00361356">
            <w:pPr>
              <w:rPr>
                <w:rFonts w:ascii="Arial Black" w:eastAsia="Times New Roman" w:hAnsi="Arial Black"/>
                <w:color w:val="000000"/>
                <w:sz w:val="16"/>
              </w:rPr>
            </w:pPr>
          </w:p>
        </w:tc>
        <w:tc>
          <w:tcPr>
            <w:tcW w:w="1980" w:type="dxa"/>
            <w:gridSpan w:val="2"/>
          </w:tcPr>
          <w:p w:rsidR="00361356" w:rsidRPr="00361356" w:rsidRDefault="00361356" w:rsidP="00361356">
            <w:pPr>
              <w:rPr>
                <w:rFonts w:ascii="Arial Black" w:eastAsia="Times New Roman" w:hAnsi="Arial Black"/>
                <w:color w:val="000000"/>
                <w:sz w:val="16"/>
              </w:rPr>
            </w:pPr>
          </w:p>
        </w:tc>
        <w:tc>
          <w:tcPr>
            <w:tcW w:w="540" w:type="dxa"/>
            <w:gridSpan w:val="2"/>
          </w:tcPr>
          <w:p w:rsidR="00361356" w:rsidRPr="00361356" w:rsidRDefault="00361356" w:rsidP="00361356">
            <w:pPr>
              <w:rPr>
                <w:rFonts w:ascii="Arial Black" w:eastAsia="Times New Roman" w:hAnsi="Arial Black"/>
                <w:color w:val="000000"/>
                <w:sz w:val="16"/>
              </w:rPr>
            </w:pPr>
          </w:p>
        </w:tc>
        <w:tc>
          <w:tcPr>
            <w:tcW w:w="540" w:type="dxa"/>
          </w:tcPr>
          <w:p w:rsidR="00361356" w:rsidRPr="00361356" w:rsidRDefault="00361356" w:rsidP="00361356">
            <w:pPr>
              <w:rPr>
                <w:rFonts w:ascii="Arial Black" w:eastAsia="Times New Roman" w:hAnsi="Arial Black"/>
                <w:color w:val="000000"/>
                <w:sz w:val="16"/>
              </w:rPr>
            </w:pPr>
          </w:p>
        </w:tc>
        <w:tc>
          <w:tcPr>
            <w:tcW w:w="900" w:type="dxa"/>
            <w:gridSpan w:val="2"/>
          </w:tcPr>
          <w:p w:rsidR="00361356" w:rsidRPr="00361356" w:rsidRDefault="00361356" w:rsidP="00361356">
            <w:pPr>
              <w:rPr>
                <w:rFonts w:ascii="Arial Black" w:eastAsia="Times New Roman" w:hAnsi="Arial Black"/>
                <w:color w:val="000000"/>
                <w:sz w:val="16"/>
              </w:rPr>
            </w:pPr>
          </w:p>
        </w:tc>
      </w:tr>
      <w:tr w:rsidR="00361356" w:rsidRPr="00361356" w:rsidTr="00361356">
        <w:trPr>
          <w:gridBefore w:val="1"/>
          <w:gridAfter w:val="1"/>
          <w:wBefore w:w="180" w:type="dxa"/>
          <w:wAfter w:w="180" w:type="dxa"/>
          <w:trHeight w:val="420"/>
        </w:trPr>
        <w:tc>
          <w:tcPr>
            <w:tcW w:w="3927" w:type="dxa"/>
            <w:gridSpan w:val="6"/>
          </w:tcPr>
          <w:p w:rsidR="00361356" w:rsidRPr="00361356" w:rsidRDefault="00361356" w:rsidP="00361356">
            <w:pPr>
              <w:jc w:val="center"/>
              <w:rPr>
                <w:rFonts w:ascii="Times New Roman" w:eastAsia="Times New Roman" w:hAnsi="Times New Roman"/>
                <w:b/>
                <w:color w:val="000000"/>
                <w:sz w:val="12"/>
              </w:rPr>
            </w:pPr>
            <w:r w:rsidRPr="00361356">
              <w:rPr>
                <w:rFonts w:ascii="Times New Roman" w:eastAsia="Times New Roman" w:hAnsi="Times New Roman"/>
                <w:b/>
                <w:color w:val="000000"/>
                <w:sz w:val="12"/>
              </w:rPr>
              <w:t xml:space="preserve"> MUESTRA DE SANGRE PARA DETECTAR BRUCELOSIS</w:t>
            </w:r>
          </w:p>
          <w:p w:rsidR="00361356" w:rsidRPr="00361356" w:rsidRDefault="00361356" w:rsidP="00361356">
            <w:pPr>
              <w:jc w:val="center"/>
              <w:rPr>
                <w:rFonts w:ascii="Times New Roman" w:eastAsia="Times New Roman" w:hAnsi="Times New Roman"/>
                <w:b/>
                <w:color w:val="000000"/>
                <w:sz w:val="12"/>
              </w:rPr>
            </w:pPr>
          </w:p>
        </w:tc>
        <w:tc>
          <w:tcPr>
            <w:tcW w:w="4533" w:type="dxa"/>
            <w:gridSpan w:val="7"/>
          </w:tcPr>
          <w:p w:rsidR="00361356" w:rsidRPr="00361356" w:rsidRDefault="00361356" w:rsidP="00361356">
            <w:pPr>
              <w:rPr>
                <w:rFonts w:ascii="Times New Roman" w:eastAsia="Times New Roman" w:hAnsi="Times New Roman"/>
                <w:b/>
                <w:color w:val="000000"/>
                <w:sz w:val="12"/>
              </w:rPr>
            </w:pPr>
            <w:r w:rsidRPr="00361356">
              <w:rPr>
                <w:rFonts w:ascii="Times New Roman" w:eastAsia="Times New Roman" w:hAnsi="Times New Roman"/>
                <w:b/>
                <w:color w:val="000000"/>
                <w:sz w:val="12"/>
              </w:rPr>
              <w:t>RESULTADOS NEGATIVOS DE OTRAS PRUEBAS</w:t>
            </w:r>
          </w:p>
          <w:p w:rsidR="00361356" w:rsidRPr="00361356" w:rsidRDefault="00361356" w:rsidP="00361356">
            <w:pPr>
              <w:rPr>
                <w:rFonts w:ascii="Times New Roman" w:eastAsia="Times New Roman" w:hAnsi="Times New Roman"/>
                <w:b/>
                <w:color w:val="000000"/>
                <w:sz w:val="12"/>
              </w:rPr>
            </w:pPr>
          </w:p>
        </w:tc>
      </w:tr>
      <w:tr w:rsidR="00361356" w:rsidRPr="00361356" w:rsidTr="00361356">
        <w:trPr>
          <w:gridBefore w:val="1"/>
          <w:gridAfter w:val="1"/>
          <w:wBefore w:w="180" w:type="dxa"/>
          <w:wAfter w:w="180" w:type="dxa"/>
          <w:trHeight w:val="340"/>
        </w:trPr>
        <w:tc>
          <w:tcPr>
            <w:tcW w:w="3927" w:type="dxa"/>
            <w:gridSpan w:val="6"/>
            <w:vMerge w:val="restart"/>
          </w:tcPr>
          <w:p w:rsidR="00361356" w:rsidRPr="00361356" w:rsidRDefault="00361356" w:rsidP="00361356">
            <w:pPr>
              <w:rPr>
                <w:rFonts w:ascii="Times New Roman" w:eastAsia="Times New Roman" w:hAnsi="Times New Roman"/>
                <w:color w:val="000000"/>
                <w:sz w:val="12"/>
              </w:rPr>
            </w:pPr>
          </w:p>
          <w:p w:rsidR="00361356" w:rsidRPr="00361356" w:rsidRDefault="00361356" w:rsidP="00361356">
            <w:pPr>
              <w:rPr>
                <w:rFonts w:ascii="Times New Roman" w:eastAsia="Times New Roman" w:hAnsi="Times New Roman"/>
                <w:color w:val="000000"/>
                <w:sz w:val="12"/>
              </w:rPr>
            </w:pPr>
          </w:p>
          <w:p w:rsidR="00361356" w:rsidRPr="00361356" w:rsidRDefault="00361356" w:rsidP="00361356">
            <w:pPr>
              <w:jc w:val="center"/>
              <w:rPr>
                <w:rFonts w:ascii="Times New Roman" w:eastAsia="Times New Roman" w:hAnsi="Times New Roman"/>
                <w:b/>
                <w:color w:val="000000"/>
                <w:sz w:val="12"/>
              </w:rPr>
            </w:pPr>
            <w:r w:rsidRPr="00361356">
              <w:rPr>
                <w:rFonts w:ascii="Times New Roman" w:eastAsia="Times New Roman" w:hAnsi="Times New Roman"/>
                <w:b/>
                <w:color w:val="000000"/>
                <w:sz w:val="12"/>
              </w:rPr>
              <w:t>ÁREA CERTIFICADA</w:t>
            </w:r>
          </w:p>
          <w:p w:rsidR="00361356" w:rsidRPr="00361356" w:rsidRDefault="00361356" w:rsidP="00361356">
            <w:pPr>
              <w:jc w:val="center"/>
              <w:rPr>
                <w:rFonts w:ascii="Times New Roman" w:eastAsia="Times New Roman" w:hAnsi="Times New Roman"/>
                <w:b/>
                <w:color w:val="000000"/>
                <w:sz w:val="12"/>
              </w:rPr>
            </w:pPr>
            <w:r w:rsidRPr="00361356">
              <w:rPr>
                <w:rFonts w:ascii="Times New Roman" w:eastAsia="Times New Roman" w:hAnsi="Times New Roman"/>
                <w:b/>
                <w:color w:val="000000"/>
                <w:sz w:val="12"/>
              </w:rPr>
              <w:t>LIBRE DE BRUCELOSIS</w:t>
            </w:r>
          </w:p>
          <w:p w:rsidR="00361356" w:rsidRPr="00361356" w:rsidRDefault="00361356" w:rsidP="00361356">
            <w:pPr>
              <w:rPr>
                <w:rFonts w:ascii="Times New Roman" w:eastAsia="Times New Roman" w:hAnsi="Times New Roman"/>
                <w:color w:val="000000"/>
                <w:sz w:val="12"/>
              </w:rPr>
            </w:pPr>
          </w:p>
        </w:tc>
        <w:tc>
          <w:tcPr>
            <w:tcW w:w="1509" w:type="dxa"/>
            <w:gridSpan w:val="2"/>
          </w:tcPr>
          <w:p w:rsidR="00361356" w:rsidRPr="00361356" w:rsidRDefault="00361356" w:rsidP="00361356">
            <w:pPr>
              <w:rPr>
                <w:rFonts w:ascii="Times New Roman" w:eastAsia="Times New Roman" w:hAnsi="Times New Roman"/>
                <w:b/>
                <w:color w:val="000000"/>
                <w:sz w:val="12"/>
              </w:rPr>
            </w:pPr>
            <w:r w:rsidRPr="00361356">
              <w:rPr>
                <w:rFonts w:ascii="Times New Roman" w:eastAsia="Times New Roman" w:hAnsi="Times New Roman"/>
                <w:b/>
                <w:color w:val="000000"/>
                <w:sz w:val="12"/>
              </w:rPr>
              <w:t>ENFERMEDAD</w:t>
            </w:r>
          </w:p>
          <w:p w:rsidR="00361356" w:rsidRPr="00361356" w:rsidRDefault="00361356" w:rsidP="00361356">
            <w:pPr>
              <w:rPr>
                <w:rFonts w:ascii="Times New Roman" w:eastAsia="Times New Roman" w:hAnsi="Times New Roman"/>
                <w:b/>
                <w:color w:val="000000"/>
                <w:sz w:val="12"/>
              </w:rPr>
            </w:pPr>
          </w:p>
        </w:tc>
        <w:tc>
          <w:tcPr>
            <w:tcW w:w="1512" w:type="dxa"/>
            <w:gridSpan w:val="2"/>
          </w:tcPr>
          <w:p w:rsidR="00361356" w:rsidRPr="00361356" w:rsidRDefault="00361356" w:rsidP="00361356">
            <w:pPr>
              <w:rPr>
                <w:rFonts w:ascii="Times New Roman" w:eastAsia="Times New Roman" w:hAnsi="Times New Roman"/>
                <w:color w:val="000000"/>
                <w:sz w:val="12"/>
              </w:rPr>
            </w:pPr>
            <w:r w:rsidRPr="00361356">
              <w:rPr>
                <w:rFonts w:ascii="Times New Roman" w:eastAsia="Times New Roman" w:hAnsi="Times New Roman"/>
                <w:b/>
                <w:color w:val="000000"/>
                <w:sz w:val="12"/>
              </w:rPr>
              <w:t>ENFERMEDAD</w:t>
            </w:r>
          </w:p>
          <w:p w:rsidR="00361356" w:rsidRPr="00361356" w:rsidRDefault="00361356" w:rsidP="00361356">
            <w:pPr>
              <w:rPr>
                <w:rFonts w:ascii="Times New Roman" w:eastAsia="Times New Roman" w:hAnsi="Times New Roman"/>
                <w:color w:val="000000"/>
                <w:sz w:val="12"/>
              </w:rPr>
            </w:pPr>
          </w:p>
        </w:tc>
        <w:tc>
          <w:tcPr>
            <w:tcW w:w="1512" w:type="dxa"/>
            <w:gridSpan w:val="3"/>
          </w:tcPr>
          <w:p w:rsidR="00361356" w:rsidRPr="00361356" w:rsidRDefault="00361356" w:rsidP="00361356">
            <w:pPr>
              <w:rPr>
                <w:rFonts w:ascii="Times New Roman" w:eastAsia="Times New Roman" w:hAnsi="Times New Roman"/>
                <w:color w:val="000000"/>
                <w:sz w:val="12"/>
              </w:rPr>
            </w:pPr>
            <w:r w:rsidRPr="00361356">
              <w:rPr>
                <w:rFonts w:ascii="Times New Roman" w:eastAsia="Times New Roman" w:hAnsi="Times New Roman"/>
                <w:b/>
                <w:color w:val="000000"/>
                <w:sz w:val="12"/>
              </w:rPr>
              <w:t>ENFERMEDAD</w:t>
            </w:r>
          </w:p>
          <w:p w:rsidR="00361356" w:rsidRPr="00361356" w:rsidRDefault="00361356" w:rsidP="00361356">
            <w:pPr>
              <w:rPr>
                <w:rFonts w:ascii="Times New Roman" w:eastAsia="Times New Roman" w:hAnsi="Times New Roman"/>
                <w:color w:val="000000"/>
                <w:sz w:val="12"/>
              </w:rPr>
            </w:pPr>
          </w:p>
        </w:tc>
      </w:tr>
      <w:tr w:rsidR="00361356" w:rsidRPr="00361356" w:rsidTr="00361356">
        <w:trPr>
          <w:gridBefore w:val="1"/>
          <w:gridAfter w:val="1"/>
          <w:wBefore w:w="180" w:type="dxa"/>
          <w:wAfter w:w="180" w:type="dxa"/>
          <w:trHeight w:val="240"/>
        </w:trPr>
        <w:tc>
          <w:tcPr>
            <w:tcW w:w="3927" w:type="dxa"/>
            <w:gridSpan w:val="6"/>
            <w:vMerge/>
          </w:tcPr>
          <w:p w:rsidR="00361356" w:rsidRPr="00361356" w:rsidRDefault="00361356" w:rsidP="00361356">
            <w:pPr>
              <w:rPr>
                <w:rFonts w:ascii="Times New Roman" w:eastAsia="Times New Roman" w:hAnsi="Times New Roman"/>
                <w:color w:val="000000"/>
                <w:sz w:val="12"/>
              </w:rPr>
            </w:pPr>
          </w:p>
        </w:tc>
        <w:tc>
          <w:tcPr>
            <w:tcW w:w="1509" w:type="dxa"/>
            <w:gridSpan w:val="2"/>
            <w:vMerge w:val="restart"/>
          </w:tcPr>
          <w:p w:rsidR="00361356" w:rsidRPr="00361356" w:rsidRDefault="00361356" w:rsidP="00361356">
            <w:pPr>
              <w:rPr>
                <w:rFonts w:ascii="Times New Roman" w:eastAsia="Times New Roman" w:hAnsi="Times New Roman"/>
                <w:b/>
                <w:color w:val="000000"/>
                <w:sz w:val="12"/>
              </w:rPr>
            </w:pPr>
            <w:r w:rsidRPr="00361356">
              <w:rPr>
                <w:rFonts w:ascii="Times New Roman" w:eastAsia="Times New Roman" w:hAnsi="Times New Roman"/>
                <w:b/>
                <w:color w:val="000000"/>
                <w:sz w:val="12"/>
              </w:rPr>
              <w:t>TIPO DE PRUEBA</w:t>
            </w:r>
          </w:p>
          <w:p w:rsidR="00361356" w:rsidRPr="00361356" w:rsidRDefault="00361356" w:rsidP="00361356">
            <w:pPr>
              <w:rPr>
                <w:rFonts w:ascii="Times New Roman" w:eastAsia="Times New Roman" w:hAnsi="Times New Roman"/>
                <w:color w:val="000000"/>
                <w:sz w:val="12"/>
              </w:rPr>
            </w:pPr>
          </w:p>
        </w:tc>
        <w:tc>
          <w:tcPr>
            <w:tcW w:w="1512" w:type="dxa"/>
            <w:gridSpan w:val="2"/>
            <w:vMerge w:val="restart"/>
          </w:tcPr>
          <w:p w:rsidR="00361356" w:rsidRPr="00361356" w:rsidRDefault="00361356" w:rsidP="00361356">
            <w:pPr>
              <w:rPr>
                <w:rFonts w:ascii="Times New Roman" w:eastAsia="Times New Roman" w:hAnsi="Times New Roman"/>
                <w:b/>
                <w:color w:val="000000"/>
                <w:sz w:val="12"/>
              </w:rPr>
            </w:pPr>
            <w:r w:rsidRPr="00361356">
              <w:rPr>
                <w:rFonts w:ascii="Times New Roman" w:eastAsia="Times New Roman" w:hAnsi="Times New Roman"/>
                <w:b/>
                <w:color w:val="000000"/>
                <w:sz w:val="12"/>
              </w:rPr>
              <w:t>TIPO DE PRUEBA</w:t>
            </w:r>
          </w:p>
          <w:p w:rsidR="00361356" w:rsidRPr="00361356" w:rsidRDefault="00361356" w:rsidP="00361356">
            <w:pPr>
              <w:rPr>
                <w:rFonts w:ascii="Times New Roman" w:eastAsia="Times New Roman" w:hAnsi="Times New Roman"/>
                <w:color w:val="000000"/>
                <w:sz w:val="12"/>
              </w:rPr>
            </w:pPr>
          </w:p>
          <w:p w:rsidR="00361356" w:rsidRPr="00361356" w:rsidRDefault="00361356" w:rsidP="00361356">
            <w:pPr>
              <w:rPr>
                <w:rFonts w:ascii="Times New Roman" w:eastAsia="Times New Roman" w:hAnsi="Times New Roman"/>
                <w:color w:val="000000"/>
                <w:sz w:val="12"/>
              </w:rPr>
            </w:pPr>
          </w:p>
        </w:tc>
        <w:tc>
          <w:tcPr>
            <w:tcW w:w="1512" w:type="dxa"/>
            <w:gridSpan w:val="3"/>
            <w:vMerge w:val="restart"/>
          </w:tcPr>
          <w:p w:rsidR="00361356" w:rsidRPr="00361356" w:rsidRDefault="00361356" w:rsidP="00361356">
            <w:pPr>
              <w:rPr>
                <w:rFonts w:ascii="Times New Roman" w:eastAsia="Times New Roman" w:hAnsi="Times New Roman"/>
                <w:b/>
                <w:color w:val="000000"/>
                <w:sz w:val="12"/>
              </w:rPr>
            </w:pPr>
            <w:r w:rsidRPr="00361356">
              <w:rPr>
                <w:rFonts w:ascii="Times New Roman" w:eastAsia="Times New Roman" w:hAnsi="Times New Roman"/>
                <w:b/>
                <w:color w:val="000000"/>
                <w:sz w:val="12"/>
              </w:rPr>
              <w:t>TIPO DE PRUEBA</w:t>
            </w:r>
          </w:p>
          <w:p w:rsidR="00361356" w:rsidRPr="00361356" w:rsidRDefault="00361356" w:rsidP="00361356">
            <w:pPr>
              <w:rPr>
                <w:rFonts w:ascii="Times New Roman" w:eastAsia="Times New Roman" w:hAnsi="Times New Roman"/>
                <w:color w:val="000000"/>
                <w:sz w:val="12"/>
              </w:rPr>
            </w:pPr>
          </w:p>
          <w:p w:rsidR="00361356" w:rsidRPr="00361356" w:rsidRDefault="00361356" w:rsidP="00361356">
            <w:pPr>
              <w:rPr>
                <w:rFonts w:ascii="Times New Roman" w:eastAsia="Times New Roman" w:hAnsi="Times New Roman"/>
                <w:color w:val="000000"/>
                <w:sz w:val="12"/>
              </w:rPr>
            </w:pPr>
          </w:p>
        </w:tc>
      </w:tr>
      <w:tr w:rsidR="00361356" w:rsidRPr="00361356" w:rsidTr="00361356">
        <w:trPr>
          <w:gridBefore w:val="1"/>
          <w:gridAfter w:val="1"/>
          <w:wBefore w:w="180" w:type="dxa"/>
          <w:wAfter w:w="180" w:type="dxa"/>
          <w:trHeight w:val="218"/>
        </w:trPr>
        <w:tc>
          <w:tcPr>
            <w:tcW w:w="3927" w:type="dxa"/>
            <w:gridSpan w:val="6"/>
            <w:vMerge/>
          </w:tcPr>
          <w:p w:rsidR="00361356" w:rsidRPr="00361356" w:rsidRDefault="00361356" w:rsidP="00361356">
            <w:pPr>
              <w:rPr>
                <w:rFonts w:ascii="Times New Roman" w:eastAsia="Times New Roman" w:hAnsi="Times New Roman"/>
                <w:color w:val="000000"/>
                <w:sz w:val="12"/>
              </w:rPr>
            </w:pPr>
          </w:p>
        </w:tc>
        <w:tc>
          <w:tcPr>
            <w:tcW w:w="1509" w:type="dxa"/>
            <w:gridSpan w:val="2"/>
            <w:vMerge/>
          </w:tcPr>
          <w:p w:rsidR="00361356" w:rsidRPr="00361356" w:rsidRDefault="00361356" w:rsidP="00361356">
            <w:pPr>
              <w:rPr>
                <w:rFonts w:ascii="Times New Roman" w:eastAsia="Times New Roman" w:hAnsi="Times New Roman"/>
                <w:color w:val="000000"/>
                <w:sz w:val="12"/>
              </w:rPr>
            </w:pPr>
          </w:p>
        </w:tc>
        <w:tc>
          <w:tcPr>
            <w:tcW w:w="1512" w:type="dxa"/>
            <w:gridSpan w:val="2"/>
            <w:vMerge/>
          </w:tcPr>
          <w:p w:rsidR="00361356" w:rsidRPr="00361356" w:rsidRDefault="00361356" w:rsidP="00361356">
            <w:pPr>
              <w:rPr>
                <w:rFonts w:ascii="Times New Roman" w:eastAsia="Times New Roman" w:hAnsi="Times New Roman"/>
                <w:color w:val="000000"/>
                <w:sz w:val="12"/>
              </w:rPr>
            </w:pPr>
          </w:p>
        </w:tc>
        <w:tc>
          <w:tcPr>
            <w:tcW w:w="1512" w:type="dxa"/>
            <w:gridSpan w:val="3"/>
            <w:vMerge/>
          </w:tcPr>
          <w:p w:rsidR="00361356" w:rsidRPr="00361356" w:rsidRDefault="00361356" w:rsidP="00361356">
            <w:pPr>
              <w:rPr>
                <w:rFonts w:ascii="Times New Roman" w:eastAsia="Times New Roman" w:hAnsi="Times New Roman"/>
                <w:color w:val="000000"/>
                <w:sz w:val="12"/>
              </w:rPr>
            </w:pPr>
          </w:p>
        </w:tc>
      </w:tr>
      <w:tr w:rsidR="00361356" w:rsidRPr="00361356" w:rsidTr="00361356">
        <w:trPr>
          <w:gridBefore w:val="1"/>
          <w:gridAfter w:val="1"/>
          <w:wBefore w:w="180" w:type="dxa"/>
          <w:wAfter w:w="180" w:type="dxa"/>
          <w:trHeight w:val="340"/>
        </w:trPr>
        <w:tc>
          <w:tcPr>
            <w:tcW w:w="457" w:type="dxa"/>
          </w:tcPr>
          <w:p w:rsidR="00361356" w:rsidRPr="00361356" w:rsidRDefault="00361356" w:rsidP="00361356">
            <w:pPr>
              <w:rPr>
                <w:rFonts w:ascii="Times New Roman" w:eastAsia="Times New Roman" w:hAnsi="Times New Roman"/>
                <w:b/>
                <w:color w:val="000000"/>
                <w:sz w:val="12"/>
              </w:rPr>
            </w:pPr>
            <w:r w:rsidRPr="00361356">
              <w:rPr>
                <w:rFonts w:ascii="Times New Roman" w:eastAsia="Times New Roman" w:hAnsi="Times New Roman"/>
                <w:b/>
                <w:color w:val="000000"/>
                <w:sz w:val="12"/>
              </w:rPr>
              <w:t>√      G</w:t>
            </w:r>
          </w:p>
        </w:tc>
        <w:tc>
          <w:tcPr>
            <w:tcW w:w="856" w:type="dxa"/>
          </w:tcPr>
          <w:p w:rsidR="00361356" w:rsidRPr="00361356" w:rsidRDefault="00361356" w:rsidP="00361356">
            <w:pPr>
              <w:rPr>
                <w:rFonts w:ascii="Times New Roman" w:eastAsia="Times New Roman" w:hAnsi="Times New Roman"/>
                <w:b/>
                <w:color w:val="000000"/>
                <w:sz w:val="12"/>
              </w:rPr>
            </w:pPr>
            <w:r w:rsidRPr="00361356">
              <w:rPr>
                <w:rFonts w:ascii="Times New Roman" w:eastAsia="Times New Roman" w:hAnsi="Times New Roman"/>
                <w:b/>
                <w:color w:val="000000"/>
                <w:sz w:val="12"/>
              </w:rPr>
              <w:t>FECHA</w:t>
            </w:r>
          </w:p>
          <w:p w:rsidR="00361356" w:rsidRPr="00361356" w:rsidRDefault="00361356" w:rsidP="00361356">
            <w:pPr>
              <w:rPr>
                <w:rFonts w:ascii="Times New Roman" w:eastAsia="Times New Roman" w:hAnsi="Times New Roman"/>
                <w:color w:val="000000"/>
                <w:sz w:val="12"/>
              </w:rPr>
            </w:pPr>
            <w:r w:rsidRPr="00361356">
              <w:rPr>
                <w:rFonts w:ascii="Times New Roman" w:eastAsia="Times New Roman" w:hAnsi="Times New Roman"/>
                <w:b/>
                <w:color w:val="000000"/>
                <w:sz w:val="12"/>
              </w:rPr>
              <w:t xml:space="preserve">      H</w:t>
            </w:r>
          </w:p>
        </w:tc>
        <w:tc>
          <w:tcPr>
            <w:tcW w:w="659" w:type="dxa"/>
          </w:tcPr>
          <w:p w:rsidR="00361356" w:rsidRPr="00361356" w:rsidRDefault="00361356" w:rsidP="00361356">
            <w:pPr>
              <w:rPr>
                <w:rFonts w:ascii="Times New Roman" w:eastAsia="Times New Roman" w:hAnsi="Times New Roman"/>
                <w:b/>
                <w:color w:val="000000"/>
                <w:sz w:val="12"/>
              </w:rPr>
            </w:pPr>
            <w:r w:rsidRPr="00361356">
              <w:rPr>
                <w:rFonts w:ascii="Times New Roman" w:eastAsia="Times New Roman" w:hAnsi="Times New Roman"/>
                <w:b/>
                <w:color w:val="000000"/>
                <w:sz w:val="12"/>
              </w:rPr>
              <w:t>VAC</w:t>
            </w:r>
          </w:p>
          <w:p w:rsidR="00361356" w:rsidRPr="00361356" w:rsidRDefault="00361356" w:rsidP="00361356">
            <w:pPr>
              <w:rPr>
                <w:rFonts w:ascii="Times New Roman" w:eastAsia="Times New Roman" w:hAnsi="Times New Roman"/>
                <w:color w:val="000000"/>
                <w:sz w:val="12"/>
              </w:rPr>
            </w:pPr>
            <w:r w:rsidRPr="00361356">
              <w:rPr>
                <w:rFonts w:ascii="Times New Roman" w:eastAsia="Times New Roman" w:hAnsi="Times New Roman"/>
                <w:b/>
                <w:color w:val="000000"/>
                <w:sz w:val="12"/>
              </w:rPr>
              <w:t xml:space="preserve">   I</w:t>
            </w:r>
          </w:p>
        </w:tc>
        <w:tc>
          <w:tcPr>
            <w:tcW w:w="665" w:type="dxa"/>
          </w:tcPr>
          <w:p w:rsidR="00361356" w:rsidRPr="00361356" w:rsidRDefault="00361356" w:rsidP="00361356">
            <w:pPr>
              <w:rPr>
                <w:rFonts w:ascii="Times New Roman" w:eastAsia="Times New Roman" w:hAnsi="Times New Roman"/>
                <w:b/>
                <w:color w:val="000000"/>
                <w:sz w:val="12"/>
              </w:rPr>
            </w:pPr>
            <w:r w:rsidRPr="00361356">
              <w:rPr>
                <w:rFonts w:ascii="Times New Roman" w:eastAsia="Times New Roman" w:hAnsi="Times New Roman"/>
                <w:b/>
                <w:color w:val="000000"/>
                <w:sz w:val="12"/>
              </w:rPr>
              <w:t>1/25</w:t>
            </w:r>
          </w:p>
          <w:p w:rsidR="00361356" w:rsidRPr="00361356" w:rsidRDefault="00361356" w:rsidP="00361356">
            <w:pPr>
              <w:rPr>
                <w:rFonts w:ascii="Times New Roman" w:eastAsia="Times New Roman" w:hAnsi="Times New Roman"/>
                <w:color w:val="000000"/>
                <w:sz w:val="12"/>
              </w:rPr>
            </w:pPr>
            <w:r w:rsidRPr="00361356">
              <w:rPr>
                <w:rFonts w:ascii="Times New Roman" w:eastAsia="Times New Roman" w:hAnsi="Times New Roman"/>
                <w:b/>
                <w:color w:val="000000"/>
                <w:sz w:val="12"/>
              </w:rPr>
              <w:t xml:space="preserve">   J</w:t>
            </w:r>
          </w:p>
        </w:tc>
        <w:tc>
          <w:tcPr>
            <w:tcW w:w="603" w:type="dxa"/>
          </w:tcPr>
          <w:p w:rsidR="00361356" w:rsidRPr="00361356" w:rsidRDefault="00361356" w:rsidP="00361356">
            <w:pPr>
              <w:rPr>
                <w:rFonts w:ascii="Times New Roman" w:eastAsia="Times New Roman" w:hAnsi="Times New Roman"/>
                <w:b/>
                <w:color w:val="000000"/>
                <w:sz w:val="12"/>
              </w:rPr>
            </w:pPr>
            <w:r w:rsidRPr="00361356">
              <w:rPr>
                <w:rFonts w:ascii="Times New Roman" w:eastAsia="Times New Roman" w:hAnsi="Times New Roman"/>
                <w:b/>
                <w:color w:val="000000"/>
                <w:sz w:val="12"/>
              </w:rPr>
              <w:t>1/50</w:t>
            </w:r>
          </w:p>
          <w:p w:rsidR="00361356" w:rsidRPr="00361356" w:rsidRDefault="00361356" w:rsidP="00361356">
            <w:pPr>
              <w:rPr>
                <w:rFonts w:ascii="Times New Roman" w:eastAsia="Times New Roman" w:hAnsi="Times New Roman"/>
                <w:color w:val="000000"/>
                <w:sz w:val="12"/>
              </w:rPr>
            </w:pPr>
            <w:r w:rsidRPr="00361356">
              <w:rPr>
                <w:rFonts w:ascii="Times New Roman" w:eastAsia="Times New Roman" w:hAnsi="Times New Roman"/>
                <w:b/>
                <w:color w:val="000000"/>
                <w:sz w:val="12"/>
              </w:rPr>
              <w:t xml:space="preserve">   K</w:t>
            </w:r>
          </w:p>
        </w:tc>
        <w:tc>
          <w:tcPr>
            <w:tcW w:w="687" w:type="dxa"/>
          </w:tcPr>
          <w:p w:rsidR="00361356" w:rsidRPr="00361356" w:rsidRDefault="00361356" w:rsidP="00361356">
            <w:pPr>
              <w:rPr>
                <w:rFonts w:ascii="Times New Roman" w:eastAsia="Times New Roman" w:hAnsi="Times New Roman"/>
                <w:b/>
                <w:color w:val="000000"/>
                <w:sz w:val="12"/>
              </w:rPr>
            </w:pPr>
            <w:r w:rsidRPr="00361356">
              <w:rPr>
                <w:rFonts w:ascii="Times New Roman" w:eastAsia="Times New Roman" w:hAnsi="Times New Roman"/>
                <w:b/>
                <w:color w:val="000000"/>
                <w:sz w:val="12"/>
              </w:rPr>
              <w:t>1/100</w:t>
            </w:r>
          </w:p>
          <w:p w:rsidR="00361356" w:rsidRPr="00361356" w:rsidRDefault="00361356" w:rsidP="00361356">
            <w:pPr>
              <w:rPr>
                <w:rFonts w:ascii="Times New Roman" w:eastAsia="Times New Roman" w:hAnsi="Times New Roman"/>
                <w:b/>
                <w:color w:val="000000"/>
                <w:sz w:val="12"/>
              </w:rPr>
            </w:pPr>
            <w:r w:rsidRPr="00361356">
              <w:rPr>
                <w:rFonts w:ascii="Times New Roman" w:eastAsia="Times New Roman" w:hAnsi="Times New Roman"/>
                <w:b/>
                <w:color w:val="000000"/>
                <w:sz w:val="12"/>
              </w:rPr>
              <w:t xml:space="preserve">   L</w:t>
            </w:r>
          </w:p>
        </w:tc>
        <w:tc>
          <w:tcPr>
            <w:tcW w:w="1509" w:type="dxa"/>
            <w:gridSpan w:val="2"/>
          </w:tcPr>
          <w:p w:rsidR="00361356" w:rsidRPr="00361356" w:rsidRDefault="00361356" w:rsidP="00361356">
            <w:pPr>
              <w:jc w:val="center"/>
              <w:rPr>
                <w:rFonts w:ascii="Times New Roman" w:eastAsia="Times New Roman" w:hAnsi="Times New Roman"/>
                <w:b/>
                <w:color w:val="000000"/>
                <w:sz w:val="12"/>
              </w:rPr>
            </w:pPr>
            <w:r w:rsidRPr="00361356">
              <w:rPr>
                <w:rFonts w:ascii="Times New Roman" w:eastAsia="Times New Roman" w:hAnsi="Times New Roman"/>
                <w:b/>
                <w:color w:val="000000"/>
                <w:sz w:val="12"/>
              </w:rPr>
              <w:t>FECHA</w:t>
            </w:r>
          </w:p>
          <w:p w:rsidR="00361356" w:rsidRPr="00361356" w:rsidRDefault="00361356" w:rsidP="00361356">
            <w:pPr>
              <w:jc w:val="center"/>
              <w:rPr>
                <w:rFonts w:ascii="Times New Roman" w:eastAsia="Times New Roman" w:hAnsi="Times New Roman"/>
                <w:color w:val="000000"/>
                <w:sz w:val="12"/>
              </w:rPr>
            </w:pPr>
            <w:r w:rsidRPr="00361356">
              <w:rPr>
                <w:rFonts w:ascii="Times New Roman" w:eastAsia="Times New Roman" w:hAnsi="Times New Roman"/>
                <w:b/>
                <w:color w:val="000000"/>
                <w:sz w:val="12"/>
              </w:rPr>
              <w:t>M</w:t>
            </w:r>
          </w:p>
        </w:tc>
        <w:tc>
          <w:tcPr>
            <w:tcW w:w="1512" w:type="dxa"/>
            <w:gridSpan w:val="2"/>
          </w:tcPr>
          <w:p w:rsidR="00361356" w:rsidRPr="00361356" w:rsidRDefault="00361356" w:rsidP="00361356">
            <w:pPr>
              <w:jc w:val="center"/>
              <w:rPr>
                <w:rFonts w:ascii="Times New Roman" w:eastAsia="Times New Roman" w:hAnsi="Times New Roman"/>
                <w:b/>
                <w:color w:val="000000"/>
                <w:sz w:val="12"/>
              </w:rPr>
            </w:pPr>
            <w:r w:rsidRPr="00361356">
              <w:rPr>
                <w:rFonts w:ascii="Times New Roman" w:eastAsia="Times New Roman" w:hAnsi="Times New Roman"/>
                <w:b/>
                <w:color w:val="000000"/>
                <w:sz w:val="12"/>
              </w:rPr>
              <w:t>FECHA</w:t>
            </w:r>
          </w:p>
          <w:p w:rsidR="00361356" w:rsidRPr="00361356" w:rsidRDefault="00361356" w:rsidP="00361356">
            <w:pPr>
              <w:jc w:val="center"/>
              <w:rPr>
                <w:rFonts w:ascii="Times New Roman" w:eastAsia="Times New Roman" w:hAnsi="Times New Roman"/>
                <w:b/>
                <w:color w:val="000000"/>
                <w:sz w:val="12"/>
              </w:rPr>
            </w:pPr>
            <w:r w:rsidRPr="00361356">
              <w:rPr>
                <w:rFonts w:ascii="Times New Roman" w:eastAsia="Times New Roman" w:hAnsi="Times New Roman"/>
                <w:b/>
                <w:color w:val="000000"/>
                <w:sz w:val="12"/>
              </w:rPr>
              <w:t>N</w:t>
            </w:r>
          </w:p>
          <w:p w:rsidR="00361356" w:rsidRPr="00361356" w:rsidRDefault="00361356" w:rsidP="00361356">
            <w:pPr>
              <w:jc w:val="center"/>
              <w:rPr>
                <w:rFonts w:ascii="Times New Roman" w:eastAsia="Times New Roman" w:hAnsi="Times New Roman"/>
                <w:color w:val="000000"/>
                <w:sz w:val="12"/>
              </w:rPr>
            </w:pPr>
          </w:p>
        </w:tc>
        <w:tc>
          <w:tcPr>
            <w:tcW w:w="1512" w:type="dxa"/>
            <w:gridSpan w:val="3"/>
          </w:tcPr>
          <w:p w:rsidR="00361356" w:rsidRPr="00361356" w:rsidRDefault="00361356" w:rsidP="00361356">
            <w:pPr>
              <w:jc w:val="center"/>
              <w:rPr>
                <w:rFonts w:ascii="Times New Roman" w:eastAsia="Times New Roman" w:hAnsi="Times New Roman"/>
                <w:b/>
                <w:color w:val="000000"/>
                <w:sz w:val="12"/>
              </w:rPr>
            </w:pPr>
            <w:r w:rsidRPr="00361356">
              <w:rPr>
                <w:rFonts w:ascii="Times New Roman" w:eastAsia="Times New Roman" w:hAnsi="Times New Roman"/>
                <w:b/>
                <w:color w:val="000000"/>
                <w:sz w:val="12"/>
              </w:rPr>
              <w:t>FECHA</w:t>
            </w:r>
          </w:p>
          <w:p w:rsidR="00361356" w:rsidRPr="00361356" w:rsidRDefault="00361356" w:rsidP="00361356">
            <w:pPr>
              <w:jc w:val="center"/>
              <w:rPr>
                <w:rFonts w:ascii="Times New Roman" w:eastAsia="Times New Roman" w:hAnsi="Times New Roman"/>
                <w:b/>
                <w:color w:val="000000"/>
                <w:sz w:val="12"/>
              </w:rPr>
            </w:pPr>
            <w:r w:rsidRPr="00361356">
              <w:rPr>
                <w:rFonts w:ascii="Times New Roman" w:eastAsia="Times New Roman" w:hAnsi="Times New Roman"/>
                <w:b/>
                <w:color w:val="000000"/>
                <w:sz w:val="12"/>
              </w:rPr>
              <w:t>O</w:t>
            </w:r>
          </w:p>
          <w:p w:rsidR="00361356" w:rsidRPr="00361356" w:rsidRDefault="00361356" w:rsidP="00361356">
            <w:pPr>
              <w:jc w:val="center"/>
              <w:rPr>
                <w:rFonts w:ascii="Times New Roman" w:eastAsia="Times New Roman" w:hAnsi="Times New Roman"/>
                <w:color w:val="000000"/>
                <w:sz w:val="12"/>
              </w:rPr>
            </w:pPr>
          </w:p>
        </w:tc>
      </w:tr>
      <w:tr w:rsidR="00361356" w:rsidRPr="00361356" w:rsidTr="00361356">
        <w:trPr>
          <w:gridBefore w:val="1"/>
          <w:gridAfter w:val="1"/>
          <w:wBefore w:w="180" w:type="dxa"/>
          <w:wAfter w:w="180" w:type="dxa"/>
          <w:cantSplit/>
          <w:trHeight w:val="1134"/>
        </w:trPr>
        <w:tc>
          <w:tcPr>
            <w:tcW w:w="457" w:type="dxa"/>
          </w:tcPr>
          <w:p w:rsidR="00361356" w:rsidRPr="00361356" w:rsidRDefault="00361356" w:rsidP="00361356">
            <w:pPr>
              <w:rPr>
                <w:rFonts w:ascii="Times New Roman" w:eastAsia="Times New Roman" w:hAnsi="Times New Roman"/>
                <w:color w:val="000000"/>
                <w:sz w:val="12"/>
              </w:rPr>
            </w:pPr>
          </w:p>
        </w:tc>
        <w:tc>
          <w:tcPr>
            <w:tcW w:w="856" w:type="dxa"/>
          </w:tcPr>
          <w:p w:rsidR="00361356" w:rsidRPr="00361356" w:rsidRDefault="00361356" w:rsidP="00361356">
            <w:pPr>
              <w:rPr>
                <w:rFonts w:ascii="Times New Roman" w:eastAsia="Times New Roman" w:hAnsi="Times New Roman"/>
                <w:color w:val="000000"/>
                <w:sz w:val="12"/>
              </w:rPr>
            </w:pPr>
          </w:p>
        </w:tc>
        <w:tc>
          <w:tcPr>
            <w:tcW w:w="659" w:type="dxa"/>
          </w:tcPr>
          <w:p w:rsidR="00361356" w:rsidRPr="00E06758" w:rsidRDefault="00361356" w:rsidP="00361356">
            <w:pPr>
              <w:rPr>
                <w:rFonts w:ascii="Times New Roman" w:eastAsia="Times New Roman" w:hAnsi="Times New Roman"/>
                <w:color w:val="A6A6A6"/>
                <w:sz w:val="12"/>
              </w:rPr>
            </w:pPr>
            <w:r w:rsidRPr="00E06758">
              <w:rPr>
                <w:rFonts w:ascii="Times New Roman" w:eastAsia="Times New Roman" w:hAnsi="Times New Roman"/>
                <w:color w:val="A6A6A6"/>
                <w:sz w:val="12"/>
              </w:rPr>
              <w:t xml:space="preserve">Fecha de </w:t>
            </w:r>
            <w:r w:rsidR="009F0812" w:rsidRPr="00E06758">
              <w:rPr>
                <w:rFonts w:ascii="Times New Roman" w:eastAsia="Times New Roman" w:hAnsi="Times New Roman"/>
                <w:color w:val="A6A6A6"/>
                <w:sz w:val="12"/>
              </w:rPr>
              <w:t>inspección</w:t>
            </w:r>
            <w:r w:rsidRPr="00E06758">
              <w:rPr>
                <w:rFonts w:ascii="Times New Roman" w:eastAsia="Times New Roman" w:hAnsi="Times New Roman"/>
                <w:color w:val="A6A6A6"/>
                <w:sz w:val="12"/>
              </w:rPr>
              <w:t>: 15 de Diciembre,2011</w:t>
            </w:r>
          </w:p>
        </w:tc>
        <w:tc>
          <w:tcPr>
            <w:tcW w:w="665" w:type="dxa"/>
          </w:tcPr>
          <w:p w:rsidR="00361356" w:rsidRPr="00361356" w:rsidRDefault="00361356" w:rsidP="00361356">
            <w:pPr>
              <w:rPr>
                <w:rFonts w:ascii="Times New Roman" w:eastAsia="Times New Roman" w:hAnsi="Times New Roman"/>
                <w:color w:val="000000"/>
                <w:sz w:val="12"/>
              </w:rPr>
            </w:pPr>
          </w:p>
        </w:tc>
        <w:tc>
          <w:tcPr>
            <w:tcW w:w="603" w:type="dxa"/>
          </w:tcPr>
          <w:p w:rsidR="00361356" w:rsidRPr="00361356" w:rsidRDefault="00361356" w:rsidP="00361356">
            <w:pPr>
              <w:rPr>
                <w:rFonts w:ascii="Times New Roman" w:eastAsia="Times New Roman" w:hAnsi="Times New Roman"/>
                <w:color w:val="000000"/>
                <w:sz w:val="12"/>
              </w:rPr>
            </w:pPr>
          </w:p>
        </w:tc>
        <w:tc>
          <w:tcPr>
            <w:tcW w:w="687" w:type="dxa"/>
          </w:tcPr>
          <w:p w:rsidR="00361356" w:rsidRPr="00361356" w:rsidRDefault="00361356" w:rsidP="00361356">
            <w:pPr>
              <w:rPr>
                <w:rFonts w:ascii="Times New Roman" w:eastAsia="Times New Roman" w:hAnsi="Times New Roman"/>
                <w:color w:val="000000"/>
                <w:sz w:val="12"/>
              </w:rPr>
            </w:pPr>
          </w:p>
        </w:tc>
        <w:tc>
          <w:tcPr>
            <w:tcW w:w="1509" w:type="dxa"/>
            <w:gridSpan w:val="2"/>
          </w:tcPr>
          <w:p w:rsidR="00361356" w:rsidRPr="00361356" w:rsidRDefault="00361356" w:rsidP="00361356">
            <w:pPr>
              <w:rPr>
                <w:rFonts w:ascii="Times New Roman" w:eastAsia="Times New Roman" w:hAnsi="Times New Roman"/>
                <w:color w:val="000000"/>
                <w:sz w:val="12"/>
              </w:rPr>
            </w:pPr>
          </w:p>
        </w:tc>
        <w:tc>
          <w:tcPr>
            <w:tcW w:w="1512" w:type="dxa"/>
            <w:gridSpan w:val="2"/>
          </w:tcPr>
          <w:p w:rsidR="00361356" w:rsidRPr="00361356" w:rsidRDefault="00361356" w:rsidP="00361356">
            <w:pPr>
              <w:rPr>
                <w:rFonts w:ascii="Times New Roman" w:eastAsia="Times New Roman" w:hAnsi="Times New Roman"/>
                <w:color w:val="000000"/>
                <w:sz w:val="12"/>
              </w:rPr>
            </w:pPr>
          </w:p>
        </w:tc>
        <w:tc>
          <w:tcPr>
            <w:tcW w:w="1512" w:type="dxa"/>
            <w:gridSpan w:val="3"/>
          </w:tcPr>
          <w:p w:rsidR="00361356" w:rsidRPr="00361356" w:rsidRDefault="00361356" w:rsidP="00361356">
            <w:pPr>
              <w:rPr>
                <w:rFonts w:ascii="Times New Roman" w:eastAsia="Times New Roman" w:hAnsi="Times New Roman"/>
                <w:color w:val="000000"/>
                <w:sz w:val="12"/>
              </w:rPr>
            </w:pPr>
          </w:p>
        </w:tc>
      </w:tr>
      <w:tr w:rsidR="00361356" w:rsidRPr="00361356" w:rsidTr="00361356">
        <w:trPr>
          <w:gridBefore w:val="1"/>
          <w:gridAfter w:val="1"/>
          <w:wBefore w:w="180" w:type="dxa"/>
          <w:wAfter w:w="180" w:type="dxa"/>
          <w:trHeight w:val="310"/>
        </w:trPr>
        <w:tc>
          <w:tcPr>
            <w:tcW w:w="457" w:type="dxa"/>
          </w:tcPr>
          <w:p w:rsidR="00361356" w:rsidRPr="00361356" w:rsidRDefault="00361356" w:rsidP="00361356">
            <w:pPr>
              <w:rPr>
                <w:rFonts w:ascii="Times New Roman" w:eastAsia="Times New Roman" w:hAnsi="Times New Roman"/>
                <w:color w:val="000000"/>
                <w:sz w:val="12"/>
              </w:rPr>
            </w:pPr>
          </w:p>
        </w:tc>
        <w:tc>
          <w:tcPr>
            <w:tcW w:w="856" w:type="dxa"/>
          </w:tcPr>
          <w:p w:rsidR="00361356" w:rsidRPr="00361356" w:rsidRDefault="00361356" w:rsidP="00361356">
            <w:pPr>
              <w:rPr>
                <w:rFonts w:ascii="Times New Roman" w:eastAsia="Times New Roman" w:hAnsi="Times New Roman"/>
                <w:color w:val="000000"/>
                <w:sz w:val="12"/>
              </w:rPr>
            </w:pPr>
          </w:p>
        </w:tc>
        <w:tc>
          <w:tcPr>
            <w:tcW w:w="659" w:type="dxa"/>
          </w:tcPr>
          <w:p w:rsidR="00361356" w:rsidRPr="00E06758" w:rsidRDefault="009F0812" w:rsidP="00361356">
            <w:pPr>
              <w:rPr>
                <w:rFonts w:ascii="Times New Roman" w:eastAsia="Times New Roman" w:hAnsi="Times New Roman"/>
                <w:color w:val="A6A6A6"/>
                <w:sz w:val="12"/>
              </w:rPr>
            </w:pPr>
            <w:r w:rsidRPr="00E06758">
              <w:rPr>
                <w:rFonts w:ascii="Times New Roman" w:eastAsia="Times New Roman" w:hAnsi="Times New Roman"/>
                <w:color w:val="A6A6A6"/>
                <w:sz w:val="12"/>
              </w:rPr>
              <w:t xml:space="preserve">Ver resultados de exámenes en </w:t>
            </w:r>
            <w:proofErr w:type="spellStart"/>
            <w:r w:rsidRPr="00E06758">
              <w:rPr>
                <w:rFonts w:ascii="Times New Roman" w:eastAsia="Times New Roman" w:hAnsi="Times New Roman"/>
                <w:color w:val="A6A6A6"/>
                <w:sz w:val="12"/>
              </w:rPr>
              <w:t>addendum</w:t>
            </w:r>
            <w:proofErr w:type="spellEnd"/>
            <w:r w:rsidRPr="00E06758">
              <w:rPr>
                <w:rFonts w:ascii="Times New Roman" w:eastAsia="Times New Roman" w:hAnsi="Times New Roman"/>
                <w:color w:val="A6A6A6"/>
                <w:sz w:val="12"/>
              </w:rPr>
              <w:t xml:space="preserve"> adjunto </w:t>
            </w:r>
          </w:p>
        </w:tc>
        <w:tc>
          <w:tcPr>
            <w:tcW w:w="665" w:type="dxa"/>
          </w:tcPr>
          <w:p w:rsidR="00361356" w:rsidRPr="00361356" w:rsidRDefault="00361356" w:rsidP="00361356">
            <w:pPr>
              <w:rPr>
                <w:rFonts w:ascii="Times New Roman" w:eastAsia="Times New Roman" w:hAnsi="Times New Roman"/>
                <w:color w:val="000000"/>
                <w:sz w:val="12"/>
              </w:rPr>
            </w:pPr>
          </w:p>
        </w:tc>
        <w:tc>
          <w:tcPr>
            <w:tcW w:w="603" w:type="dxa"/>
          </w:tcPr>
          <w:p w:rsidR="00361356" w:rsidRPr="00361356" w:rsidRDefault="00361356" w:rsidP="00361356">
            <w:pPr>
              <w:rPr>
                <w:rFonts w:ascii="Times New Roman" w:eastAsia="Times New Roman" w:hAnsi="Times New Roman"/>
                <w:color w:val="000000"/>
                <w:sz w:val="12"/>
              </w:rPr>
            </w:pPr>
          </w:p>
        </w:tc>
        <w:tc>
          <w:tcPr>
            <w:tcW w:w="687" w:type="dxa"/>
          </w:tcPr>
          <w:p w:rsidR="00361356" w:rsidRPr="00361356" w:rsidRDefault="00361356" w:rsidP="00361356">
            <w:pPr>
              <w:rPr>
                <w:rFonts w:ascii="Times New Roman" w:eastAsia="Times New Roman" w:hAnsi="Times New Roman"/>
                <w:color w:val="000000"/>
                <w:sz w:val="12"/>
              </w:rPr>
            </w:pPr>
          </w:p>
        </w:tc>
        <w:tc>
          <w:tcPr>
            <w:tcW w:w="1509" w:type="dxa"/>
            <w:gridSpan w:val="2"/>
          </w:tcPr>
          <w:p w:rsidR="00361356" w:rsidRPr="00361356" w:rsidRDefault="00361356" w:rsidP="00361356">
            <w:pPr>
              <w:rPr>
                <w:rFonts w:ascii="Times New Roman" w:eastAsia="Times New Roman" w:hAnsi="Times New Roman"/>
                <w:color w:val="000000"/>
                <w:sz w:val="12"/>
              </w:rPr>
            </w:pPr>
          </w:p>
        </w:tc>
        <w:tc>
          <w:tcPr>
            <w:tcW w:w="1512" w:type="dxa"/>
            <w:gridSpan w:val="2"/>
          </w:tcPr>
          <w:p w:rsidR="00361356" w:rsidRPr="00361356" w:rsidRDefault="00361356" w:rsidP="00361356">
            <w:pPr>
              <w:rPr>
                <w:rFonts w:ascii="Times New Roman" w:eastAsia="Times New Roman" w:hAnsi="Times New Roman"/>
                <w:color w:val="000000"/>
                <w:sz w:val="12"/>
              </w:rPr>
            </w:pPr>
          </w:p>
        </w:tc>
        <w:tc>
          <w:tcPr>
            <w:tcW w:w="1512" w:type="dxa"/>
            <w:gridSpan w:val="3"/>
          </w:tcPr>
          <w:p w:rsidR="00361356" w:rsidRPr="00361356" w:rsidRDefault="00361356" w:rsidP="00361356">
            <w:pPr>
              <w:rPr>
                <w:rFonts w:ascii="Times New Roman" w:eastAsia="Times New Roman" w:hAnsi="Times New Roman"/>
                <w:color w:val="000000"/>
                <w:sz w:val="12"/>
              </w:rPr>
            </w:pPr>
          </w:p>
        </w:tc>
      </w:tr>
      <w:tr w:rsidR="00361356" w:rsidRPr="00361356" w:rsidTr="00361356">
        <w:trPr>
          <w:gridBefore w:val="1"/>
          <w:gridAfter w:val="1"/>
          <w:wBefore w:w="180" w:type="dxa"/>
          <w:wAfter w:w="180" w:type="dxa"/>
          <w:trHeight w:val="310"/>
        </w:trPr>
        <w:tc>
          <w:tcPr>
            <w:tcW w:w="457" w:type="dxa"/>
          </w:tcPr>
          <w:p w:rsidR="00361356" w:rsidRPr="00361356" w:rsidRDefault="00361356" w:rsidP="00361356">
            <w:pPr>
              <w:rPr>
                <w:rFonts w:ascii="Times New Roman" w:eastAsia="Times New Roman" w:hAnsi="Times New Roman"/>
                <w:color w:val="000000"/>
                <w:sz w:val="12"/>
              </w:rPr>
            </w:pPr>
          </w:p>
        </w:tc>
        <w:tc>
          <w:tcPr>
            <w:tcW w:w="856" w:type="dxa"/>
          </w:tcPr>
          <w:p w:rsidR="00361356" w:rsidRPr="00361356" w:rsidRDefault="00361356" w:rsidP="00361356">
            <w:pPr>
              <w:rPr>
                <w:rFonts w:ascii="Times New Roman" w:eastAsia="Times New Roman" w:hAnsi="Times New Roman"/>
                <w:color w:val="000000"/>
                <w:sz w:val="12"/>
              </w:rPr>
            </w:pPr>
          </w:p>
        </w:tc>
        <w:tc>
          <w:tcPr>
            <w:tcW w:w="659" w:type="dxa"/>
          </w:tcPr>
          <w:p w:rsidR="00361356" w:rsidRPr="00E06758" w:rsidRDefault="009F0812" w:rsidP="00361356">
            <w:pPr>
              <w:rPr>
                <w:rFonts w:ascii="Times New Roman" w:eastAsia="Times New Roman" w:hAnsi="Times New Roman"/>
                <w:color w:val="A6A6A6"/>
                <w:sz w:val="12"/>
              </w:rPr>
            </w:pPr>
            <w:r w:rsidRPr="00E06758">
              <w:rPr>
                <w:rFonts w:ascii="Times New Roman" w:eastAsia="Times New Roman" w:hAnsi="Times New Roman"/>
                <w:color w:val="A6A6A6"/>
                <w:sz w:val="12"/>
              </w:rPr>
              <w:t>Estos langostinos son libres de: IHHNV,WSSV,YHV, TSV, IMNV,BP, MBV, HPV y NHP</w:t>
            </w:r>
          </w:p>
        </w:tc>
        <w:tc>
          <w:tcPr>
            <w:tcW w:w="665" w:type="dxa"/>
          </w:tcPr>
          <w:p w:rsidR="00361356" w:rsidRPr="00361356" w:rsidRDefault="00361356" w:rsidP="00361356">
            <w:pPr>
              <w:rPr>
                <w:rFonts w:ascii="Times New Roman" w:eastAsia="Times New Roman" w:hAnsi="Times New Roman"/>
                <w:color w:val="000000"/>
                <w:sz w:val="12"/>
              </w:rPr>
            </w:pPr>
          </w:p>
        </w:tc>
        <w:tc>
          <w:tcPr>
            <w:tcW w:w="603" w:type="dxa"/>
          </w:tcPr>
          <w:p w:rsidR="00361356" w:rsidRPr="00361356" w:rsidRDefault="00361356" w:rsidP="00361356">
            <w:pPr>
              <w:rPr>
                <w:rFonts w:ascii="Times New Roman" w:eastAsia="Times New Roman" w:hAnsi="Times New Roman"/>
                <w:color w:val="000000"/>
                <w:sz w:val="12"/>
              </w:rPr>
            </w:pPr>
          </w:p>
        </w:tc>
        <w:tc>
          <w:tcPr>
            <w:tcW w:w="687" w:type="dxa"/>
          </w:tcPr>
          <w:p w:rsidR="00361356" w:rsidRPr="00361356" w:rsidRDefault="00361356" w:rsidP="00361356">
            <w:pPr>
              <w:rPr>
                <w:rFonts w:ascii="Times New Roman" w:eastAsia="Times New Roman" w:hAnsi="Times New Roman"/>
                <w:color w:val="000000"/>
                <w:sz w:val="12"/>
              </w:rPr>
            </w:pPr>
          </w:p>
        </w:tc>
        <w:tc>
          <w:tcPr>
            <w:tcW w:w="1509" w:type="dxa"/>
            <w:gridSpan w:val="2"/>
          </w:tcPr>
          <w:p w:rsidR="00361356" w:rsidRPr="00361356" w:rsidRDefault="00361356" w:rsidP="00361356">
            <w:pPr>
              <w:rPr>
                <w:rFonts w:ascii="Times New Roman" w:eastAsia="Times New Roman" w:hAnsi="Times New Roman"/>
                <w:color w:val="000000"/>
                <w:sz w:val="12"/>
              </w:rPr>
            </w:pPr>
          </w:p>
        </w:tc>
        <w:tc>
          <w:tcPr>
            <w:tcW w:w="1512" w:type="dxa"/>
            <w:gridSpan w:val="2"/>
          </w:tcPr>
          <w:p w:rsidR="00361356" w:rsidRPr="00361356" w:rsidRDefault="00361356" w:rsidP="00361356">
            <w:pPr>
              <w:rPr>
                <w:rFonts w:ascii="Times New Roman" w:eastAsia="Times New Roman" w:hAnsi="Times New Roman"/>
                <w:color w:val="000000"/>
                <w:sz w:val="12"/>
              </w:rPr>
            </w:pPr>
          </w:p>
        </w:tc>
        <w:tc>
          <w:tcPr>
            <w:tcW w:w="1512" w:type="dxa"/>
            <w:gridSpan w:val="3"/>
          </w:tcPr>
          <w:p w:rsidR="00361356" w:rsidRPr="00361356" w:rsidRDefault="00361356" w:rsidP="00361356">
            <w:pPr>
              <w:rPr>
                <w:rFonts w:ascii="Times New Roman" w:eastAsia="Times New Roman" w:hAnsi="Times New Roman"/>
                <w:color w:val="000000"/>
                <w:sz w:val="12"/>
              </w:rPr>
            </w:pPr>
          </w:p>
        </w:tc>
      </w:tr>
      <w:tr w:rsidR="00361356" w:rsidRPr="00361356" w:rsidTr="00361356">
        <w:trPr>
          <w:gridBefore w:val="1"/>
          <w:gridAfter w:val="1"/>
          <w:wBefore w:w="180" w:type="dxa"/>
          <w:wAfter w:w="180" w:type="dxa"/>
          <w:trHeight w:val="310"/>
        </w:trPr>
        <w:tc>
          <w:tcPr>
            <w:tcW w:w="457" w:type="dxa"/>
          </w:tcPr>
          <w:p w:rsidR="00361356" w:rsidRPr="00361356" w:rsidRDefault="00361356" w:rsidP="00361356">
            <w:pPr>
              <w:rPr>
                <w:rFonts w:ascii="Times New Roman" w:eastAsia="Times New Roman" w:hAnsi="Times New Roman"/>
                <w:color w:val="000000"/>
                <w:sz w:val="12"/>
              </w:rPr>
            </w:pPr>
          </w:p>
        </w:tc>
        <w:tc>
          <w:tcPr>
            <w:tcW w:w="856" w:type="dxa"/>
          </w:tcPr>
          <w:p w:rsidR="00361356" w:rsidRPr="00361356" w:rsidRDefault="00361356" w:rsidP="00361356">
            <w:pPr>
              <w:rPr>
                <w:rFonts w:ascii="Times New Roman" w:eastAsia="Times New Roman" w:hAnsi="Times New Roman"/>
                <w:color w:val="000000"/>
                <w:sz w:val="12"/>
              </w:rPr>
            </w:pPr>
          </w:p>
        </w:tc>
        <w:tc>
          <w:tcPr>
            <w:tcW w:w="659" w:type="dxa"/>
          </w:tcPr>
          <w:p w:rsidR="00361356" w:rsidRPr="00361356" w:rsidRDefault="00361356" w:rsidP="00361356">
            <w:pPr>
              <w:rPr>
                <w:rFonts w:ascii="Times New Roman" w:eastAsia="Times New Roman" w:hAnsi="Times New Roman"/>
                <w:color w:val="000000"/>
                <w:sz w:val="12"/>
              </w:rPr>
            </w:pPr>
          </w:p>
        </w:tc>
        <w:tc>
          <w:tcPr>
            <w:tcW w:w="665" w:type="dxa"/>
          </w:tcPr>
          <w:p w:rsidR="00361356" w:rsidRPr="00361356" w:rsidRDefault="00361356" w:rsidP="00361356">
            <w:pPr>
              <w:rPr>
                <w:rFonts w:ascii="Times New Roman" w:eastAsia="Times New Roman" w:hAnsi="Times New Roman"/>
                <w:color w:val="000000"/>
                <w:sz w:val="12"/>
              </w:rPr>
            </w:pPr>
          </w:p>
        </w:tc>
        <w:tc>
          <w:tcPr>
            <w:tcW w:w="603" w:type="dxa"/>
          </w:tcPr>
          <w:p w:rsidR="00361356" w:rsidRPr="00361356" w:rsidRDefault="00361356" w:rsidP="00361356">
            <w:pPr>
              <w:rPr>
                <w:rFonts w:ascii="Times New Roman" w:eastAsia="Times New Roman" w:hAnsi="Times New Roman"/>
                <w:color w:val="000000"/>
                <w:sz w:val="12"/>
              </w:rPr>
            </w:pPr>
          </w:p>
        </w:tc>
        <w:tc>
          <w:tcPr>
            <w:tcW w:w="687" w:type="dxa"/>
          </w:tcPr>
          <w:p w:rsidR="00361356" w:rsidRPr="00361356" w:rsidRDefault="00361356" w:rsidP="00361356">
            <w:pPr>
              <w:rPr>
                <w:rFonts w:ascii="Times New Roman" w:eastAsia="Times New Roman" w:hAnsi="Times New Roman"/>
                <w:color w:val="000000"/>
                <w:sz w:val="12"/>
              </w:rPr>
            </w:pPr>
          </w:p>
        </w:tc>
        <w:tc>
          <w:tcPr>
            <w:tcW w:w="1509" w:type="dxa"/>
            <w:gridSpan w:val="2"/>
          </w:tcPr>
          <w:p w:rsidR="00361356" w:rsidRPr="00361356" w:rsidRDefault="00361356" w:rsidP="00361356">
            <w:pPr>
              <w:rPr>
                <w:rFonts w:ascii="Times New Roman" w:eastAsia="Times New Roman" w:hAnsi="Times New Roman"/>
                <w:color w:val="000000"/>
                <w:sz w:val="12"/>
              </w:rPr>
            </w:pPr>
          </w:p>
        </w:tc>
        <w:tc>
          <w:tcPr>
            <w:tcW w:w="1512" w:type="dxa"/>
            <w:gridSpan w:val="2"/>
          </w:tcPr>
          <w:p w:rsidR="00361356" w:rsidRPr="00361356" w:rsidRDefault="00361356" w:rsidP="00361356">
            <w:pPr>
              <w:rPr>
                <w:rFonts w:ascii="Times New Roman" w:eastAsia="Times New Roman" w:hAnsi="Times New Roman"/>
                <w:color w:val="000000"/>
                <w:sz w:val="12"/>
              </w:rPr>
            </w:pPr>
          </w:p>
        </w:tc>
        <w:tc>
          <w:tcPr>
            <w:tcW w:w="1512" w:type="dxa"/>
            <w:gridSpan w:val="3"/>
          </w:tcPr>
          <w:p w:rsidR="00361356" w:rsidRPr="00361356" w:rsidRDefault="00361356" w:rsidP="00361356">
            <w:pPr>
              <w:rPr>
                <w:rFonts w:ascii="Times New Roman" w:eastAsia="Times New Roman" w:hAnsi="Times New Roman"/>
                <w:color w:val="000000"/>
                <w:sz w:val="12"/>
              </w:rPr>
            </w:pPr>
          </w:p>
        </w:tc>
      </w:tr>
      <w:tr w:rsidR="00361356" w:rsidRPr="00361356" w:rsidTr="00361356">
        <w:trPr>
          <w:gridBefore w:val="1"/>
          <w:gridAfter w:val="1"/>
          <w:wBefore w:w="180" w:type="dxa"/>
          <w:wAfter w:w="180" w:type="dxa"/>
          <w:trHeight w:val="310"/>
        </w:trPr>
        <w:tc>
          <w:tcPr>
            <w:tcW w:w="457" w:type="dxa"/>
          </w:tcPr>
          <w:p w:rsidR="00361356" w:rsidRPr="00361356" w:rsidRDefault="00361356" w:rsidP="00361356">
            <w:pPr>
              <w:rPr>
                <w:rFonts w:ascii="Times New Roman" w:eastAsia="Times New Roman" w:hAnsi="Times New Roman"/>
                <w:color w:val="000000"/>
                <w:sz w:val="12"/>
              </w:rPr>
            </w:pPr>
          </w:p>
        </w:tc>
        <w:tc>
          <w:tcPr>
            <w:tcW w:w="856" w:type="dxa"/>
          </w:tcPr>
          <w:p w:rsidR="00361356" w:rsidRPr="00361356" w:rsidRDefault="00361356" w:rsidP="00361356">
            <w:pPr>
              <w:rPr>
                <w:rFonts w:ascii="Times New Roman" w:eastAsia="Times New Roman" w:hAnsi="Times New Roman"/>
                <w:color w:val="000000"/>
                <w:sz w:val="12"/>
              </w:rPr>
            </w:pPr>
          </w:p>
        </w:tc>
        <w:tc>
          <w:tcPr>
            <w:tcW w:w="659" w:type="dxa"/>
          </w:tcPr>
          <w:p w:rsidR="00361356" w:rsidRPr="00361356" w:rsidRDefault="00361356" w:rsidP="00361356">
            <w:pPr>
              <w:rPr>
                <w:rFonts w:ascii="Times New Roman" w:eastAsia="Times New Roman" w:hAnsi="Times New Roman"/>
                <w:color w:val="000000"/>
                <w:sz w:val="12"/>
              </w:rPr>
            </w:pPr>
          </w:p>
        </w:tc>
        <w:tc>
          <w:tcPr>
            <w:tcW w:w="665" w:type="dxa"/>
          </w:tcPr>
          <w:p w:rsidR="00361356" w:rsidRPr="00361356" w:rsidRDefault="00361356" w:rsidP="00361356">
            <w:pPr>
              <w:rPr>
                <w:rFonts w:ascii="Times New Roman" w:eastAsia="Times New Roman" w:hAnsi="Times New Roman"/>
                <w:color w:val="000000"/>
                <w:sz w:val="12"/>
              </w:rPr>
            </w:pPr>
          </w:p>
        </w:tc>
        <w:tc>
          <w:tcPr>
            <w:tcW w:w="603" w:type="dxa"/>
          </w:tcPr>
          <w:p w:rsidR="00361356" w:rsidRPr="00361356" w:rsidRDefault="00361356" w:rsidP="00361356">
            <w:pPr>
              <w:rPr>
                <w:rFonts w:ascii="Times New Roman" w:eastAsia="Times New Roman" w:hAnsi="Times New Roman"/>
                <w:color w:val="000000"/>
                <w:sz w:val="12"/>
              </w:rPr>
            </w:pPr>
          </w:p>
        </w:tc>
        <w:tc>
          <w:tcPr>
            <w:tcW w:w="687" w:type="dxa"/>
          </w:tcPr>
          <w:p w:rsidR="00361356" w:rsidRPr="00361356" w:rsidRDefault="00361356" w:rsidP="00361356">
            <w:pPr>
              <w:rPr>
                <w:rFonts w:ascii="Times New Roman" w:eastAsia="Times New Roman" w:hAnsi="Times New Roman"/>
                <w:color w:val="000000"/>
                <w:sz w:val="12"/>
              </w:rPr>
            </w:pPr>
          </w:p>
        </w:tc>
        <w:tc>
          <w:tcPr>
            <w:tcW w:w="1509" w:type="dxa"/>
            <w:gridSpan w:val="2"/>
          </w:tcPr>
          <w:p w:rsidR="00361356" w:rsidRPr="00361356" w:rsidRDefault="00361356" w:rsidP="00361356">
            <w:pPr>
              <w:rPr>
                <w:rFonts w:ascii="Times New Roman" w:eastAsia="Times New Roman" w:hAnsi="Times New Roman"/>
                <w:color w:val="000000"/>
                <w:sz w:val="12"/>
              </w:rPr>
            </w:pPr>
          </w:p>
        </w:tc>
        <w:tc>
          <w:tcPr>
            <w:tcW w:w="1512" w:type="dxa"/>
            <w:gridSpan w:val="2"/>
          </w:tcPr>
          <w:p w:rsidR="00361356" w:rsidRPr="00361356" w:rsidRDefault="00361356" w:rsidP="00361356">
            <w:pPr>
              <w:rPr>
                <w:rFonts w:ascii="Times New Roman" w:eastAsia="Times New Roman" w:hAnsi="Times New Roman"/>
                <w:color w:val="000000"/>
                <w:sz w:val="12"/>
              </w:rPr>
            </w:pPr>
          </w:p>
        </w:tc>
        <w:tc>
          <w:tcPr>
            <w:tcW w:w="1512" w:type="dxa"/>
            <w:gridSpan w:val="3"/>
          </w:tcPr>
          <w:p w:rsidR="00361356" w:rsidRPr="00361356" w:rsidRDefault="00361356" w:rsidP="00361356">
            <w:pPr>
              <w:rPr>
                <w:rFonts w:ascii="Times New Roman" w:eastAsia="Times New Roman" w:hAnsi="Times New Roman"/>
                <w:color w:val="000000"/>
                <w:sz w:val="12"/>
              </w:rPr>
            </w:pPr>
          </w:p>
        </w:tc>
      </w:tr>
      <w:tr w:rsidR="00361356" w:rsidRPr="00361356" w:rsidTr="00361356">
        <w:trPr>
          <w:gridBefore w:val="1"/>
          <w:gridAfter w:val="1"/>
          <w:wBefore w:w="180" w:type="dxa"/>
          <w:wAfter w:w="180" w:type="dxa"/>
          <w:trHeight w:val="310"/>
        </w:trPr>
        <w:tc>
          <w:tcPr>
            <w:tcW w:w="457" w:type="dxa"/>
          </w:tcPr>
          <w:p w:rsidR="00361356" w:rsidRPr="00361356" w:rsidRDefault="00361356" w:rsidP="00361356">
            <w:pPr>
              <w:rPr>
                <w:rFonts w:ascii="Times New Roman" w:eastAsia="Times New Roman" w:hAnsi="Times New Roman"/>
                <w:color w:val="000000"/>
                <w:sz w:val="12"/>
              </w:rPr>
            </w:pPr>
          </w:p>
        </w:tc>
        <w:tc>
          <w:tcPr>
            <w:tcW w:w="856" w:type="dxa"/>
          </w:tcPr>
          <w:p w:rsidR="00361356" w:rsidRPr="00361356" w:rsidRDefault="00361356" w:rsidP="00361356">
            <w:pPr>
              <w:rPr>
                <w:rFonts w:ascii="Times New Roman" w:eastAsia="Times New Roman" w:hAnsi="Times New Roman"/>
                <w:color w:val="000000"/>
                <w:sz w:val="12"/>
              </w:rPr>
            </w:pPr>
          </w:p>
        </w:tc>
        <w:tc>
          <w:tcPr>
            <w:tcW w:w="659" w:type="dxa"/>
          </w:tcPr>
          <w:p w:rsidR="00361356" w:rsidRPr="00361356" w:rsidRDefault="00361356" w:rsidP="00361356">
            <w:pPr>
              <w:rPr>
                <w:rFonts w:ascii="Times New Roman" w:eastAsia="Times New Roman" w:hAnsi="Times New Roman"/>
                <w:color w:val="000000"/>
                <w:sz w:val="12"/>
              </w:rPr>
            </w:pPr>
          </w:p>
        </w:tc>
        <w:tc>
          <w:tcPr>
            <w:tcW w:w="665" w:type="dxa"/>
          </w:tcPr>
          <w:p w:rsidR="00361356" w:rsidRPr="00361356" w:rsidRDefault="00361356" w:rsidP="00361356">
            <w:pPr>
              <w:rPr>
                <w:rFonts w:ascii="Times New Roman" w:eastAsia="Times New Roman" w:hAnsi="Times New Roman"/>
                <w:color w:val="000000"/>
                <w:sz w:val="12"/>
              </w:rPr>
            </w:pPr>
          </w:p>
        </w:tc>
        <w:tc>
          <w:tcPr>
            <w:tcW w:w="603" w:type="dxa"/>
          </w:tcPr>
          <w:p w:rsidR="00361356" w:rsidRPr="00361356" w:rsidRDefault="00361356" w:rsidP="00361356">
            <w:pPr>
              <w:rPr>
                <w:rFonts w:ascii="Times New Roman" w:eastAsia="Times New Roman" w:hAnsi="Times New Roman"/>
                <w:color w:val="000000"/>
                <w:sz w:val="12"/>
              </w:rPr>
            </w:pPr>
          </w:p>
        </w:tc>
        <w:tc>
          <w:tcPr>
            <w:tcW w:w="687" w:type="dxa"/>
          </w:tcPr>
          <w:p w:rsidR="00361356" w:rsidRPr="00361356" w:rsidRDefault="00361356" w:rsidP="00361356">
            <w:pPr>
              <w:rPr>
                <w:rFonts w:ascii="Times New Roman" w:eastAsia="Times New Roman" w:hAnsi="Times New Roman"/>
                <w:color w:val="000000"/>
                <w:sz w:val="12"/>
              </w:rPr>
            </w:pPr>
          </w:p>
        </w:tc>
        <w:tc>
          <w:tcPr>
            <w:tcW w:w="1509" w:type="dxa"/>
            <w:gridSpan w:val="2"/>
          </w:tcPr>
          <w:p w:rsidR="00361356" w:rsidRPr="00361356" w:rsidRDefault="00361356" w:rsidP="00361356">
            <w:pPr>
              <w:rPr>
                <w:rFonts w:ascii="Times New Roman" w:eastAsia="Times New Roman" w:hAnsi="Times New Roman"/>
                <w:color w:val="000000"/>
                <w:sz w:val="12"/>
              </w:rPr>
            </w:pPr>
          </w:p>
        </w:tc>
        <w:tc>
          <w:tcPr>
            <w:tcW w:w="1512" w:type="dxa"/>
            <w:gridSpan w:val="2"/>
          </w:tcPr>
          <w:p w:rsidR="00361356" w:rsidRPr="00361356" w:rsidRDefault="00361356" w:rsidP="00361356">
            <w:pPr>
              <w:rPr>
                <w:rFonts w:ascii="Times New Roman" w:eastAsia="Times New Roman" w:hAnsi="Times New Roman"/>
                <w:color w:val="000000"/>
                <w:sz w:val="12"/>
              </w:rPr>
            </w:pPr>
          </w:p>
        </w:tc>
        <w:tc>
          <w:tcPr>
            <w:tcW w:w="1512" w:type="dxa"/>
            <w:gridSpan w:val="3"/>
          </w:tcPr>
          <w:p w:rsidR="00361356" w:rsidRPr="00361356" w:rsidRDefault="00361356" w:rsidP="00361356">
            <w:pPr>
              <w:rPr>
                <w:rFonts w:ascii="Times New Roman" w:eastAsia="Times New Roman" w:hAnsi="Times New Roman"/>
                <w:color w:val="000000"/>
                <w:sz w:val="12"/>
              </w:rPr>
            </w:pPr>
          </w:p>
        </w:tc>
      </w:tr>
    </w:tbl>
    <w:p w:rsidR="00FE1008" w:rsidRDefault="00FE1008" w:rsidP="00E06758">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p>
    <w:p w:rsidR="00FE1008" w:rsidRDefault="00FE1008" w:rsidP="00E06758">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p>
    <w:p w:rsidR="00FE1008" w:rsidRDefault="00FE1008" w:rsidP="00E06758">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p>
    <w:p w:rsidR="00FE1008" w:rsidRPr="00743453" w:rsidRDefault="00FE1008" w:rsidP="00E06758">
      <w:pPr>
        <w:pStyle w:val="NoParagraphStyle"/>
        <w:shd w:val="clear" w:color="auto" w:fill="A6A6A6"/>
        <w:spacing w:after="120" w:line="240" w:lineRule="auto"/>
        <w:rPr>
          <w:rFonts w:ascii="Times New Roman" w:eastAsia="Times New Roman" w:hAnsi="Times New Roman" w:cs="Times New Roman"/>
          <w:lang w:val="es-ES"/>
        </w:rPr>
      </w:pPr>
    </w:p>
    <w:p w:rsidR="00661256" w:rsidRPr="00743453" w:rsidRDefault="000E4E95" w:rsidP="00E06758">
      <w:pPr>
        <w:pStyle w:val="BodyText"/>
        <w:shd w:val="clear" w:color="auto" w:fill="A6A6A6"/>
        <w:rPr>
          <w:rFonts w:ascii="Times New Roman" w:eastAsia="Times New Roman" w:hAnsi="Times New Roman"/>
        </w:rPr>
      </w:pPr>
      <w:r>
        <w:rPr>
          <w:rFonts w:ascii="Times New Roman" w:eastAsia="Times New Roman" w:hAnsi="Times New Roman"/>
        </w:rPr>
        <w:t xml:space="preserve">            </w:t>
      </w:r>
      <w:r w:rsidR="00FE1008">
        <w:rPr>
          <w:rFonts w:ascii="Times New Roman" w:eastAsia="Times New Roman" w:hAnsi="Times New Roman"/>
        </w:rPr>
        <w:t>□</w:t>
      </w:r>
      <w:r w:rsidR="00661256" w:rsidRPr="00743453">
        <w:rPr>
          <w:rFonts w:ascii="Times New Roman" w:eastAsia="Times New Roman" w:hAnsi="Times New Roman"/>
        </w:rPr>
        <w:t>Casillero 17. Granja de origen</w:t>
      </w:r>
      <w:r w:rsidR="00661256" w:rsidRPr="00743453">
        <w:rPr>
          <w:rFonts w:ascii="Times New Roman" w:eastAsia="Times New Roman" w:hAnsi="Times New Roman"/>
        </w:rPr>
        <w:tab/>
      </w:r>
      <w:r w:rsidR="00661256" w:rsidRPr="00743453">
        <w:rPr>
          <w:rFonts w:ascii="Times New Roman" w:eastAsia="Times New Roman" w:hAnsi="Times New Roman"/>
        </w:rPr>
        <w:tab/>
      </w:r>
      <w:r w:rsidR="00661256" w:rsidRPr="00743453">
        <w:rPr>
          <w:rFonts w:ascii="Times New Roman" w:eastAsia="Times New Roman" w:hAnsi="Times New Roman"/>
        </w:rPr>
        <w:tab/>
        <w:t xml:space="preserve"> </w:t>
      </w:r>
    </w:p>
    <w:p w:rsidR="00661256" w:rsidRPr="00743453" w:rsidRDefault="00661256" w:rsidP="00E06758">
      <w:pPr>
        <w:pStyle w:val="BodyText"/>
        <w:shd w:val="clear" w:color="auto" w:fill="A6A6A6"/>
        <w:rPr>
          <w:rFonts w:ascii="Times New Roman" w:eastAsia="Times New Roman" w:hAnsi="Times New Roman"/>
        </w:rPr>
      </w:pPr>
      <w:r w:rsidRPr="00743453">
        <w:rPr>
          <w:rFonts w:ascii="Times New Roman" w:eastAsia="Times New Roman" w:hAnsi="Times New Roman"/>
        </w:rPr>
        <w:tab/>
      </w:r>
      <w:r w:rsidR="00FE1008">
        <w:rPr>
          <w:rFonts w:ascii="Times New Roman" w:eastAsia="Times New Roman" w:hAnsi="Times New Roman"/>
        </w:rPr>
        <w:t>□</w:t>
      </w:r>
      <w:r w:rsidRPr="00743453">
        <w:rPr>
          <w:rFonts w:ascii="Times New Roman" w:eastAsia="Times New Roman" w:hAnsi="Times New Roman"/>
        </w:rPr>
        <w:t>Casillero 18. Identificación individual</w:t>
      </w:r>
    </w:p>
    <w:p w:rsidR="00661256" w:rsidRPr="00743453" w:rsidRDefault="000E4E95" w:rsidP="00E06758">
      <w:pPr>
        <w:pStyle w:val="BodyText"/>
        <w:shd w:val="clear" w:color="auto" w:fill="A6A6A6"/>
        <w:rPr>
          <w:rFonts w:ascii="Times New Roman" w:eastAsia="Times New Roman" w:hAnsi="Times New Roman"/>
        </w:rPr>
      </w:pPr>
      <w:r>
        <w:rPr>
          <w:rFonts w:ascii="Times New Roman" w:eastAsia="Times New Roman" w:hAnsi="Times New Roman"/>
        </w:rPr>
        <w:t xml:space="preserve">            </w:t>
      </w:r>
      <w:r w:rsidR="00FE1008">
        <w:rPr>
          <w:rFonts w:ascii="Times New Roman" w:eastAsia="Times New Roman" w:hAnsi="Times New Roman"/>
        </w:rPr>
        <w:t>□</w:t>
      </w:r>
      <w:r w:rsidR="00661256" w:rsidRPr="00743453">
        <w:rPr>
          <w:rFonts w:ascii="Times New Roman" w:eastAsia="Times New Roman" w:hAnsi="Times New Roman"/>
        </w:rPr>
        <w:t>Resultados negativos de otras pruebas</w:t>
      </w:r>
    </w:p>
    <w:p w:rsidR="00661256" w:rsidRPr="00743453" w:rsidRDefault="00661256" w:rsidP="00E06758">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sidRPr="00743453">
        <w:rPr>
          <w:rStyle w:val="Emphasis"/>
          <w:rFonts w:ascii="Times New Roman" w:eastAsia="Times New Roman" w:hAnsi="Times New Roman" w:cs="Times New Roman"/>
          <w:bCs w:val="0"/>
          <w:sz w:val="24"/>
          <w:szCs w:val="24"/>
          <w:lang w:val="es-ES"/>
        </w:rPr>
        <w:t xml:space="preserve">Las respuestas se encuentran en el </w:t>
      </w:r>
      <w:r w:rsidR="0059285C">
        <w:rPr>
          <w:rStyle w:val="Emphasis"/>
          <w:rFonts w:ascii="Times New Roman" w:eastAsia="Times New Roman" w:hAnsi="Times New Roman" w:cs="Times New Roman"/>
          <w:bCs w:val="0"/>
          <w:sz w:val="24"/>
          <w:szCs w:val="24"/>
          <w:lang w:val="es-ES"/>
        </w:rPr>
        <w:t>a</w:t>
      </w:r>
      <w:r w:rsidR="008B76B4">
        <w:rPr>
          <w:rStyle w:val="Emphasis"/>
          <w:rFonts w:ascii="Times New Roman" w:eastAsia="Times New Roman" w:hAnsi="Times New Roman" w:cs="Times New Roman"/>
          <w:bCs w:val="0"/>
          <w:sz w:val="24"/>
          <w:szCs w:val="24"/>
          <w:lang w:val="es-ES"/>
        </w:rPr>
        <w:t>péndice</w:t>
      </w:r>
    </w:p>
    <w:p w:rsidR="00661256" w:rsidRDefault="00661256">
      <w:pPr>
        <w:pStyle w:val="NoParagraphStyle"/>
        <w:spacing w:after="120" w:line="240" w:lineRule="auto"/>
        <w:rPr>
          <w:rStyle w:val="Emphasis"/>
          <w:rFonts w:ascii="Times New Roman" w:eastAsia="Times New Roman" w:hAnsi="Times New Roman" w:cs="Times New Roman"/>
          <w:bCs w:val="0"/>
          <w:sz w:val="24"/>
          <w:szCs w:val="24"/>
          <w:lang w:val="es-ES"/>
        </w:rPr>
      </w:pPr>
    </w:p>
    <w:p w:rsidR="00F726DD" w:rsidRPr="00743453" w:rsidRDefault="00F726DD">
      <w:pPr>
        <w:pStyle w:val="NoParagraphStyle"/>
        <w:spacing w:after="120" w:line="240" w:lineRule="auto"/>
        <w:rPr>
          <w:rStyle w:val="Emphasis"/>
          <w:rFonts w:ascii="Times New Roman" w:eastAsia="Times New Roman" w:hAnsi="Times New Roman" w:cs="Times New Roman"/>
          <w:bCs w:val="0"/>
          <w:sz w:val="24"/>
          <w:szCs w:val="24"/>
          <w:lang w:val="es-ES"/>
        </w:rPr>
      </w:pPr>
    </w:p>
    <w:p w:rsidR="009F0812" w:rsidRDefault="009F0812" w:rsidP="00C55011">
      <w:pPr>
        <w:pStyle w:val="Style1"/>
        <w:rPr>
          <w:sz w:val="24"/>
          <w:szCs w:val="24"/>
        </w:rPr>
      </w:pPr>
    </w:p>
    <w:p w:rsidR="00661256" w:rsidRPr="00826988" w:rsidRDefault="00661256" w:rsidP="00E06758">
      <w:pPr>
        <w:pStyle w:val="Style1"/>
        <w:shd w:val="clear" w:color="auto" w:fill="A6A6A6"/>
        <w:rPr>
          <w:sz w:val="24"/>
          <w:szCs w:val="24"/>
        </w:rPr>
      </w:pPr>
      <w:r w:rsidRPr="00826988">
        <w:rPr>
          <w:sz w:val="24"/>
          <w:szCs w:val="24"/>
        </w:rPr>
        <w:t xml:space="preserve">Revisión de </w:t>
      </w:r>
      <w:r w:rsidR="0059285C" w:rsidRPr="00826988">
        <w:rPr>
          <w:sz w:val="24"/>
          <w:szCs w:val="24"/>
        </w:rPr>
        <w:t>c</w:t>
      </w:r>
      <w:r w:rsidRPr="00826988">
        <w:rPr>
          <w:sz w:val="24"/>
          <w:szCs w:val="24"/>
        </w:rPr>
        <w:t>onocimientos N˚ 5</w:t>
      </w:r>
    </w:p>
    <w:p w:rsidR="0075797E" w:rsidRDefault="0075797E" w:rsidP="00E06758">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Pr>
          <w:rStyle w:val="Emphasis"/>
          <w:rFonts w:ascii="Times New Roman" w:eastAsia="Times New Roman" w:hAnsi="Times New Roman" w:cs="Times New Roman"/>
          <w:bCs w:val="0"/>
          <w:sz w:val="24"/>
          <w:szCs w:val="24"/>
          <w:lang w:val="es-ES"/>
        </w:rPr>
        <w:t>Parte C</w:t>
      </w:r>
    </w:p>
    <w:p w:rsidR="00661256" w:rsidRDefault="00661256" w:rsidP="00E06758">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sidRPr="00743453">
        <w:rPr>
          <w:rStyle w:val="Emphasis"/>
          <w:rFonts w:ascii="Times New Roman" w:eastAsia="Times New Roman" w:hAnsi="Times New Roman" w:cs="Times New Roman"/>
          <w:bCs w:val="0"/>
          <w:sz w:val="24"/>
          <w:szCs w:val="24"/>
          <w:lang w:val="es-ES"/>
        </w:rPr>
        <w:t>¿Qué casillero(s) está(n) completado(s) CORRECTAMENTE?</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520"/>
        <w:gridCol w:w="1620"/>
        <w:gridCol w:w="1800"/>
        <w:gridCol w:w="1800"/>
      </w:tblGrid>
      <w:tr w:rsidR="009F0812" w:rsidRPr="006B6E12" w:rsidTr="0075797E">
        <w:trPr>
          <w:trHeight w:val="720"/>
        </w:trPr>
        <w:tc>
          <w:tcPr>
            <w:tcW w:w="9180" w:type="dxa"/>
            <w:gridSpan w:val="5"/>
          </w:tcPr>
          <w:p w:rsidR="009F0812" w:rsidRPr="006B6E12" w:rsidRDefault="009F0812" w:rsidP="00901497">
            <w:pPr>
              <w:jc w:val="center"/>
              <w:rPr>
                <w:rStyle w:val="tw4winMark"/>
                <w:rFonts w:ascii="Arial Unicode MS" w:eastAsia="Arial Unicode MS" w:hAnsi="Times New Roman"/>
                <w:b/>
                <w:vanish w:val="0"/>
                <w:color w:val="000000"/>
                <w:sz w:val="16"/>
              </w:rPr>
            </w:pPr>
            <w:r w:rsidRPr="006B6E12">
              <w:rPr>
                <w:b/>
                <w:sz w:val="16"/>
              </w:rPr>
              <w:t>CERTIFICACIÓN DEL VETERINARIO EMISOR</w:t>
            </w:r>
          </w:p>
          <w:p w:rsidR="009F0812" w:rsidRPr="006B6E12" w:rsidRDefault="009F0812" w:rsidP="00901497">
            <w:pPr>
              <w:rPr>
                <w:sz w:val="16"/>
              </w:rPr>
            </w:pPr>
            <w:r w:rsidRPr="006B6E12">
              <w:rPr>
                <w:sz w:val="16"/>
              </w:rPr>
              <w:t>Por este medio certifico que los animales arriba identificados fueron inspeccionados por mí en esta fecha y se encontraron libres de evidencia de enfermedades transmisibles y hasta donde se puede determinar de haber sido expuestos a estas enfermedades; los lugares de origen no están bajo ninguna cuarentena federal o estatal debido a cualquier enfermedad animal; los animales dieron resultados negativos en las pruebas que se muestran en las fechas indicadas. Se han tomado recaudos para el transporte de los animales en un vehículo que ha sido sometido a limpieza y desinfección desde su último uso con animales, y para su transporte al puerto de embarque sin ser expuestos a otros animales en ruta, a excepción de aquellos que cumplan con los requisitos sanitarios. El envío viaja al puerto de embarque acompañado de este certificado.</w:t>
            </w:r>
          </w:p>
          <w:p w:rsidR="009F0812" w:rsidRPr="006B6E12" w:rsidRDefault="009F0812" w:rsidP="00901497">
            <w:pPr>
              <w:rPr>
                <w:sz w:val="16"/>
              </w:rPr>
            </w:pPr>
          </w:p>
        </w:tc>
      </w:tr>
      <w:tr w:rsidR="009F0812" w:rsidRPr="009F0812" w:rsidTr="0075797E">
        <w:trPr>
          <w:trHeight w:val="330"/>
        </w:trPr>
        <w:tc>
          <w:tcPr>
            <w:tcW w:w="1440" w:type="dxa"/>
          </w:tcPr>
          <w:p w:rsidR="009F0812" w:rsidRPr="009F0812" w:rsidRDefault="009F0812" w:rsidP="0075797E">
            <w:pPr>
              <w:rPr>
                <w:rFonts w:ascii="Times New Roman" w:eastAsia="Times New Roman" w:hAnsi="Times New Roman"/>
                <w:b/>
                <w:color w:val="000000"/>
                <w:sz w:val="12"/>
              </w:rPr>
            </w:pPr>
          </w:p>
        </w:tc>
        <w:tc>
          <w:tcPr>
            <w:tcW w:w="4140" w:type="dxa"/>
            <w:gridSpan w:val="2"/>
          </w:tcPr>
          <w:p w:rsidR="009F0812" w:rsidRPr="009F0812" w:rsidRDefault="009F0812" w:rsidP="009F0812">
            <w:pPr>
              <w:rPr>
                <w:rFonts w:ascii="Times New Roman" w:eastAsia="Times New Roman" w:hAnsi="Times New Roman"/>
                <w:i/>
                <w:color w:val="000000"/>
                <w:sz w:val="12"/>
              </w:rPr>
            </w:pPr>
            <w:r w:rsidRPr="009F0812">
              <w:rPr>
                <w:rFonts w:ascii="Times New Roman" w:eastAsia="Times New Roman" w:hAnsi="Times New Roman"/>
                <w:b/>
                <w:color w:val="000000"/>
                <w:sz w:val="12"/>
              </w:rPr>
              <w:t xml:space="preserve">20. NOMBRE DEL VETERINARIO EMISOR </w:t>
            </w:r>
            <w:r w:rsidRPr="009F0812">
              <w:rPr>
                <w:rFonts w:ascii="Times New Roman" w:eastAsia="Times New Roman" w:hAnsi="Times New Roman"/>
                <w:i/>
                <w:color w:val="000000"/>
                <w:sz w:val="12"/>
              </w:rPr>
              <w:t>(Apellido, nombre, inicial media,-escriba a mano)</w:t>
            </w:r>
          </w:p>
          <w:p w:rsidR="009F0812" w:rsidRPr="00E06758" w:rsidRDefault="0075797E" w:rsidP="009F0812">
            <w:pPr>
              <w:rPr>
                <w:rFonts w:ascii="Times New Roman" w:eastAsia="Times New Roman" w:hAnsi="Times New Roman"/>
                <w:i/>
                <w:color w:val="A6A6A6"/>
                <w:sz w:val="20"/>
                <w:szCs w:val="20"/>
              </w:rPr>
            </w:pPr>
            <w:r>
              <w:rPr>
                <w:rFonts w:ascii="Times New Roman" w:eastAsia="Times New Roman" w:hAnsi="Times New Roman"/>
                <w:b/>
                <w:color w:val="000000"/>
                <w:sz w:val="12"/>
              </w:rPr>
              <w:t xml:space="preserve">                                                 </w:t>
            </w:r>
            <w:r w:rsidRPr="00E06758">
              <w:rPr>
                <w:rFonts w:ascii="Times New Roman" w:eastAsia="Times New Roman" w:hAnsi="Times New Roman"/>
                <w:i/>
                <w:color w:val="A6A6A6"/>
                <w:sz w:val="20"/>
                <w:szCs w:val="20"/>
              </w:rPr>
              <w:t xml:space="preserve">Taylor, </w:t>
            </w:r>
            <w:proofErr w:type="spellStart"/>
            <w:r w:rsidRPr="00E06758">
              <w:rPr>
                <w:rFonts w:ascii="Times New Roman" w:eastAsia="Times New Roman" w:hAnsi="Times New Roman"/>
                <w:i/>
                <w:color w:val="A6A6A6"/>
                <w:sz w:val="20"/>
                <w:szCs w:val="20"/>
              </w:rPr>
              <w:t>Jill</w:t>
            </w:r>
            <w:proofErr w:type="spellEnd"/>
            <w:r w:rsidRPr="00E06758">
              <w:rPr>
                <w:rFonts w:ascii="Times New Roman" w:eastAsia="Times New Roman" w:hAnsi="Times New Roman"/>
                <w:i/>
                <w:color w:val="A6A6A6"/>
                <w:sz w:val="20"/>
                <w:szCs w:val="20"/>
              </w:rPr>
              <w:t xml:space="preserve"> H.</w:t>
            </w:r>
          </w:p>
        </w:tc>
        <w:tc>
          <w:tcPr>
            <w:tcW w:w="1800" w:type="dxa"/>
          </w:tcPr>
          <w:p w:rsidR="009F0812" w:rsidRPr="009F0812" w:rsidRDefault="009F0812" w:rsidP="009F0812">
            <w:pPr>
              <w:rPr>
                <w:rFonts w:ascii="Times New Roman" w:eastAsia="Times New Roman" w:hAnsi="Times New Roman"/>
                <w:b/>
                <w:color w:val="000000"/>
                <w:sz w:val="12"/>
              </w:rPr>
            </w:pPr>
            <w:r w:rsidRPr="009F0812">
              <w:rPr>
                <w:rFonts w:ascii="Times New Roman" w:eastAsia="Times New Roman" w:hAnsi="Times New Roman"/>
                <w:b/>
                <w:color w:val="000000"/>
                <w:sz w:val="12"/>
              </w:rPr>
              <w:t xml:space="preserve">21. ESTATUS     </w:t>
            </w:r>
            <w:r w:rsidRPr="009F0812">
              <w:rPr>
                <w:rFonts w:ascii="Times New Roman" w:eastAsia="Times New Roman" w:hAnsi="Times New Roman"/>
                <w:color w:val="000000"/>
                <w:sz w:val="12"/>
              </w:rPr>
              <w:t>□ 2 Federal   □ 1 Estatal       □</w:t>
            </w:r>
            <w:r w:rsidR="0075797E">
              <w:rPr>
                <w:rFonts w:ascii="Times New Roman" w:eastAsia="Times New Roman" w:hAnsi="Times New Roman"/>
                <w:color w:val="000000"/>
                <w:sz w:val="12"/>
              </w:rPr>
              <w:t>x</w:t>
            </w:r>
            <w:r w:rsidRPr="009F0812">
              <w:rPr>
                <w:rFonts w:ascii="Times New Roman" w:eastAsia="Times New Roman" w:hAnsi="Times New Roman"/>
                <w:color w:val="000000"/>
                <w:sz w:val="12"/>
              </w:rPr>
              <w:t xml:space="preserve"> 3 Acreditado</w:t>
            </w:r>
          </w:p>
          <w:p w:rsidR="009F0812" w:rsidRPr="009F0812" w:rsidRDefault="009F0812" w:rsidP="009F0812">
            <w:pPr>
              <w:rPr>
                <w:rFonts w:ascii="Times New Roman" w:eastAsia="Times New Roman" w:hAnsi="Times New Roman"/>
                <w:b/>
                <w:color w:val="000000"/>
                <w:sz w:val="12"/>
              </w:rPr>
            </w:pPr>
          </w:p>
        </w:tc>
        <w:tc>
          <w:tcPr>
            <w:tcW w:w="1800" w:type="dxa"/>
            <w:vMerge w:val="restart"/>
          </w:tcPr>
          <w:p w:rsidR="009F0812" w:rsidRPr="009F0812" w:rsidRDefault="009F0812" w:rsidP="009F0812">
            <w:pPr>
              <w:widowControl w:val="0"/>
              <w:autoSpaceDE w:val="0"/>
              <w:autoSpaceDN w:val="0"/>
              <w:adjustRightInd w:val="0"/>
              <w:spacing w:before="40" w:line="220" w:lineRule="auto"/>
              <w:ind w:left="209" w:right="158" w:hanging="183"/>
              <w:rPr>
                <w:rFonts w:ascii="Times New Roman" w:eastAsia="Times New Roman" w:hAnsi="Times New Roman"/>
                <w:sz w:val="12"/>
              </w:rPr>
            </w:pPr>
            <w:r w:rsidRPr="009F0812">
              <w:rPr>
                <w:rFonts w:ascii="Times New Roman" w:eastAsia="Times New Roman" w:hAnsi="Times New Roman"/>
                <w:b/>
                <w:color w:val="000000"/>
                <w:sz w:val="12"/>
              </w:rPr>
              <w:t xml:space="preserve">22. Nº TOTAL DE ANIMALES </w:t>
            </w:r>
            <w:r w:rsidRPr="009F0812">
              <w:rPr>
                <w:rFonts w:ascii="Times New Roman" w:eastAsia="Times New Roman" w:hAnsi="Times New Roman"/>
                <w:sz w:val="12"/>
              </w:rPr>
              <w:t>(Certificados para la exportación o semen donado) (Incluya número de formularios VS 17-140A adjuntos)</w:t>
            </w:r>
          </w:p>
          <w:p w:rsidR="009F0812" w:rsidRPr="009F0812" w:rsidRDefault="009F0812" w:rsidP="009F0812">
            <w:pPr>
              <w:rPr>
                <w:rFonts w:ascii="Times New Roman" w:eastAsia="Times New Roman" w:hAnsi="Times New Roman"/>
                <w:i/>
                <w:color w:val="000000"/>
                <w:sz w:val="12"/>
              </w:rPr>
            </w:pPr>
          </w:p>
          <w:p w:rsidR="009F0812" w:rsidRPr="00E06758" w:rsidRDefault="0075797E" w:rsidP="009F0812">
            <w:pPr>
              <w:rPr>
                <w:rFonts w:ascii="Times New Roman" w:eastAsia="Times New Roman" w:hAnsi="Times New Roman"/>
                <w:color w:val="A6A6A6"/>
                <w:sz w:val="20"/>
                <w:szCs w:val="20"/>
              </w:rPr>
            </w:pPr>
            <w:r w:rsidRPr="00E06758">
              <w:rPr>
                <w:rFonts w:ascii="Times New Roman" w:eastAsia="Times New Roman" w:hAnsi="Times New Roman"/>
                <w:color w:val="A6A6A6"/>
                <w:sz w:val="20"/>
                <w:szCs w:val="20"/>
              </w:rPr>
              <w:t xml:space="preserve">    750.000</w:t>
            </w:r>
          </w:p>
          <w:p w:rsidR="009F0812" w:rsidRPr="009F0812" w:rsidRDefault="009F0812" w:rsidP="009F0812">
            <w:pPr>
              <w:rPr>
                <w:rFonts w:ascii="Times New Roman" w:eastAsia="Times New Roman" w:hAnsi="Times New Roman"/>
                <w:b/>
                <w:color w:val="000000"/>
                <w:sz w:val="12"/>
              </w:rPr>
            </w:pPr>
          </w:p>
          <w:p w:rsidR="009F0812" w:rsidRPr="009F0812" w:rsidRDefault="009F0812" w:rsidP="009F0812">
            <w:pPr>
              <w:rPr>
                <w:rFonts w:ascii="Times New Roman" w:eastAsia="Times New Roman" w:hAnsi="Times New Roman"/>
                <w:b/>
                <w:color w:val="000000"/>
                <w:sz w:val="12"/>
              </w:rPr>
            </w:pPr>
          </w:p>
        </w:tc>
      </w:tr>
      <w:tr w:rsidR="009F0812" w:rsidRPr="009F0812" w:rsidTr="0075797E">
        <w:trPr>
          <w:trHeight w:val="560"/>
        </w:trPr>
        <w:tc>
          <w:tcPr>
            <w:tcW w:w="3960" w:type="dxa"/>
            <w:gridSpan w:val="2"/>
          </w:tcPr>
          <w:p w:rsidR="009F0812" w:rsidRPr="009F0812" w:rsidRDefault="009F0812" w:rsidP="009F0812">
            <w:pPr>
              <w:rPr>
                <w:rFonts w:ascii="Times New Roman" w:eastAsia="Times New Roman" w:hAnsi="Times New Roman"/>
                <w:color w:val="000000"/>
                <w:sz w:val="19"/>
              </w:rPr>
            </w:pPr>
          </w:p>
          <w:p w:rsidR="009F0812" w:rsidRPr="009F0812" w:rsidRDefault="009F0812" w:rsidP="009F0812">
            <w:pPr>
              <w:rPr>
                <w:rFonts w:ascii="Times New Roman" w:eastAsia="Times New Roman" w:hAnsi="Times New Roman"/>
                <w:color w:val="000000"/>
                <w:sz w:val="12"/>
              </w:rPr>
            </w:pPr>
          </w:p>
        </w:tc>
        <w:tc>
          <w:tcPr>
            <w:tcW w:w="3420" w:type="dxa"/>
            <w:gridSpan w:val="2"/>
          </w:tcPr>
          <w:p w:rsidR="009F0812" w:rsidRPr="009F0812" w:rsidRDefault="009F0812" w:rsidP="009F0812">
            <w:pPr>
              <w:rPr>
                <w:rFonts w:ascii="Times New Roman" w:eastAsia="Times New Roman" w:hAnsi="Times New Roman"/>
                <w:color w:val="000000"/>
                <w:sz w:val="19"/>
              </w:rPr>
            </w:pPr>
          </w:p>
          <w:p w:rsidR="009F0812" w:rsidRDefault="009F0812" w:rsidP="009F0812">
            <w:pPr>
              <w:rPr>
                <w:rFonts w:ascii="Times New Roman" w:eastAsia="Times New Roman" w:hAnsi="Times New Roman"/>
                <w:b/>
                <w:color w:val="000000"/>
                <w:sz w:val="12"/>
              </w:rPr>
            </w:pPr>
            <w:r w:rsidRPr="009F0812">
              <w:rPr>
                <w:rFonts w:ascii="Times New Roman" w:eastAsia="Times New Roman" w:hAnsi="Times New Roman"/>
                <w:b/>
                <w:color w:val="000000"/>
                <w:sz w:val="12"/>
              </w:rPr>
              <w:t>25. FIRMA DEL VETERINARIO EMISOR</w:t>
            </w:r>
          </w:p>
          <w:p w:rsidR="0075797E" w:rsidRDefault="0075797E" w:rsidP="009F0812">
            <w:pPr>
              <w:rPr>
                <w:rFonts w:ascii="Times New Roman" w:eastAsia="Times New Roman" w:hAnsi="Times New Roman"/>
                <w:b/>
                <w:color w:val="000000"/>
                <w:sz w:val="12"/>
              </w:rPr>
            </w:pPr>
          </w:p>
          <w:p w:rsidR="0075797E" w:rsidRPr="00E06758" w:rsidRDefault="0075797E" w:rsidP="009F0812">
            <w:pPr>
              <w:rPr>
                <w:rFonts w:ascii="Times New Roman" w:eastAsia="Times New Roman" w:hAnsi="Times New Roman"/>
                <w:i/>
                <w:color w:val="A6A6A6"/>
                <w:sz w:val="20"/>
                <w:szCs w:val="20"/>
              </w:rPr>
            </w:pPr>
            <w:r w:rsidRPr="00E06758">
              <w:rPr>
                <w:rFonts w:ascii="Times New Roman" w:eastAsia="Times New Roman" w:hAnsi="Times New Roman"/>
                <w:i/>
                <w:color w:val="A6A6A6"/>
                <w:sz w:val="20"/>
                <w:szCs w:val="20"/>
              </w:rPr>
              <w:t xml:space="preserve">                   </w:t>
            </w:r>
            <w:proofErr w:type="spellStart"/>
            <w:r w:rsidRPr="00E06758">
              <w:rPr>
                <w:rFonts w:ascii="Times New Roman" w:eastAsia="Times New Roman" w:hAnsi="Times New Roman"/>
                <w:i/>
                <w:color w:val="A6A6A6"/>
                <w:sz w:val="20"/>
                <w:szCs w:val="20"/>
              </w:rPr>
              <w:t>Jill</w:t>
            </w:r>
            <w:proofErr w:type="spellEnd"/>
            <w:r w:rsidRPr="00E06758">
              <w:rPr>
                <w:rFonts w:ascii="Times New Roman" w:eastAsia="Times New Roman" w:hAnsi="Times New Roman"/>
                <w:i/>
                <w:color w:val="A6A6A6"/>
                <w:sz w:val="20"/>
                <w:szCs w:val="20"/>
              </w:rPr>
              <w:t xml:space="preserve"> H. Taylor</w:t>
            </w:r>
          </w:p>
        </w:tc>
        <w:tc>
          <w:tcPr>
            <w:tcW w:w="1800" w:type="dxa"/>
            <w:vMerge/>
          </w:tcPr>
          <w:p w:rsidR="009F0812" w:rsidRPr="009F0812" w:rsidRDefault="009F0812" w:rsidP="009F0812">
            <w:pPr>
              <w:rPr>
                <w:rFonts w:ascii="Times New Roman" w:eastAsia="Times New Roman" w:hAnsi="Times New Roman"/>
                <w:color w:val="000000"/>
                <w:sz w:val="19"/>
              </w:rPr>
            </w:pPr>
          </w:p>
        </w:tc>
      </w:tr>
    </w:tbl>
    <w:p w:rsidR="009F0812" w:rsidRPr="00743453" w:rsidRDefault="009F0812" w:rsidP="00E06758">
      <w:pPr>
        <w:pStyle w:val="NoParagraphStyle"/>
        <w:shd w:val="clear" w:color="auto" w:fill="A6A6A6"/>
        <w:spacing w:after="120" w:line="240" w:lineRule="auto"/>
        <w:ind w:left="180"/>
        <w:rPr>
          <w:rStyle w:val="Emphasis"/>
          <w:rFonts w:ascii="Times New Roman" w:eastAsia="Times New Roman" w:hAnsi="Times New Roman" w:cs="Times New Roman"/>
          <w:bCs w:val="0"/>
          <w:sz w:val="24"/>
          <w:szCs w:val="24"/>
          <w:lang w:val="es-ES"/>
        </w:rPr>
      </w:pPr>
    </w:p>
    <w:p w:rsidR="00661256" w:rsidRPr="00743453" w:rsidRDefault="009F0812" w:rsidP="00E06758">
      <w:pPr>
        <w:pStyle w:val="BulletsforKnowledgeReviewcopy"/>
        <w:shd w:val="clear" w:color="auto" w:fill="A6A6A6"/>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797E">
        <w:rPr>
          <w:rFonts w:ascii="Times New Roman" w:eastAsia="Times New Roman" w:hAnsi="Times New Roman" w:cs="Times New Roman"/>
          <w:sz w:val="24"/>
          <w:szCs w:val="24"/>
        </w:rPr>
        <w:t xml:space="preserve"> </w:t>
      </w:r>
      <w:r w:rsidR="00661256" w:rsidRPr="00743453">
        <w:rPr>
          <w:rFonts w:ascii="Times New Roman" w:eastAsia="Times New Roman" w:hAnsi="Times New Roman" w:cs="Times New Roman"/>
          <w:sz w:val="24"/>
          <w:szCs w:val="24"/>
        </w:rPr>
        <w:t>Casillero 20. Nombre del veterinario emisor</w:t>
      </w:r>
      <w:r w:rsidR="00661256" w:rsidRPr="00743453">
        <w:rPr>
          <w:rFonts w:ascii="Times New Roman" w:eastAsia="Times New Roman" w:hAnsi="Times New Roman" w:cs="Times New Roman"/>
          <w:sz w:val="24"/>
          <w:szCs w:val="24"/>
        </w:rPr>
        <w:tab/>
      </w:r>
    </w:p>
    <w:p w:rsidR="00661256" w:rsidRPr="00743453" w:rsidRDefault="009F0812" w:rsidP="00E06758">
      <w:pPr>
        <w:pStyle w:val="BulletsforKnowledgeReviewcopy"/>
        <w:shd w:val="clear" w:color="auto" w:fill="A6A6A6"/>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797E">
        <w:rPr>
          <w:rFonts w:ascii="Times New Roman" w:eastAsia="Times New Roman" w:hAnsi="Times New Roman" w:cs="Times New Roman"/>
          <w:sz w:val="24"/>
          <w:szCs w:val="24"/>
        </w:rPr>
        <w:t xml:space="preserve"> </w:t>
      </w:r>
      <w:r w:rsidR="00661256" w:rsidRPr="00743453">
        <w:rPr>
          <w:rFonts w:ascii="Times New Roman" w:eastAsia="Times New Roman" w:hAnsi="Times New Roman" w:cs="Times New Roman"/>
          <w:sz w:val="24"/>
          <w:szCs w:val="24"/>
        </w:rPr>
        <w:t xml:space="preserve">Casillero 21. Estatus </w:t>
      </w:r>
      <w:r w:rsidR="00661256" w:rsidRPr="00743453">
        <w:rPr>
          <w:rFonts w:ascii="Times New Roman" w:eastAsia="Times New Roman" w:hAnsi="Times New Roman" w:cs="Times New Roman"/>
          <w:sz w:val="24"/>
          <w:szCs w:val="24"/>
        </w:rPr>
        <w:tab/>
      </w:r>
      <w:r w:rsidR="00661256" w:rsidRPr="00743453">
        <w:rPr>
          <w:rFonts w:ascii="Times New Roman" w:eastAsia="Times New Roman" w:hAnsi="Times New Roman" w:cs="Times New Roman"/>
          <w:sz w:val="24"/>
          <w:szCs w:val="24"/>
        </w:rPr>
        <w:tab/>
      </w:r>
      <w:r w:rsidR="00661256" w:rsidRPr="00743453">
        <w:rPr>
          <w:rFonts w:ascii="Times New Roman" w:eastAsia="Times New Roman" w:hAnsi="Times New Roman" w:cs="Times New Roman"/>
          <w:sz w:val="24"/>
          <w:szCs w:val="24"/>
        </w:rPr>
        <w:tab/>
      </w:r>
      <w:r w:rsidR="00661256" w:rsidRPr="00743453">
        <w:rPr>
          <w:rFonts w:ascii="Times New Roman" w:eastAsia="Times New Roman" w:hAnsi="Times New Roman" w:cs="Times New Roman"/>
          <w:sz w:val="24"/>
          <w:szCs w:val="24"/>
        </w:rPr>
        <w:tab/>
        <w:t xml:space="preserve">           </w:t>
      </w:r>
    </w:p>
    <w:p w:rsidR="00661256" w:rsidRPr="00743453" w:rsidRDefault="009F0812" w:rsidP="00E06758">
      <w:pPr>
        <w:pStyle w:val="BulletsforKnowledgeReviewcopy"/>
        <w:shd w:val="clear" w:color="auto" w:fill="A6A6A6"/>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579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61256" w:rsidRPr="00743453">
        <w:rPr>
          <w:rFonts w:ascii="Times New Roman" w:eastAsia="Times New Roman" w:hAnsi="Times New Roman" w:cs="Times New Roman"/>
          <w:sz w:val="24"/>
          <w:szCs w:val="24"/>
        </w:rPr>
        <w:t>Casillero 25. Firma del veterinario emisor</w:t>
      </w:r>
    </w:p>
    <w:p w:rsidR="0075797E" w:rsidRDefault="009F0812" w:rsidP="00E06758">
      <w:pPr>
        <w:pStyle w:val="BulletsforKnowledgeReviewcopy"/>
        <w:shd w:val="clear" w:color="auto" w:fill="A6A6A6"/>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797E">
        <w:rPr>
          <w:rFonts w:ascii="Times New Roman" w:eastAsia="Times New Roman" w:hAnsi="Times New Roman" w:cs="Times New Roman"/>
          <w:sz w:val="24"/>
          <w:szCs w:val="24"/>
        </w:rPr>
        <w:t xml:space="preserve"> </w:t>
      </w:r>
      <w:r w:rsidR="00661256" w:rsidRPr="00743453">
        <w:rPr>
          <w:rFonts w:ascii="Times New Roman" w:eastAsia="Times New Roman" w:hAnsi="Times New Roman" w:cs="Times New Roman"/>
          <w:sz w:val="24"/>
          <w:szCs w:val="24"/>
        </w:rPr>
        <w:t>Casille</w:t>
      </w:r>
      <w:r w:rsidR="0075797E">
        <w:rPr>
          <w:rFonts w:ascii="Times New Roman" w:eastAsia="Times New Roman" w:hAnsi="Times New Roman" w:cs="Times New Roman"/>
          <w:sz w:val="24"/>
          <w:szCs w:val="24"/>
        </w:rPr>
        <w:t>ro 22. Número total de animales</w:t>
      </w:r>
    </w:p>
    <w:p w:rsidR="00661256" w:rsidRPr="0075797E" w:rsidRDefault="00661256" w:rsidP="00E06758">
      <w:pPr>
        <w:pStyle w:val="BulletsforKnowledgeReviewcopy"/>
        <w:shd w:val="clear" w:color="auto" w:fill="A6A6A6"/>
        <w:spacing w:after="120" w:line="240" w:lineRule="auto"/>
        <w:rPr>
          <w:rStyle w:val="Emphasis"/>
          <w:rFonts w:ascii="Times New Roman" w:eastAsia="Times New Roman" w:hAnsi="Times New Roman" w:cs="Times New Roman"/>
          <w:b w:val="0"/>
          <w:bCs w:val="0"/>
          <w:sz w:val="24"/>
          <w:szCs w:val="24"/>
        </w:rPr>
      </w:pPr>
      <w:r w:rsidRPr="00743453">
        <w:rPr>
          <w:rStyle w:val="Emphasis"/>
          <w:rFonts w:ascii="Times New Roman" w:eastAsia="Times New Roman" w:hAnsi="Times New Roman" w:cs="Times New Roman"/>
          <w:bCs w:val="0"/>
          <w:sz w:val="24"/>
          <w:szCs w:val="24"/>
        </w:rPr>
        <w:t xml:space="preserve">Las respuestas se encuentran en el </w:t>
      </w:r>
      <w:r w:rsidR="0059285C">
        <w:rPr>
          <w:rStyle w:val="Emphasis"/>
          <w:rFonts w:ascii="Times New Roman" w:eastAsia="Times New Roman" w:hAnsi="Times New Roman" w:cs="Times New Roman"/>
          <w:bCs w:val="0"/>
          <w:sz w:val="24"/>
          <w:szCs w:val="24"/>
        </w:rPr>
        <w:t>a</w:t>
      </w:r>
      <w:r w:rsidRPr="00743453">
        <w:rPr>
          <w:rStyle w:val="Emphasis"/>
          <w:rFonts w:ascii="Times New Roman" w:eastAsia="Times New Roman" w:hAnsi="Times New Roman" w:cs="Times New Roman"/>
          <w:bCs w:val="0"/>
          <w:sz w:val="24"/>
          <w:szCs w:val="24"/>
        </w:rPr>
        <w:t>péndice</w:t>
      </w:r>
    </w:p>
    <w:p w:rsidR="00661256" w:rsidRPr="00743453" w:rsidRDefault="00661256">
      <w:pPr>
        <w:pStyle w:val="NoParagraphStyle"/>
        <w:spacing w:after="120" w:line="240" w:lineRule="auto"/>
        <w:ind w:left="180"/>
        <w:rPr>
          <w:rStyle w:val="Emphasis"/>
          <w:rFonts w:ascii="Times New Roman" w:eastAsia="Times New Roman" w:hAnsi="Times New Roman" w:cs="Times New Roman"/>
          <w:bCs w:val="0"/>
          <w:sz w:val="24"/>
          <w:szCs w:val="24"/>
          <w:lang w:val="es-ES"/>
        </w:rPr>
      </w:pPr>
    </w:p>
    <w:p w:rsidR="00661256" w:rsidRPr="00826988" w:rsidRDefault="00661256" w:rsidP="00826988">
      <w:pPr>
        <w:pStyle w:val="Style1"/>
        <w:rPr>
          <w:color w:val="000000"/>
          <w:sz w:val="24"/>
          <w:szCs w:val="24"/>
        </w:rPr>
      </w:pPr>
      <w:bookmarkStart w:id="34" w:name="_Toc333927849"/>
      <w:r w:rsidRPr="00826988">
        <w:rPr>
          <w:sz w:val="24"/>
          <w:szCs w:val="24"/>
        </w:rPr>
        <w:t>S</w:t>
      </w:r>
      <w:r w:rsidRPr="00826988">
        <w:rPr>
          <w:rStyle w:val="Style1Char"/>
          <w:sz w:val="24"/>
          <w:szCs w:val="24"/>
        </w:rPr>
        <w:t xml:space="preserve">ituación hipotética 2: Envío de peces </w:t>
      </w:r>
      <w:proofErr w:type="spellStart"/>
      <w:r w:rsidRPr="00826988">
        <w:rPr>
          <w:rStyle w:val="Style1Char"/>
          <w:sz w:val="24"/>
          <w:szCs w:val="24"/>
        </w:rPr>
        <w:t>Koi</w:t>
      </w:r>
      <w:proofErr w:type="spellEnd"/>
      <w:r w:rsidRPr="00826988">
        <w:rPr>
          <w:rStyle w:val="Style1Char"/>
          <w:sz w:val="24"/>
          <w:szCs w:val="24"/>
        </w:rPr>
        <w:t xml:space="preserve"> a la República Dominicana</w:t>
      </w:r>
      <w:bookmarkEnd w:id="34"/>
    </w:p>
    <w:p w:rsidR="00661256" w:rsidRPr="00743453" w:rsidRDefault="00661256">
      <w:pPr>
        <w:pStyle w:val="BodyText"/>
        <w:rPr>
          <w:rFonts w:ascii="Times New Roman" w:eastAsia="Times New Roman" w:hAnsi="Times New Roman"/>
        </w:rPr>
      </w:pPr>
      <w:proofErr w:type="spellStart"/>
      <w:r w:rsidRPr="00743453">
        <w:rPr>
          <w:rFonts w:ascii="Times New Roman" w:eastAsia="Times New Roman" w:hAnsi="Times New Roman"/>
          <w:spacing w:val="-2"/>
        </w:rPr>
        <w:t>Colorful</w:t>
      </w:r>
      <w:proofErr w:type="spellEnd"/>
      <w:r w:rsidRPr="00743453">
        <w:rPr>
          <w:rFonts w:ascii="Times New Roman" w:eastAsia="Times New Roman" w:hAnsi="Times New Roman"/>
          <w:spacing w:val="-2"/>
        </w:rPr>
        <w:t xml:space="preserve"> </w:t>
      </w:r>
      <w:proofErr w:type="spellStart"/>
      <w:r w:rsidRPr="00743453">
        <w:rPr>
          <w:rFonts w:ascii="Times New Roman" w:eastAsia="Times New Roman" w:hAnsi="Times New Roman"/>
          <w:spacing w:val="-2"/>
        </w:rPr>
        <w:t>Koi</w:t>
      </w:r>
      <w:proofErr w:type="spellEnd"/>
      <w:r w:rsidRPr="00743453">
        <w:rPr>
          <w:rFonts w:ascii="Times New Roman" w:eastAsia="Times New Roman" w:hAnsi="Times New Roman"/>
          <w:spacing w:val="-2"/>
        </w:rPr>
        <w:t xml:space="preserve"> cría y vende peces ornamentales </w:t>
      </w:r>
      <w:proofErr w:type="spellStart"/>
      <w:r w:rsidRPr="00743453">
        <w:rPr>
          <w:rFonts w:ascii="Times New Roman" w:eastAsia="Times New Roman" w:hAnsi="Times New Roman"/>
          <w:spacing w:val="-2"/>
        </w:rPr>
        <w:t>Koi</w:t>
      </w:r>
      <w:proofErr w:type="spellEnd"/>
      <w:r w:rsidRPr="00743453">
        <w:rPr>
          <w:rFonts w:ascii="Times New Roman" w:eastAsia="Times New Roman" w:hAnsi="Times New Roman"/>
          <w:spacing w:val="-2"/>
        </w:rPr>
        <w:t xml:space="preserve"> (</w:t>
      </w:r>
      <w:proofErr w:type="spellStart"/>
      <w:r w:rsidRPr="00743453">
        <w:rPr>
          <w:rStyle w:val="ScientificTerm"/>
          <w:rFonts w:ascii="Times New Roman" w:eastAsia="Times New Roman" w:hAnsi="Times New Roman"/>
          <w:spacing w:val="-2"/>
        </w:rPr>
        <w:t>Cyprinus</w:t>
      </w:r>
      <w:proofErr w:type="spellEnd"/>
      <w:r w:rsidRPr="00743453">
        <w:rPr>
          <w:rStyle w:val="ScientificTerm"/>
          <w:rFonts w:ascii="Times New Roman" w:eastAsia="Times New Roman" w:hAnsi="Times New Roman"/>
          <w:spacing w:val="-2"/>
        </w:rPr>
        <w:t xml:space="preserve"> </w:t>
      </w:r>
      <w:proofErr w:type="spellStart"/>
      <w:r w:rsidRPr="00743453">
        <w:rPr>
          <w:rStyle w:val="ScientificTerm"/>
          <w:rFonts w:ascii="Times New Roman" w:eastAsia="Times New Roman" w:hAnsi="Times New Roman"/>
          <w:spacing w:val="-2"/>
        </w:rPr>
        <w:t>carpio</w:t>
      </w:r>
      <w:proofErr w:type="spellEnd"/>
      <w:r w:rsidRPr="00743453">
        <w:rPr>
          <w:rFonts w:ascii="Times New Roman" w:eastAsia="Times New Roman" w:hAnsi="Times New Roman"/>
          <w:spacing w:val="-2"/>
        </w:rPr>
        <w:t xml:space="preserve">) a minoristas y coleccionistas de todo el mundo. La empresa ha recibido un pedido de 1100 peces </w:t>
      </w:r>
      <w:proofErr w:type="spellStart"/>
      <w:r w:rsidRPr="00743453">
        <w:rPr>
          <w:rFonts w:ascii="Times New Roman" w:eastAsia="Times New Roman" w:hAnsi="Times New Roman"/>
          <w:spacing w:val="-2"/>
        </w:rPr>
        <w:t>Koi</w:t>
      </w:r>
      <w:proofErr w:type="spellEnd"/>
      <w:r w:rsidRPr="00743453">
        <w:rPr>
          <w:rFonts w:ascii="Times New Roman" w:eastAsia="Times New Roman" w:hAnsi="Times New Roman"/>
          <w:spacing w:val="-2"/>
        </w:rPr>
        <w:t xml:space="preserve"> de Santo Domingo</w:t>
      </w:r>
      <w:r w:rsidRPr="00743453">
        <w:rPr>
          <w:rFonts w:ascii="Times New Roman" w:eastAsia="Times New Roman" w:hAnsi="Times New Roman"/>
          <w:spacing w:val="-4"/>
        </w:rPr>
        <w:t xml:space="preserve"> </w:t>
      </w:r>
      <w:proofErr w:type="spellStart"/>
      <w:r w:rsidRPr="00743453">
        <w:rPr>
          <w:rFonts w:ascii="Times New Roman" w:eastAsia="Times New Roman" w:hAnsi="Times New Roman"/>
          <w:spacing w:val="-7"/>
        </w:rPr>
        <w:t>T</w:t>
      </w:r>
      <w:r w:rsidRPr="00743453">
        <w:rPr>
          <w:rFonts w:ascii="Times New Roman" w:eastAsia="Times New Roman" w:hAnsi="Times New Roman"/>
          <w:spacing w:val="-2"/>
        </w:rPr>
        <w:t>ropicals</w:t>
      </w:r>
      <w:proofErr w:type="spellEnd"/>
      <w:r w:rsidRPr="00743453">
        <w:rPr>
          <w:rFonts w:ascii="Times New Roman" w:eastAsia="Times New Roman" w:hAnsi="Times New Roman"/>
          <w:spacing w:val="-2"/>
        </w:rPr>
        <w:t xml:space="preserve"> en la República Dominicana. El D</w:t>
      </w:r>
      <w:r w:rsidRPr="00743453">
        <w:rPr>
          <w:rFonts w:ascii="Times New Roman" w:eastAsia="Times New Roman" w:hAnsi="Times New Roman"/>
          <w:spacing w:val="-11"/>
        </w:rPr>
        <w:t>r</w:t>
      </w:r>
      <w:r w:rsidRPr="00743453">
        <w:rPr>
          <w:rFonts w:ascii="Times New Roman" w:eastAsia="Times New Roman" w:hAnsi="Times New Roman"/>
          <w:spacing w:val="-2"/>
        </w:rPr>
        <w:t>. Geo</w:t>
      </w:r>
      <w:r w:rsidRPr="00743453">
        <w:rPr>
          <w:rFonts w:ascii="Times New Roman" w:eastAsia="Times New Roman" w:hAnsi="Times New Roman"/>
          <w:spacing w:val="-4"/>
        </w:rPr>
        <w:t>r</w:t>
      </w:r>
      <w:r w:rsidRPr="00743453">
        <w:rPr>
          <w:rFonts w:ascii="Times New Roman" w:eastAsia="Times New Roman" w:hAnsi="Times New Roman"/>
          <w:spacing w:val="-2"/>
        </w:rPr>
        <w:t>ge Miller examinó los peces, completó los análisis requeridos, y expidió el certificado el 11 de enero de 2012. Revise las siguientes secciones del certificado e identifique cuales fueron completadas correctamente.</w:t>
      </w:r>
    </w:p>
    <w:p w:rsidR="00661256" w:rsidRPr="00743453" w:rsidRDefault="00661256">
      <w:pPr>
        <w:pStyle w:val="NoParagraphStyle"/>
        <w:spacing w:after="120" w:line="240" w:lineRule="auto"/>
        <w:ind w:left="180"/>
        <w:rPr>
          <w:rStyle w:val="Emphasis"/>
          <w:rFonts w:ascii="Times New Roman" w:eastAsia="Times New Roman" w:hAnsi="Times New Roman" w:cs="Times New Roman"/>
          <w:bCs w:val="0"/>
          <w:sz w:val="24"/>
          <w:szCs w:val="24"/>
          <w:lang w:val="es-ES"/>
        </w:rPr>
      </w:pPr>
    </w:p>
    <w:p w:rsidR="00661256" w:rsidRPr="00826988" w:rsidRDefault="00661256" w:rsidP="00E06758">
      <w:pPr>
        <w:pStyle w:val="Style1"/>
        <w:shd w:val="clear" w:color="auto" w:fill="A6A6A6"/>
        <w:rPr>
          <w:sz w:val="24"/>
          <w:szCs w:val="24"/>
        </w:rPr>
      </w:pPr>
      <w:r w:rsidRPr="00826988">
        <w:rPr>
          <w:sz w:val="24"/>
          <w:szCs w:val="24"/>
        </w:rPr>
        <w:t xml:space="preserve">Revisión de </w:t>
      </w:r>
      <w:r w:rsidR="0059285C" w:rsidRPr="00826988">
        <w:rPr>
          <w:sz w:val="24"/>
          <w:szCs w:val="24"/>
        </w:rPr>
        <w:t>c</w:t>
      </w:r>
      <w:r w:rsidRPr="00826988">
        <w:rPr>
          <w:sz w:val="24"/>
          <w:szCs w:val="24"/>
        </w:rPr>
        <w:t>onocimientos N˚ 6</w:t>
      </w:r>
    </w:p>
    <w:p w:rsidR="00D5097E" w:rsidRDefault="00D5097E" w:rsidP="00E06758">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Pr>
          <w:rStyle w:val="Emphasis"/>
          <w:rFonts w:ascii="Times New Roman" w:eastAsia="Times New Roman" w:hAnsi="Times New Roman" w:cs="Times New Roman"/>
          <w:bCs w:val="0"/>
          <w:sz w:val="24"/>
          <w:szCs w:val="24"/>
          <w:lang w:val="es-ES"/>
        </w:rPr>
        <w:t>Parte A</w:t>
      </w:r>
    </w:p>
    <w:p w:rsidR="00661256" w:rsidRDefault="00661256" w:rsidP="00E06758">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sidRPr="00743453">
        <w:rPr>
          <w:rStyle w:val="Emphasis"/>
          <w:rFonts w:ascii="Times New Roman" w:eastAsia="Times New Roman" w:hAnsi="Times New Roman" w:cs="Times New Roman"/>
          <w:bCs w:val="0"/>
          <w:sz w:val="24"/>
          <w:szCs w:val="24"/>
          <w:lang w:val="es-ES"/>
        </w:rPr>
        <w:t>¿Qué casilleros fueron completados CORRECTAMENTE?</w:t>
      </w:r>
    </w:p>
    <w:tbl>
      <w:tblPr>
        <w:tblW w:w="99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0"/>
      </w:tblGrid>
      <w:tr w:rsidR="0001736D" w:rsidRPr="0075797E" w:rsidTr="00D5097E">
        <w:trPr>
          <w:trHeight w:val="116"/>
        </w:trPr>
        <w:tc>
          <w:tcPr>
            <w:tcW w:w="9990" w:type="dxa"/>
          </w:tcPr>
          <w:tbl>
            <w:tblPr>
              <w:tblW w:w="10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
              <w:gridCol w:w="1603"/>
              <w:gridCol w:w="2440"/>
              <w:gridCol w:w="1604"/>
              <w:gridCol w:w="94"/>
              <w:gridCol w:w="1515"/>
              <w:gridCol w:w="3435"/>
            </w:tblGrid>
            <w:tr w:rsidR="0001736D" w:rsidRPr="00DC6D84" w:rsidTr="00D5097E">
              <w:trPr>
                <w:gridBefore w:val="1"/>
                <w:wBefore w:w="23" w:type="dxa"/>
                <w:trHeight w:val="330"/>
              </w:trPr>
              <w:tc>
                <w:tcPr>
                  <w:tcW w:w="10691" w:type="dxa"/>
                  <w:gridSpan w:val="6"/>
                </w:tcPr>
                <w:p w:rsidR="00D5097E" w:rsidRDefault="0001736D" w:rsidP="00D5097E">
                  <w:pPr>
                    <w:ind w:right="-540"/>
                    <w:jc w:val="center"/>
                    <w:rPr>
                      <w:b/>
                      <w:color w:val="000000"/>
                      <w:sz w:val="19"/>
                    </w:rPr>
                  </w:pPr>
                  <w:r w:rsidRPr="00DC6D84">
                    <w:rPr>
                      <w:b/>
                      <w:color w:val="000000"/>
                      <w:sz w:val="19"/>
                    </w:rPr>
                    <w:t xml:space="preserve">CERTIFICADO ZOOSANITARIO PARA </w:t>
                  </w:r>
                  <w:smartTag w:uri="urn:schemas-microsoft-com:office:smarttags" w:element="PersonName">
                    <w:smartTagPr>
                      <w:attr w:name="ProductID" w:val="LA EXPORTACIￓN DE"/>
                    </w:smartTagPr>
                    <w:r w:rsidRPr="00DC6D84">
                      <w:rPr>
                        <w:b/>
                        <w:color w:val="000000"/>
                        <w:sz w:val="19"/>
                      </w:rPr>
                      <w:t>LA EXPORTACIÓN DE</w:t>
                    </w:r>
                  </w:smartTag>
                  <w:r w:rsidRPr="00DC6D84">
                    <w:rPr>
                      <w:b/>
                      <w:color w:val="000000"/>
                      <w:sz w:val="19"/>
                    </w:rPr>
                    <w:t xml:space="preserve"> PECES, MOLUSCOS Y CRUSTÁCEOS VIVOS </w:t>
                  </w:r>
                </w:p>
                <w:p w:rsidR="0001736D" w:rsidRPr="00DC6D84" w:rsidRDefault="0001736D" w:rsidP="00D5097E">
                  <w:pPr>
                    <w:ind w:left="-239" w:right="-540"/>
                    <w:jc w:val="center"/>
                    <w:rPr>
                      <w:b/>
                      <w:color w:val="000000"/>
                      <w:sz w:val="19"/>
                    </w:rPr>
                  </w:pPr>
                  <w:r w:rsidRPr="00DC6D84">
                    <w:rPr>
                      <w:b/>
                      <w:color w:val="000000"/>
                      <w:sz w:val="19"/>
                    </w:rPr>
                    <w:t xml:space="preserve">(Y SUS GAMETOS)                                  </w:t>
                  </w:r>
                  <w:r w:rsidRPr="00D5097E">
                    <w:rPr>
                      <w:b/>
                      <w:color w:val="000000"/>
                      <w:sz w:val="16"/>
                      <w:szCs w:val="16"/>
                    </w:rPr>
                    <w:t>Parte 1 de 2</w:t>
                  </w:r>
                </w:p>
                <w:tbl>
                  <w:tblPr>
                    <w:tblpPr w:leftFromText="180" w:rightFromText="180" w:vertAnchor="text" w:horzAnchor="page" w:tblpX="6841"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tblGrid>
                  <w:tr w:rsidR="0001736D" w:rsidRPr="00DC6D84" w:rsidTr="0001736D">
                    <w:trPr>
                      <w:trHeight w:val="360"/>
                    </w:trPr>
                    <w:tc>
                      <w:tcPr>
                        <w:tcW w:w="1440" w:type="dxa"/>
                        <w:tcBorders>
                          <w:top w:val="single" w:sz="4" w:space="0" w:color="auto"/>
                          <w:left w:val="single" w:sz="4" w:space="0" w:color="auto"/>
                          <w:bottom w:val="single" w:sz="4" w:space="0" w:color="auto"/>
                          <w:right w:val="single" w:sz="4" w:space="0" w:color="auto"/>
                        </w:tcBorders>
                      </w:tcPr>
                      <w:p w:rsidR="0001736D" w:rsidRPr="00E06758" w:rsidRDefault="00D5097E" w:rsidP="00D5097E">
                        <w:pPr>
                          <w:ind w:left="67" w:right="-540"/>
                          <w:rPr>
                            <w:b/>
                            <w:color w:val="808080"/>
                            <w:sz w:val="20"/>
                            <w:szCs w:val="20"/>
                          </w:rPr>
                        </w:pPr>
                        <w:r w:rsidRPr="00E06758">
                          <w:rPr>
                            <w:rFonts w:cs="Courier"/>
                            <w:color w:val="808080"/>
                            <w:sz w:val="20"/>
                            <w:szCs w:val="20"/>
                          </w:rPr>
                          <w:t>FL08AQ3284</w:t>
                        </w:r>
                      </w:p>
                    </w:tc>
                  </w:tr>
                </w:tbl>
                <w:p w:rsidR="0001736D" w:rsidRPr="00DC6D84" w:rsidRDefault="0001736D" w:rsidP="00D5097E">
                  <w:pPr>
                    <w:ind w:right="-540"/>
                    <w:jc w:val="center"/>
                    <w:rPr>
                      <w:b/>
                      <w:color w:val="000000"/>
                      <w:sz w:val="12"/>
                    </w:rPr>
                  </w:pPr>
                </w:p>
                <w:p w:rsidR="0001736D" w:rsidRPr="00DC6D84" w:rsidRDefault="0001736D" w:rsidP="00D5097E">
                  <w:pPr>
                    <w:ind w:right="-540"/>
                    <w:rPr>
                      <w:b/>
                      <w:color w:val="000000"/>
                      <w:sz w:val="19"/>
                    </w:rPr>
                  </w:pPr>
                  <w:r w:rsidRPr="00DC6D84">
                    <w:rPr>
                      <w:b/>
                      <w:color w:val="000000"/>
                      <w:sz w:val="12"/>
                    </w:rPr>
                    <w:t xml:space="preserve"> </w:t>
                  </w:r>
                  <w:r w:rsidRPr="00DC6D84">
                    <w:rPr>
                      <w:b/>
                      <w:i/>
                      <w:color w:val="000000"/>
                      <w:sz w:val="12"/>
                    </w:rPr>
                    <w:t>NOTA: Marque los elementos adecuados con una X en el espacio correspondiente</w:t>
                  </w:r>
                  <w:r w:rsidRPr="00DC6D84">
                    <w:rPr>
                      <w:b/>
                      <w:color w:val="000000"/>
                      <w:sz w:val="12"/>
                    </w:rPr>
                    <w:t xml:space="preserve">         </w:t>
                  </w:r>
                  <w:r w:rsidRPr="00DC6D84">
                    <w:rPr>
                      <w:b/>
                      <w:color w:val="000000"/>
                      <w:sz w:val="16"/>
                    </w:rPr>
                    <w:t>NÚMERO DE CERTIFICADO</w:t>
                  </w:r>
                </w:p>
              </w:tc>
            </w:tr>
            <w:tr w:rsidR="0001736D" w:rsidRPr="00DC6D84" w:rsidTr="00D5097E">
              <w:trPr>
                <w:trHeight w:val="190"/>
              </w:trPr>
              <w:tc>
                <w:tcPr>
                  <w:tcW w:w="10714" w:type="dxa"/>
                  <w:gridSpan w:val="7"/>
                </w:tcPr>
                <w:p w:rsidR="0001736D" w:rsidRPr="00DC6D84" w:rsidRDefault="0001736D" w:rsidP="00D5097E">
                  <w:pPr>
                    <w:ind w:right="-540"/>
                    <w:jc w:val="center"/>
                    <w:rPr>
                      <w:b/>
                      <w:color w:val="000000"/>
                      <w:sz w:val="16"/>
                    </w:rPr>
                  </w:pPr>
                  <w:r w:rsidRPr="00DC6D84">
                    <w:rPr>
                      <w:b/>
                      <w:color w:val="000000"/>
                      <w:sz w:val="16"/>
                    </w:rPr>
                    <w:t>I. Identificación</w:t>
                  </w:r>
                </w:p>
              </w:tc>
            </w:tr>
            <w:tr w:rsidR="0001736D" w:rsidRPr="00DC6D84" w:rsidTr="00D5097E">
              <w:trPr>
                <w:trHeight w:val="530"/>
              </w:trPr>
              <w:tc>
                <w:tcPr>
                  <w:tcW w:w="10714" w:type="dxa"/>
                  <w:gridSpan w:val="7"/>
                </w:tcPr>
                <w:p w:rsidR="0001736D" w:rsidRPr="00D5097E" w:rsidRDefault="00D5097E" w:rsidP="00D5097E">
                  <w:pPr>
                    <w:ind w:right="-540"/>
                    <w:jc w:val="center"/>
                    <w:rPr>
                      <w:color w:val="000000"/>
                      <w:sz w:val="18"/>
                      <w:szCs w:val="18"/>
                    </w:rPr>
                  </w:pPr>
                  <w:r w:rsidRPr="00E06758">
                    <w:rPr>
                      <w:color w:val="595959"/>
                      <w:sz w:val="20"/>
                      <w:szCs w:val="20"/>
                    </w:rPr>
                    <w:lastRenderedPageBreak/>
                    <w:t>x</w:t>
                  </w:r>
                  <w:r w:rsidR="0001736D" w:rsidRPr="00D5097E">
                    <w:rPr>
                      <w:color w:val="000000"/>
                      <w:sz w:val="20"/>
                      <w:szCs w:val="20"/>
                    </w:rPr>
                    <w:t>□</w:t>
                  </w:r>
                  <w:r w:rsidR="0001736D" w:rsidRPr="00D5097E">
                    <w:rPr>
                      <w:color w:val="000000"/>
                      <w:sz w:val="18"/>
                      <w:szCs w:val="18"/>
                    </w:rPr>
                    <w:t xml:space="preserve"> Animales de granja/acuicultura                          □ Animales de recursos públicos/silvestres/asilvestrados</w:t>
                  </w:r>
                </w:p>
                <w:p w:rsidR="0001736D" w:rsidRPr="00D5097E" w:rsidRDefault="00D5097E" w:rsidP="00D5097E">
                  <w:pPr>
                    <w:ind w:right="-540"/>
                    <w:jc w:val="center"/>
                    <w:rPr>
                      <w:color w:val="000000"/>
                      <w:sz w:val="18"/>
                      <w:szCs w:val="18"/>
                    </w:rPr>
                  </w:pPr>
                  <w:r w:rsidRPr="00E06758">
                    <w:rPr>
                      <w:color w:val="595959"/>
                      <w:sz w:val="20"/>
                      <w:szCs w:val="20"/>
                    </w:rPr>
                    <w:t>x</w:t>
                  </w:r>
                  <w:r w:rsidR="0001736D" w:rsidRPr="00D5097E">
                    <w:rPr>
                      <w:color w:val="000000"/>
                      <w:sz w:val="20"/>
                      <w:szCs w:val="20"/>
                    </w:rPr>
                    <w:t>□</w:t>
                  </w:r>
                  <w:r w:rsidR="0001736D" w:rsidRPr="00D5097E">
                    <w:rPr>
                      <w:color w:val="000000"/>
                      <w:sz w:val="18"/>
                      <w:szCs w:val="18"/>
                    </w:rPr>
                    <w:t xml:space="preserve"> Adultos       </w:t>
                  </w:r>
                  <w:r w:rsidR="0001736D" w:rsidRPr="00D5097E">
                    <w:rPr>
                      <w:color w:val="000000"/>
                      <w:sz w:val="20"/>
                      <w:szCs w:val="20"/>
                    </w:rPr>
                    <w:t xml:space="preserve"> □</w:t>
                  </w:r>
                  <w:r w:rsidR="0001736D" w:rsidRPr="00D5097E">
                    <w:rPr>
                      <w:color w:val="000000"/>
                      <w:sz w:val="18"/>
                      <w:szCs w:val="18"/>
                    </w:rPr>
                    <w:t xml:space="preserve"> Juveniles         </w:t>
                  </w:r>
                  <w:r w:rsidR="0001736D" w:rsidRPr="00D5097E">
                    <w:rPr>
                      <w:color w:val="000000"/>
                      <w:sz w:val="20"/>
                      <w:szCs w:val="20"/>
                    </w:rPr>
                    <w:t xml:space="preserve"> □</w:t>
                  </w:r>
                  <w:r w:rsidR="0001736D" w:rsidRPr="00D5097E">
                    <w:rPr>
                      <w:color w:val="000000"/>
                      <w:sz w:val="18"/>
                      <w:szCs w:val="18"/>
                    </w:rPr>
                    <w:t xml:space="preserve"> Larvas        </w:t>
                  </w:r>
                  <w:r w:rsidR="0001736D" w:rsidRPr="00D5097E">
                    <w:rPr>
                      <w:color w:val="000000"/>
                      <w:sz w:val="20"/>
                      <w:szCs w:val="20"/>
                    </w:rPr>
                    <w:t>□</w:t>
                  </w:r>
                  <w:r w:rsidR="0001736D" w:rsidRPr="00D5097E">
                    <w:rPr>
                      <w:color w:val="000000"/>
                      <w:sz w:val="18"/>
                      <w:szCs w:val="18"/>
                    </w:rPr>
                    <w:t xml:space="preserve"> Gametos masculinos         </w:t>
                  </w:r>
                  <w:r w:rsidR="0001736D" w:rsidRPr="00D5097E">
                    <w:rPr>
                      <w:color w:val="000000"/>
                      <w:sz w:val="20"/>
                      <w:szCs w:val="20"/>
                    </w:rPr>
                    <w:t>□</w:t>
                  </w:r>
                  <w:r w:rsidR="0001736D" w:rsidRPr="00D5097E">
                    <w:rPr>
                      <w:color w:val="000000"/>
                      <w:sz w:val="18"/>
                      <w:szCs w:val="18"/>
                    </w:rPr>
                    <w:t xml:space="preserve"> Huevos no fertilizados        </w:t>
                  </w:r>
                  <w:r w:rsidR="0001736D" w:rsidRPr="00D5097E">
                    <w:rPr>
                      <w:color w:val="000000"/>
                      <w:sz w:val="20"/>
                      <w:szCs w:val="20"/>
                    </w:rPr>
                    <w:t>□</w:t>
                  </w:r>
                  <w:r w:rsidR="0001736D" w:rsidRPr="00D5097E">
                    <w:rPr>
                      <w:color w:val="000000"/>
                      <w:sz w:val="18"/>
                      <w:szCs w:val="18"/>
                    </w:rPr>
                    <w:t xml:space="preserve"> Huevos fertilizados</w:t>
                  </w:r>
                </w:p>
                <w:p w:rsidR="0001736D" w:rsidRPr="00D5097E" w:rsidRDefault="0001736D" w:rsidP="00D5097E">
                  <w:pPr>
                    <w:ind w:right="-540"/>
                    <w:rPr>
                      <w:color w:val="000000"/>
                      <w:sz w:val="18"/>
                      <w:szCs w:val="18"/>
                    </w:rPr>
                  </w:pPr>
                </w:p>
              </w:tc>
            </w:tr>
            <w:tr w:rsidR="0001736D" w:rsidRPr="00DC6D84" w:rsidTr="00D5097E">
              <w:trPr>
                <w:trHeight w:val="230"/>
              </w:trPr>
              <w:tc>
                <w:tcPr>
                  <w:tcW w:w="1626" w:type="dxa"/>
                  <w:gridSpan w:val="2"/>
                </w:tcPr>
                <w:p w:rsidR="0001736D" w:rsidRPr="00DC6D84" w:rsidRDefault="0001736D" w:rsidP="00D5097E">
                  <w:pPr>
                    <w:ind w:right="-540"/>
                    <w:rPr>
                      <w:color w:val="000000"/>
                      <w:sz w:val="14"/>
                    </w:rPr>
                  </w:pPr>
                  <w:r w:rsidRPr="00DC6D84">
                    <w:rPr>
                      <w:color w:val="000000"/>
                      <w:sz w:val="14"/>
                    </w:rPr>
                    <w:t>1.</w:t>
                  </w:r>
                </w:p>
              </w:tc>
              <w:tc>
                <w:tcPr>
                  <w:tcW w:w="4138" w:type="dxa"/>
                  <w:gridSpan w:val="3"/>
                </w:tcPr>
                <w:p w:rsidR="0001736D" w:rsidRPr="00D5097E" w:rsidRDefault="0001736D" w:rsidP="00D5097E">
                  <w:pPr>
                    <w:ind w:right="-540"/>
                    <w:rPr>
                      <w:color w:val="000000"/>
                      <w:sz w:val="18"/>
                      <w:szCs w:val="18"/>
                    </w:rPr>
                  </w:pPr>
                  <w:r w:rsidRPr="00D5097E">
                    <w:rPr>
                      <w:color w:val="000000"/>
                      <w:sz w:val="18"/>
                      <w:szCs w:val="18"/>
                    </w:rPr>
                    <w:t>Género/especie (Nombre latino):</w:t>
                  </w:r>
                  <w:r w:rsidR="00D5097E">
                    <w:rPr>
                      <w:rFonts w:cs="Courier"/>
                      <w:color w:val="000000"/>
                      <w:sz w:val="18"/>
                      <w:szCs w:val="18"/>
                    </w:rPr>
                    <w:t xml:space="preserve"> </w:t>
                  </w:r>
                  <w:proofErr w:type="spellStart"/>
                  <w:r w:rsidR="00D5097E" w:rsidRPr="00E06758">
                    <w:rPr>
                      <w:rFonts w:cs="Courier"/>
                      <w:color w:val="595959"/>
                      <w:sz w:val="20"/>
                      <w:szCs w:val="20"/>
                    </w:rPr>
                    <w:t>Cyprinus</w:t>
                  </w:r>
                  <w:proofErr w:type="spellEnd"/>
                  <w:r w:rsidR="00D5097E" w:rsidRPr="00E06758">
                    <w:rPr>
                      <w:rFonts w:cs="Courier"/>
                      <w:color w:val="595959"/>
                      <w:sz w:val="20"/>
                      <w:szCs w:val="20"/>
                    </w:rPr>
                    <w:t xml:space="preserve"> </w:t>
                  </w:r>
                  <w:proofErr w:type="spellStart"/>
                  <w:r w:rsidR="00D5097E" w:rsidRPr="00E06758">
                    <w:rPr>
                      <w:rFonts w:cs="Courier"/>
                      <w:color w:val="595959"/>
                      <w:sz w:val="20"/>
                      <w:szCs w:val="20"/>
                    </w:rPr>
                    <w:t>carpio</w:t>
                  </w:r>
                  <w:proofErr w:type="spellEnd"/>
                </w:p>
              </w:tc>
              <w:tc>
                <w:tcPr>
                  <w:tcW w:w="4950" w:type="dxa"/>
                  <w:gridSpan w:val="2"/>
                </w:tcPr>
                <w:p w:rsidR="0001736D" w:rsidRPr="00D5097E" w:rsidRDefault="0001736D" w:rsidP="00D5097E">
                  <w:pPr>
                    <w:ind w:right="-540"/>
                    <w:rPr>
                      <w:color w:val="000000"/>
                      <w:sz w:val="18"/>
                      <w:szCs w:val="18"/>
                    </w:rPr>
                  </w:pPr>
                  <w:r w:rsidRPr="00D5097E">
                    <w:rPr>
                      <w:color w:val="000000"/>
                      <w:sz w:val="18"/>
                      <w:szCs w:val="18"/>
                    </w:rPr>
                    <w:t>(Nombre común):</w:t>
                  </w:r>
                  <w:r w:rsidR="00D5097E" w:rsidRPr="00D5097E">
                    <w:rPr>
                      <w:color w:val="000000"/>
                      <w:sz w:val="18"/>
                      <w:szCs w:val="18"/>
                    </w:rPr>
                    <w:t xml:space="preserve"> </w:t>
                  </w:r>
                  <w:r w:rsidR="00D5097E" w:rsidRPr="00E06758">
                    <w:rPr>
                      <w:color w:val="595959"/>
                      <w:sz w:val="20"/>
                      <w:szCs w:val="20"/>
                    </w:rPr>
                    <w:t>Pez tropical</w:t>
                  </w:r>
                </w:p>
              </w:tc>
            </w:tr>
            <w:tr w:rsidR="0001736D" w:rsidRPr="00DC6D84" w:rsidTr="00D5097E">
              <w:trPr>
                <w:trHeight w:val="260"/>
              </w:trPr>
              <w:tc>
                <w:tcPr>
                  <w:tcW w:w="1626" w:type="dxa"/>
                  <w:gridSpan w:val="2"/>
                </w:tcPr>
                <w:p w:rsidR="0001736D" w:rsidRPr="00DC6D84" w:rsidRDefault="0001736D" w:rsidP="00D5097E">
                  <w:pPr>
                    <w:ind w:right="-540"/>
                    <w:rPr>
                      <w:color w:val="000000"/>
                      <w:sz w:val="14"/>
                    </w:rPr>
                  </w:pPr>
                  <w:r w:rsidRPr="00DC6D84">
                    <w:rPr>
                      <w:color w:val="000000"/>
                      <w:sz w:val="14"/>
                    </w:rPr>
                    <w:t>2.</w:t>
                  </w:r>
                </w:p>
              </w:tc>
              <w:tc>
                <w:tcPr>
                  <w:tcW w:w="9088" w:type="dxa"/>
                  <w:gridSpan w:val="5"/>
                </w:tcPr>
                <w:p w:rsidR="0001736D" w:rsidRPr="00D5097E" w:rsidRDefault="0001736D" w:rsidP="00D5097E">
                  <w:pPr>
                    <w:ind w:right="-540"/>
                    <w:rPr>
                      <w:color w:val="000000"/>
                      <w:sz w:val="18"/>
                      <w:szCs w:val="18"/>
                    </w:rPr>
                  </w:pPr>
                  <w:r w:rsidRPr="00D5097E">
                    <w:rPr>
                      <w:color w:val="000000"/>
                      <w:sz w:val="18"/>
                      <w:szCs w:val="18"/>
                    </w:rPr>
                    <w:t xml:space="preserve">Edad (en años):             </w:t>
                  </w:r>
                  <w:r w:rsidRPr="00D5097E">
                    <w:rPr>
                      <w:color w:val="000000"/>
                      <w:sz w:val="20"/>
                      <w:szCs w:val="20"/>
                    </w:rPr>
                    <w:t xml:space="preserve">□ </w:t>
                  </w:r>
                  <w:r w:rsidRPr="00D5097E">
                    <w:rPr>
                      <w:color w:val="000000"/>
                      <w:sz w:val="18"/>
                      <w:szCs w:val="18"/>
                    </w:rPr>
                    <w:t xml:space="preserve">Desconocida       </w:t>
                  </w:r>
                  <w:r w:rsidRPr="00D5097E">
                    <w:rPr>
                      <w:color w:val="000000"/>
                      <w:sz w:val="20"/>
                      <w:szCs w:val="20"/>
                    </w:rPr>
                    <w:t>□</w:t>
                  </w:r>
                  <w:r w:rsidRPr="00D5097E">
                    <w:rPr>
                      <w:color w:val="000000"/>
                      <w:sz w:val="18"/>
                      <w:szCs w:val="18"/>
                    </w:rPr>
                    <w:t xml:space="preserve">       0-1             </w:t>
                  </w:r>
                  <w:r w:rsidR="00D5097E" w:rsidRPr="00E06758">
                    <w:rPr>
                      <w:color w:val="595959"/>
                      <w:sz w:val="18"/>
                      <w:szCs w:val="18"/>
                    </w:rPr>
                    <w:t>x</w:t>
                  </w:r>
                  <w:r w:rsidRPr="00D5097E">
                    <w:rPr>
                      <w:color w:val="000000"/>
                      <w:sz w:val="20"/>
                      <w:szCs w:val="20"/>
                    </w:rPr>
                    <w:t>□</w:t>
                  </w:r>
                  <w:r w:rsidRPr="00D5097E">
                    <w:rPr>
                      <w:color w:val="000000"/>
                      <w:sz w:val="18"/>
                      <w:szCs w:val="18"/>
                    </w:rPr>
                    <w:t xml:space="preserve">     &gt;1              </w:t>
                  </w:r>
                  <w:r w:rsidRPr="00D5097E">
                    <w:rPr>
                      <w:color w:val="000000"/>
                      <w:sz w:val="20"/>
                      <w:szCs w:val="20"/>
                    </w:rPr>
                    <w:t>□</w:t>
                  </w:r>
                  <w:r w:rsidRPr="00D5097E">
                    <w:rPr>
                      <w:color w:val="000000"/>
                      <w:sz w:val="18"/>
                      <w:szCs w:val="18"/>
                    </w:rPr>
                    <w:t xml:space="preserve">      Reproductor</w:t>
                  </w:r>
                </w:p>
              </w:tc>
            </w:tr>
            <w:tr w:rsidR="0001736D" w:rsidRPr="00DC6D84" w:rsidTr="00D5097E">
              <w:trPr>
                <w:trHeight w:val="210"/>
              </w:trPr>
              <w:tc>
                <w:tcPr>
                  <w:tcW w:w="1626" w:type="dxa"/>
                  <w:gridSpan w:val="2"/>
                </w:tcPr>
                <w:p w:rsidR="0001736D" w:rsidRPr="00DC6D84" w:rsidRDefault="0001736D" w:rsidP="00D5097E">
                  <w:pPr>
                    <w:ind w:right="-540"/>
                    <w:rPr>
                      <w:color w:val="000000"/>
                      <w:sz w:val="14"/>
                    </w:rPr>
                  </w:pPr>
                  <w:r w:rsidRPr="00DC6D84">
                    <w:rPr>
                      <w:color w:val="000000"/>
                      <w:sz w:val="14"/>
                    </w:rPr>
                    <w:t>3.</w:t>
                  </w:r>
                </w:p>
              </w:tc>
              <w:tc>
                <w:tcPr>
                  <w:tcW w:w="2440" w:type="dxa"/>
                </w:tcPr>
                <w:p w:rsidR="0001736D" w:rsidRPr="00D5097E" w:rsidRDefault="0001736D" w:rsidP="00D5097E">
                  <w:pPr>
                    <w:ind w:right="-540"/>
                    <w:rPr>
                      <w:color w:val="000000"/>
                      <w:sz w:val="18"/>
                      <w:szCs w:val="18"/>
                    </w:rPr>
                  </w:pPr>
                  <w:r w:rsidRPr="00D5097E">
                    <w:rPr>
                      <w:color w:val="000000"/>
                      <w:sz w:val="18"/>
                      <w:szCs w:val="18"/>
                    </w:rPr>
                    <w:t>Peso neto total (kilos): (si lo conociere)</w:t>
                  </w:r>
                </w:p>
              </w:tc>
              <w:tc>
                <w:tcPr>
                  <w:tcW w:w="1604" w:type="dxa"/>
                </w:tcPr>
                <w:p w:rsidR="0001736D" w:rsidRDefault="0001736D" w:rsidP="00D5097E">
                  <w:pPr>
                    <w:ind w:right="-540"/>
                    <w:rPr>
                      <w:color w:val="000000"/>
                      <w:sz w:val="18"/>
                      <w:szCs w:val="18"/>
                    </w:rPr>
                  </w:pPr>
                  <w:r w:rsidRPr="00D5097E">
                    <w:rPr>
                      <w:color w:val="000000"/>
                      <w:sz w:val="18"/>
                      <w:szCs w:val="18"/>
                    </w:rPr>
                    <w:t>Número (x1000):</w:t>
                  </w:r>
                </w:p>
                <w:p w:rsidR="00D5097E" w:rsidRPr="00E06758" w:rsidRDefault="00D5097E" w:rsidP="00D5097E">
                  <w:pPr>
                    <w:ind w:right="-540"/>
                    <w:rPr>
                      <w:color w:val="595959"/>
                      <w:sz w:val="20"/>
                      <w:szCs w:val="20"/>
                    </w:rPr>
                  </w:pPr>
                  <w:r w:rsidRPr="00E06758">
                    <w:rPr>
                      <w:color w:val="595959"/>
                      <w:sz w:val="20"/>
                      <w:szCs w:val="20"/>
                    </w:rPr>
                    <w:t>1.1</w:t>
                  </w:r>
                </w:p>
              </w:tc>
              <w:tc>
                <w:tcPr>
                  <w:tcW w:w="1609" w:type="dxa"/>
                  <w:gridSpan w:val="2"/>
                </w:tcPr>
                <w:p w:rsidR="0001736D" w:rsidRPr="00D5097E" w:rsidRDefault="0001736D" w:rsidP="00D5097E">
                  <w:pPr>
                    <w:ind w:right="-540"/>
                    <w:rPr>
                      <w:color w:val="000000"/>
                      <w:sz w:val="18"/>
                      <w:szCs w:val="18"/>
                    </w:rPr>
                  </w:pPr>
                  <w:r w:rsidRPr="00D5097E">
                    <w:rPr>
                      <w:color w:val="000000"/>
                      <w:sz w:val="18"/>
                      <w:szCs w:val="18"/>
                    </w:rPr>
                    <w:t>Identificación del lote:</w:t>
                  </w:r>
                </w:p>
              </w:tc>
              <w:tc>
                <w:tcPr>
                  <w:tcW w:w="3435" w:type="dxa"/>
                </w:tcPr>
                <w:p w:rsidR="0001736D" w:rsidRDefault="0001736D" w:rsidP="00D5097E">
                  <w:pPr>
                    <w:ind w:right="-540"/>
                    <w:rPr>
                      <w:color w:val="000000"/>
                      <w:sz w:val="18"/>
                      <w:szCs w:val="18"/>
                    </w:rPr>
                  </w:pPr>
                  <w:r w:rsidRPr="00D5097E">
                    <w:rPr>
                      <w:color w:val="000000"/>
                      <w:sz w:val="18"/>
                      <w:szCs w:val="18"/>
                    </w:rPr>
                    <w:t>Número de contenedores en el envío:</w:t>
                  </w:r>
                </w:p>
                <w:p w:rsidR="00D5097E" w:rsidRPr="00E06758" w:rsidRDefault="00D5097E" w:rsidP="00D5097E">
                  <w:pPr>
                    <w:ind w:right="-540"/>
                    <w:rPr>
                      <w:color w:val="595959"/>
                      <w:sz w:val="20"/>
                      <w:szCs w:val="20"/>
                    </w:rPr>
                  </w:pPr>
                  <w:r w:rsidRPr="00E06758">
                    <w:rPr>
                      <w:color w:val="595959"/>
                      <w:sz w:val="20"/>
                      <w:szCs w:val="20"/>
                    </w:rPr>
                    <w:t>20</w:t>
                  </w:r>
                </w:p>
              </w:tc>
            </w:tr>
          </w:tbl>
          <w:p w:rsidR="0001736D" w:rsidRDefault="0001736D" w:rsidP="00D5097E">
            <w:pPr>
              <w:ind w:right="-540"/>
            </w:pPr>
          </w:p>
        </w:tc>
      </w:tr>
    </w:tbl>
    <w:p w:rsidR="0075797E" w:rsidRDefault="0075797E">
      <w:pPr>
        <w:pStyle w:val="NoParagraphStyle"/>
        <w:spacing w:after="120" w:line="240" w:lineRule="auto"/>
        <w:rPr>
          <w:rStyle w:val="Emphasis"/>
          <w:rFonts w:ascii="Times New Roman" w:eastAsia="Times New Roman" w:hAnsi="Times New Roman" w:cs="Times New Roman"/>
          <w:bCs w:val="0"/>
          <w:sz w:val="24"/>
          <w:szCs w:val="24"/>
          <w:lang w:val="es-ES"/>
        </w:rPr>
      </w:pPr>
    </w:p>
    <w:p w:rsidR="0075797E" w:rsidRPr="00743453" w:rsidRDefault="0075797E">
      <w:pPr>
        <w:pStyle w:val="NoParagraphStyle"/>
        <w:spacing w:after="120" w:line="240" w:lineRule="auto"/>
        <w:rPr>
          <w:rFonts w:ascii="Times New Roman" w:eastAsia="Times New Roman" w:hAnsi="Times New Roman" w:cs="Times New Roman"/>
          <w:lang w:val="es-ES"/>
        </w:rPr>
      </w:pPr>
    </w:p>
    <w:p w:rsidR="00D5097E" w:rsidRDefault="0075797E" w:rsidP="00E06758">
      <w:pPr>
        <w:pStyle w:val="NoParagraphStyle"/>
        <w:shd w:val="clear" w:color="auto" w:fill="A6A6A6"/>
        <w:spacing w:after="120" w:line="240" w:lineRule="auto"/>
        <w:ind w:firstLine="720"/>
        <w:rPr>
          <w:rFonts w:ascii="Times New Roman" w:eastAsia="Times New Roman" w:hAnsi="Times New Roman" w:cs="Times New Roman"/>
          <w:lang w:val="es-ES"/>
        </w:rPr>
      </w:pPr>
      <w:r>
        <w:rPr>
          <w:rFonts w:ascii="Times New Roman" w:eastAsia="Times New Roman" w:hAnsi="Times New Roman" w:cs="Times New Roman"/>
          <w:lang w:val="es-ES"/>
        </w:rPr>
        <w:t xml:space="preserve">□ </w:t>
      </w:r>
      <w:r w:rsidR="00661256" w:rsidRPr="00743453">
        <w:rPr>
          <w:rFonts w:ascii="Times New Roman" w:eastAsia="Times New Roman" w:hAnsi="Times New Roman" w:cs="Times New Roman"/>
          <w:lang w:val="es-ES"/>
        </w:rPr>
        <w:t>Línea 1. Género/especie (</w:t>
      </w:r>
      <w:r w:rsidR="00D5097E">
        <w:rPr>
          <w:rFonts w:ascii="Times New Roman" w:eastAsia="Times New Roman" w:hAnsi="Times New Roman" w:cs="Times New Roman"/>
          <w:lang w:val="es-ES"/>
        </w:rPr>
        <w:t>Nombre latino) y (Nombre común)</w:t>
      </w:r>
    </w:p>
    <w:p w:rsidR="00D5097E" w:rsidRDefault="0075797E" w:rsidP="00E06758">
      <w:pPr>
        <w:pStyle w:val="NoParagraphStyle"/>
        <w:shd w:val="clear" w:color="auto" w:fill="A6A6A6"/>
        <w:spacing w:after="120" w:line="240" w:lineRule="auto"/>
        <w:ind w:firstLine="720"/>
        <w:rPr>
          <w:rFonts w:ascii="Times New Roman" w:eastAsia="Times New Roman" w:hAnsi="Times New Roman" w:cs="Times New Roman"/>
          <w:lang w:val="es-AR"/>
        </w:rPr>
      </w:pPr>
      <w:r w:rsidRPr="00D5097E">
        <w:rPr>
          <w:rFonts w:ascii="Times New Roman" w:eastAsia="Times New Roman" w:hAnsi="Times New Roman" w:cs="Times New Roman"/>
          <w:lang w:val="es-AR"/>
        </w:rPr>
        <w:t xml:space="preserve">□ </w:t>
      </w:r>
      <w:r w:rsidR="00661256" w:rsidRPr="00D5097E">
        <w:rPr>
          <w:rFonts w:ascii="Times New Roman" w:eastAsia="Times New Roman" w:hAnsi="Times New Roman" w:cs="Times New Roman"/>
          <w:lang w:val="es-AR"/>
        </w:rPr>
        <w:t>Línea 2. Edad (en años)</w:t>
      </w:r>
    </w:p>
    <w:p w:rsidR="00D5097E" w:rsidRDefault="0075797E" w:rsidP="00E06758">
      <w:pPr>
        <w:pStyle w:val="NoParagraphStyle"/>
        <w:shd w:val="clear" w:color="auto" w:fill="A6A6A6"/>
        <w:spacing w:after="120" w:line="240" w:lineRule="auto"/>
        <w:ind w:firstLine="720"/>
        <w:rPr>
          <w:rFonts w:ascii="Times New Roman" w:eastAsia="Times New Roman" w:hAnsi="Times New Roman" w:cs="Times New Roman"/>
          <w:lang w:val="es-AR"/>
        </w:rPr>
      </w:pPr>
      <w:r w:rsidRPr="00D5097E">
        <w:rPr>
          <w:rFonts w:ascii="Times New Roman" w:eastAsia="Times New Roman" w:hAnsi="Times New Roman" w:cs="Times New Roman"/>
          <w:lang w:val="es-AR"/>
        </w:rPr>
        <w:t xml:space="preserve">□ </w:t>
      </w:r>
      <w:r w:rsidR="00661256" w:rsidRPr="00D5097E">
        <w:rPr>
          <w:rFonts w:ascii="Times New Roman" w:eastAsia="Times New Roman" w:hAnsi="Times New Roman" w:cs="Times New Roman"/>
          <w:lang w:val="es-AR"/>
        </w:rPr>
        <w:t>Line 3. Peso neto total (kilos): si lo conoc</w:t>
      </w:r>
      <w:r w:rsidR="0059285C" w:rsidRPr="00D5097E">
        <w:rPr>
          <w:rFonts w:ascii="Times New Roman" w:eastAsia="Times New Roman" w:hAnsi="Times New Roman" w:cs="Times New Roman"/>
          <w:lang w:val="es-AR"/>
        </w:rPr>
        <w:t>e</w:t>
      </w:r>
      <w:r w:rsidR="00661256" w:rsidRPr="00D5097E">
        <w:rPr>
          <w:rFonts w:ascii="Times New Roman" w:eastAsia="Times New Roman" w:hAnsi="Times New Roman" w:cs="Times New Roman"/>
          <w:lang w:val="es-AR"/>
        </w:rPr>
        <w:t xml:space="preserve"> y </w:t>
      </w:r>
      <w:r w:rsidR="0059285C" w:rsidRPr="00D5097E">
        <w:rPr>
          <w:rFonts w:ascii="Times New Roman" w:eastAsia="Times New Roman" w:hAnsi="Times New Roman" w:cs="Times New Roman"/>
          <w:lang w:val="es-AR"/>
        </w:rPr>
        <w:t>n</w:t>
      </w:r>
      <w:r w:rsidR="00661256" w:rsidRPr="00D5097E">
        <w:rPr>
          <w:rFonts w:ascii="Times New Roman" w:eastAsia="Times New Roman" w:hAnsi="Times New Roman" w:cs="Times New Roman"/>
          <w:lang w:val="es-AR"/>
        </w:rPr>
        <w:t>úmero (x1000)</w:t>
      </w:r>
    </w:p>
    <w:p w:rsidR="00661256" w:rsidRPr="00D5097E" w:rsidRDefault="00661256" w:rsidP="00E06758">
      <w:pPr>
        <w:pStyle w:val="NoParagraphStyle"/>
        <w:shd w:val="clear" w:color="auto" w:fill="A6A6A6"/>
        <w:spacing w:after="120" w:line="240" w:lineRule="auto"/>
        <w:ind w:firstLine="720"/>
        <w:rPr>
          <w:rStyle w:val="Emphasis"/>
          <w:rFonts w:ascii="Times New Roman" w:eastAsia="Times New Roman" w:hAnsi="Times New Roman" w:cs="Times New Roman"/>
          <w:b w:val="0"/>
          <w:bCs w:val="0"/>
          <w:sz w:val="24"/>
          <w:szCs w:val="24"/>
          <w:lang w:val="es-ES"/>
        </w:rPr>
      </w:pPr>
      <w:r w:rsidRPr="00743453">
        <w:rPr>
          <w:rStyle w:val="Emphasis"/>
          <w:rFonts w:ascii="Times New Roman" w:eastAsia="Times New Roman" w:hAnsi="Times New Roman" w:cs="Times New Roman"/>
          <w:bCs w:val="0"/>
          <w:sz w:val="24"/>
          <w:szCs w:val="24"/>
          <w:lang w:val="es-ES"/>
        </w:rPr>
        <w:t xml:space="preserve">Las respuestas se encuentran en el </w:t>
      </w:r>
      <w:r w:rsidR="0059285C">
        <w:rPr>
          <w:rStyle w:val="Emphasis"/>
          <w:rFonts w:ascii="Times New Roman" w:eastAsia="Times New Roman" w:hAnsi="Times New Roman" w:cs="Times New Roman"/>
          <w:bCs w:val="0"/>
          <w:sz w:val="24"/>
          <w:szCs w:val="24"/>
          <w:lang w:val="es-ES"/>
        </w:rPr>
        <w:t>a</w:t>
      </w:r>
      <w:r w:rsidRPr="00743453">
        <w:rPr>
          <w:rStyle w:val="Emphasis"/>
          <w:rFonts w:ascii="Times New Roman" w:eastAsia="Times New Roman" w:hAnsi="Times New Roman" w:cs="Times New Roman"/>
          <w:bCs w:val="0"/>
          <w:sz w:val="24"/>
          <w:szCs w:val="24"/>
          <w:lang w:val="es-ES"/>
        </w:rPr>
        <w:t>péndice</w:t>
      </w:r>
    </w:p>
    <w:p w:rsidR="00661256" w:rsidRPr="00743453" w:rsidRDefault="00661256">
      <w:pPr>
        <w:pStyle w:val="NoParagraphStyle"/>
        <w:spacing w:after="120" w:line="240" w:lineRule="auto"/>
        <w:rPr>
          <w:rStyle w:val="Emphasis"/>
          <w:rFonts w:ascii="Times New Roman" w:eastAsia="Times New Roman" w:hAnsi="Times New Roman" w:cs="Times New Roman"/>
          <w:bCs w:val="0"/>
          <w:sz w:val="24"/>
          <w:szCs w:val="24"/>
          <w:lang w:val="es-ES"/>
        </w:rPr>
      </w:pPr>
    </w:p>
    <w:p w:rsidR="00661256" w:rsidRPr="00826988" w:rsidRDefault="00661256" w:rsidP="00D73D73">
      <w:pPr>
        <w:pStyle w:val="Style1"/>
        <w:shd w:val="clear" w:color="auto" w:fill="A6A6A6"/>
        <w:rPr>
          <w:sz w:val="24"/>
          <w:szCs w:val="24"/>
        </w:rPr>
      </w:pPr>
      <w:r w:rsidRPr="00826988">
        <w:rPr>
          <w:sz w:val="24"/>
          <w:szCs w:val="24"/>
        </w:rPr>
        <w:t>Revisión de Conocimientos N˚ 6</w:t>
      </w:r>
    </w:p>
    <w:p w:rsidR="00054A0E" w:rsidRDefault="00661256" w:rsidP="00D73D73">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sidRPr="00743453">
        <w:rPr>
          <w:rStyle w:val="Emphasis"/>
          <w:rFonts w:ascii="Times New Roman" w:eastAsia="Times New Roman" w:hAnsi="Times New Roman" w:cs="Times New Roman"/>
          <w:bCs w:val="0"/>
          <w:sz w:val="24"/>
          <w:szCs w:val="24"/>
          <w:lang w:val="es-ES"/>
        </w:rPr>
        <w:t>Parte B</w:t>
      </w:r>
      <w:r w:rsidR="00054A0E">
        <w:rPr>
          <w:rStyle w:val="Emphasis"/>
          <w:rFonts w:ascii="Times New Roman" w:eastAsia="Times New Roman" w:hAnsi="Times New Roman" w:cs="Times New Roman"/>
          <w:bCs w:val="0"/>
          <w:sz w:val="24"/>
          <w:szCs w:val="24"/>
          <w:lang w:val="es-ES"/>
        </w:rPr>
        <w:t xml:space="preserve"> </w:t>
      </w:r>
    </w:p>
    <w:p w:rsidR="00661256" w:rsidRDefault="00661256" w:rsidP="00D73D73">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sidRPr="00743453">
        <w:rPr>
          <w:rStyle w:val="Emphasis"/>
          <w:rFonts w:ascii="Times New Roman" w:eastAsia="Times New Roman" w:hAnsi="Times New Roman" w:cs="Times New Roman"/>
          <w:bCs w:val="0"/>
          <w:sz w:val="24"/>
          <w:szCs w:val="24"/>
          <w:lang w:val="es-ES"/>
        </w:rPr>
        <w:t>En base al envío de peces ornamentales, ¿qué casillero de endoso se debe completar?</w:t>
      </w:r>
    </w:p>
    <w:tbl>
      <w:tblPr>
        <w:tblW w:w="84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880"/>
        <w:gridCol w:w="2880"/>
      </w:tblGrid>
      <w:tr w:rsidR="00D5097E" w:rsidRPr="00D5097E" w:rsidTr="00D5097E">
        <w:trPr>
          <w:trHeight w:val="340"/>
        </w:trPr>
        <w:tc>
          <w:tcPr>
            <w:tcW w:w="2700" w:type="dxa"/>
          </w:tcPr>
          <w:p w:rsidR="00D5097E" w:rsidRPr="00671F89" w:rsidRDefault="00D5097E" w:rsidP="00D5097E">
            <w:pPr>
              <w:jc w:val="cente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USDA/APHIS/VS*</w:t>
            </w:r>
          </w:p>
          <w:p w:rsidR="00D5097E" w:rsidRPr="00671F89" w:rsidRDefault="00D5097E" w:rsidP="00D5097E">
            <w:pP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(Animales acuáticos criados en granja)</w:t>
            </w:r>
          </w:p>
        </w:tc>
        <w:tc>
          <w:tcPr>
            <w:tcW w:w="2880" w:type="dxa"/>
          </w:tcPr>
          <w:p w:rsidR="00D5097E" w:rsidRPr="00671F89" w:rsidRDefault="00D5097E" w:rsidP="00D5097E">
            <w:pPr>
              <w:jc w:val="cente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DOI/USFWS</w:t>
            </w:r>
          </w:p>
          <w:p w:rsidR="00D5097E" w:rsidRPr="00671F89" w:rsidRDefault="00D5097E" w:rsidP="00D5097E">
            <w:pP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(Recursos públicos de agua dulce/animales acuáticos asilvestrados)</w:t>
            </w:r>
          </w:p>
        </w:tc>
        <w:tc>
          <w:tcPr>
            <w:tcW w:w="2880" w:type="dxa"/>
          </w:tcPr>
          <w:p w:rsidR="00D5097E" w:rsidRPr="00671F89" w:rsidRDefault="00D5097E" w:rsidP="00D5097E">
            <w:pPr>
              <w:jc w:val="cente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DOC/Pesquerías del NOAA</w:t>
            </w:r>
          </w:p>
          <w:p w:rsidR="00D5097E" w:rsidRPr="00671F89" w:rsidRDefault="00D5097E" w:rsidP="00D5097E">
            <w:pP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 xml:space="preserve">(Fauna marina/animales acuáticos asilvestrados y animales acuáticos en </w:t>
            </w:r>
            <w:smartTag w:uri="urn:schemas-microsoft-com:office:smarttags" w:element="PersonName">
              <w:smartTagPr>
                <w:attr w:name="ProductID" w:val="la ZEE"/>
              </w:smartTagPr>
              <w:r w:rsidRPr="00671F89">
                <w:rPr>
                  <w:rFonts w:ascii="Times New Roman" w:eastAsia="Times New Roman" w:hAnsi="Times New Roman"/>
                  <w:b/>
                  <w:color w:val="000000"/>
                  <w:sz w:val="16"/>
                  <w:szCs w:val="16"/>
                </w:rPr>
                <w:t>la ZEE</w:t>
              </w:r>
            </w:smartTag>
            <w:r w:rsidRPr="00671F89">
              <w:rPr>
                <w:rFonts w:ascii="Times New Roman" w:eastAsia="Times New Roman" w:hAnsi="Times New Roman"/>
                <w:b/>
                <w:color w:val="000000"/>
                <w:sz w:val="16"/>
                <w:szCs w:val="16"/>
              </w:rPr>
              <w:t>)</w:t>
            </w:r>
          </w:p>
        </w:tc>
      </w:tr>
      <w:tr w:rsidR="00D5097E" w:rsidRPr="00D5097E" w:rsidTr="00D5097E">
        <w:trPr>
          <w:trHeight w:val="270"/>
        </w:trPr>
        <w:tc>
          <w:tcPr>
            <w:tcW w:w="2700" w:type="dxa"/>
          </w:tcPr>
          <w:p w:rsidR="00D5097E" w:rsidRPr="00671F89" w:rsidRDefault="00D5097E" w:rsidP="00D5097E">
            <w:pP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Veterinario Federal o Acreditado:</w:t>
            </w:r>
          </w:p>
        </w:tc>
        <w:tc>
          <w:tcPr>
            <w:tcW w:w="2880" w:type="dxa"/>
          </w:tcPr>
          <w:p w:rsidR="00D5097E" w:rsidRPr="00671F89" w:rsidRDefault="00D5097E" w:rsidP="00D5097E">
            <w:pP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Inspector de animales acuáticos autorizado:</w:t>
            </w:r>
          </w:p>
        </w:tc>
        <w:tc>
          <w:tcPr>
            <w:tcW w:w="2880" w:type="dxa"/>
          </w:tcPr>
          <w:p w:rsidR="00D5097E" w:rsidRPr="00671F89" w:rsidRDefault="00D5097E" w:rsidP="00D5097E">
            <w:pP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Inspector de animales acuáticos autorizado:</w:t>
            </w:r>
          </w:p>
        </w:tc>
      </w:tr>
      <w:tr w:rsidR="00D5097E" w:rsidRPr="00D5097E" w:rsidTr="00D5097E">
        <w:trPr>
          <w:trHeight w:val="210"/>
        </w:trPr>
        <w:tc>
          <w:tcPr>
            <w:tcW w:w="2700" w:type="dxa"/>
          </w:tcPr>
          <w:p w:rsidR="00D5097E" w:rsidRPr="00671F89" w:rsidRDefault="00D5097E" w:rsidP="00D5097E">
            <w:pPr>
              <w:rPr>
                <w:rFonts w:ascii="Times New Roman" w:eastAsia="Times New Roman" w:hAnsi="Times New Roman"/>
                <w:color w:val="000000"/>
                <w:sz w:val="18"/>
              </w:rPr>
            </w:pPr>
            <w:r w:rsidRPr="00671F89">
              <w:rPr>
                <w:rFonts w:ascii="Times New Roman" w:eastAsia="Times New Roman" w:hAnsi="Times New Roman"/>
                <w:color w:val="000000"/>
                <w:sz w:val="14"/>
              </w:rPr>
              <w:t>Nombre (con letra de imprenta)</w:t>
            </w:r>
          </w:p>
        </w:tc>
        <w:tc>
          <w:tcPr>
            <w:tcW w:w="2880" w:type="dxa"/>
          </w:tcPr>
          <w:p w:rsidR="00D5097E" w:rsidRPr="00671F89" w:rsidRDefault="00D5097E" w:rsidP="00D5097E">
            <w:pPr>
              <w:rPr>
                <w:rFonts w:ascii="Times New Roman" w:eastAsia="Times New Roman" w:hAnsi="Times New Roman"/>
                <w:color w:val="000000"/>
                <w:sz w:val="18"/>
              </w:rPr>
            </w:pPr>
            <w:r w:rsidRPr="00671F89">
              <w:rPr>
                <w:rFonts w:ascii="Times New Roman" w:eastAsia="Times New Roman" w:hAnsi="Times New Roman"/>
                <w:color w:val="000000"/>
                <w:sz w:val="14"/>
              </w:rPr>
              <w:t>Nombre (con letra de imprenta):</w:t>
            </w:r>
          </w:p>
        </w:tc>
        <w:tc>
          <w:tcPr>
            <w:tcW w:w="2880" w:type="dxa"/>
          </w:tcPr>
          <w:p w:rsidR="00D5097E" w:rsidRPr="00D5097E" w:rsidRDefault="00D5097E" w:rsidP="00D5097E">
            <w:pPr>
              <w:rPr>
                <w:rFonts w:ascii="Times New Roman" w:eastAsia="Times New Roman" w:hAnsi="Times New Roman"/>
                <w:color w:val="000000"/>
                <w:sz w:val="18"/>
              </w:rPr>
            </w:pPr>
            <w:r w:rsidRPr="00D5097E">
              <w:rPr>
                <w:rFonts w:ascii="Times New Roman" w:eastAsia="Times New Roman" w:hAnsi="Times New Roman"/>
                <w:color w:val="000000"/>
                <w:sz w:val="14"/>
              </w:rPr>
              <w:t>Nombre (con letra de imprenta):</w:t>
            </w:r>
          </w:p>
        </w:tc>
      </w:tr>
      <w:tr w:rsidR="00D5097E" w:rsidRPr="00D5097E" w:rsidTr="00D5097E">
        <w:trPr>
          <w:trHeight w:val="170"/>
        </w:trPr>
        <w:tc>
          <w:tcPr>
            <w:tcW w:w="2700" w:type="dxa"/>
          </w:tcPr>
          <w:p w:rsidR="00D5097E" w:rsidRPr="00671F89" w:rsidRDefault="00D5097E" w:rsidP="00D5097E">
            <w:pPr>
              <w:rPr>
                <w:rFonts w:ascii="Times New Roman" w:eastAsia="Times New Roman" w:hAnsi="Times New Roman"/>
                <w:color w:val="000000"/>
                <w:sz w:val="14"/>
              </w:rPr>
            </w:pPr>
            <w:r w:rsidRPr="00671F89">
              <w:rPr>
                <w:rFonts w:ascii="Times New Roman" w:eastAsia="Times New Roman" w:hAnsi="Times New Roman"/>
                <w:color w:val="000000"/>
                <w:sz w:val="14"/>
              </w:rPr>
              <w:t>Firma:                       Fecha:</w:t>
            </w:r>
          </w:p>
        </w:tc>
        <w:tc>
          <w:tcPr>
            <w:tcW w:w="2880" w:type="dxa"/>
          </w:tcPr>
          <w:p w:rsidR="00D5097E" w:rsidRPr="00671F89" w:rsidRDefault="00D5097E" w:rsidP="00D5097E">
            <w:pPr>
              <w:rPr>
                <w:rFonts w:ascii="Times New Roman" w:eastAsia="Times New Roman" w:hAnsi="Times New Roman"/>
                <w:color w:val="000000"/>
                <w:sz w:val="14"/>
              </w:rPr>
            </w:pPr>
            <w:r w:rsidRPr="00671F89">
              <w:rPr>
                <w:rFonts w:ascii="Times New Roman" w:eastAsia="Times New Roman" w:hAnsi="Times New Roman"/>
                <w:color w:val="000000"/>
                <w:sz w:val="14"/>
              </w:rPr>
              <w:t>Firma:                       Fecha:</w:t>
            </w:r>
          </w:p>
        </w:tc>
        <w:tc>
          <w:tcPr>
            <w:tcW w:w="2880" w:type="dxa"/>
          </w:tcPr>
          <w:p w:rsidR="00D5097E" w:rsidRPr="00D5097E" w:rsidRDefault="00D5097E" w:rsidP="00D5097E">
            <w:pPr>
              <w:rPr>
                <w:rFonts w:ascii="Times New Roman" w:eastAsia="Times New Roman" w:hAnsi="Times New Roman"/>
                <w:color w:val="000000"/>
                <w:sz w:val="14"/>
              </w:rPr>
            </w:pPr>
            <w:r w:rsidRPr="00D5097E">
              <w:rPr>
                <w:rFonts w:ascii="Times New Roman" w:eastAsia="Times New Roman" w:hAnsi="Times New Roman"/>
                <w:color w:val="000000"/>
                <w:sz w:val="14"/>
              </w:rPr>
              <w:t>Firma:                       Fecha:</w:t>
            </w:r>
          </w:p>
        </w:tc>
      </w:tr>
      <w:tr w:rsidR="00D5097E" w:rsidRPr="00D5097E" w:rsidTr="00D5097E">
        <w:trPr>
          <w:trHeight w:val="130"/>
        </w:trPr>
        <w:tc>
          <w:tcPr>
            <w:tcW w:w="2700" w:type="dxa"/>
          </w:tcPr>
          <w:p w:rsidR="00D5097E" w:rsidRPr="00671F89" w:rsidRDefault="00D5097E" w:rsidP="00D5097E">
            <w:pPr>
              <w:rPr>
                <w:rFonts w:ascii="Times New Roman" w:eastAsia="Times New Roman" w:hAnsi="Times New Roman"/>
                <w:color w:val="000000"/>
                <w:sz w:val="14"/>
              </w:rPr>
            </w:pPr>
            <w:r w:rsidRPr="00671F89">
              <w:rPr>
                <w:rFonts w:ascii="Times New Roman" w:eastAsia="Times New Roman" w:hAnsi="Times New Roman"/>
                <w:color w:val="000000"/>
                <w:sz w:val="14"/>
              </w:rPr>
              <w:t>Veterinario de Área a Cargo que endosa:</w:t>
            </w:r>
          </w:p>
        </w:tc>
        <w:tc>
          <w:tcPr>
            <w:tcW w:w="2880" w:type="dxa"/>
            <w:vMerge w:val="restart"/>
          </w:tcPr>
          <w:p w:rsidR="00D5097E" w:rsidRPr="00671F89" w:rsidRDefault="00D5097E" w:rsidP="00D5097E">
            <w:pPr>
              <w:rPr>
                <w:rFonts w:ascii="Times New Roman" w:eastAsia="Times New Roman" w:hAnsi="Times New Roman"/>
                <w:color w:val="000000"/>
                <w:sz w:val="14"/>
              </w:rPr>
            </w:pPr>
            <w:r w:rsidRPr="00671F89">
              <w:rPr>
                <w:rFonts w:ascii="Times New Roman" w:eastAsia="Times New Roman" w:hAnsi="Times New Roman"/>
                <w:color w:val="000000"/>
                <w:sz w:val="14"/>
              </w:rPr>
              <w:t>Domicilio:</w:t>
            </w:r>
          </w:p>
          <w:p w:rsidR="00D5097E" w:rsidRPr="00671F89" w:rsidRDefault="00D5097E" w:rsidP="00D5097E">
            <w:pPr>
              <w:rPr>
                <w:rFonts w:ascii="Times New Roman" w:eastAsia="Times New Roman" w:hAnsi="Times New Roman"/>
                <w:color w:val="000000"/>
                <w:sz w:val="14"/>
              </w:rPr>
            </w:pPr>
          </w:p>
          <w:p w:rsidR="00D5097E" w:rsidRPr="00671F89" w:rsidRDefault="00D5097E" w:rsidP="00D5097E">
            <w:pPr>
              <w:rPr>
                <w:rFonts w:ascii="Times New Roman" w:eastAsia="Times New Roman" w:hAnsi="Times New Roman"/>
                <w:color w:val="000000"/>
                <w:sz w:val="14"/>
              </w:rPr>
            </w:pPr>
          </w:p>
          <w:p w:rsidR="00D5097E" w:rsidRPr="00671F89" w:rsidRDefault="00D5097E" w:rsidP="00D5097E">
            <w:pPr>
              <w:rPr>
                <w:rFonts w:ascii="Times New Roman" w:eastAsia="Times New Roman" w:hAnsi="Times New Roman"/>
                <w:color w:val="000000"/>
                <w:sz w:val="14"/>
              </w:rPr>
            </w:pPr>
          </w:p>
          <w:p w:rsidR="00D5097E" w:rsidRPr="00671F89" w:rsidRDefault="00D5097E" w:rsidP="00D5097E">
            <w:pPr>
              <w:rPr>
                <w:rFonts w:ascii="Times New Roman" w:eastAsia="Times New Roman" w:hAnsi="Times New Roman"/>
                <w:color w:val="000000"/>
                <w:sz w:val="14"/>
              </w:rPr>
            </w:pPr>
          </w:p>
        </w:tc>
        <w:tc>
          <w:tcPr>
            <w:tcW w:w="2880" w:type="dxa"/>
            <w:vMerge w:val="restart"/>
          </w:tcPr>
          <w:p w:rsidR="00D5097E" w:rsidRPr="00D5097E" w:rsidRDefault="00D5097E" w:rsidP="00D5097E">
            <w:pPr>
              <w:rPr>
                <w:rFonts w:ascii="Times New Roman" w:eastAsia="Times New Roman" w:hAnsi="Times New Roman"/>
                <w:color w:val="000000"/>
                <w:sz w:val="14"/>
              </w:rPr>
            </w:pPr>
            <w:r w:rsidRPr="00D5097E">
              <w:rPr>
                <w:rFonts w:ascii="Times New Roman" w:eastAsia="Times New Roman" w:hAnsi="Times New Roman"/>
                <w:color w:val="000000"/>
                <w:sz w:val="14"/>
              </w:rPr>
              <w:t>Domicilio:</w:t>
            </w:r>
          </w:p>
          <w:p w:rsidR="00D5097E" w:rsidRPr="00D5097E" w:rsidRDefault="00D5097E" w:rsidP="00D5097E">
            <w:pPr>
              <w:rPr>
                <w:rFonts w:ascii="Times New Roman" w:eastAsia="Times New Roman" w:hAnsi="Times New Roman"/>
                <w:color w:val="000000"/>
                <w:sz w:val="14"/>
              </w:rPr>
            </w:pPr>
          </w:p>
          <w:p w:rsidR="00D5097E" w:rsidRPr="00D5097E" w:rsidRDefault="00D5097E" w:rsidP="00D5097E">
            <w:pPr>
              <w:rPr>
                <w:rFonts w:ascii="Times New Roman" w:eastAsia="Times New Roman" w:hAnsi="Times New Roman"/>
                <w:color w:val="000000"/>
                <w:sz w:val="14"/>
              </w:rPr>
            </w:pPr>
          </w:p>
          <w:p w:rsidR="00D5097E" w:rsidRPr="00D5097E" w:rsidRDefault="00D5097E" w:rsidP="00D5097E">
            <w:pPr>
              <w:rPr>
                <w:rFonts w:ascii="Times New Roman" w:eastAsia="Times New Roman" w:hAnsi="Times New Roman"/>
                <w:color w:val="000000"/>
                <w:sz w:val="14"/>
              </w:rPr>
            </w:pPr>
          </w:p>
          <w:p w:rsidR="00D5097E" w:rsidRPr="00D5097E" w:rsidRDefault="00D5097E" w:rsidP="00D5097E">
            <w:pPr>
              <w:rPr>
                <w:rFonts w:ascii="Times New Roman" w:eastAsia="Times New Roman" w:hAnsi="Times New Roman"/>
                <w:color w:val="000000"/>
                <w:sz w:val="14"/>
              </w:rPr>
            </w:pPr>
          </w:p>
        </w:tc>
      </w:tr>
      <w:tr w:rsidR="00D5097E" w:rsidRPr="00D5097E" w:rsidTr="00D5097E">
        <w:trPr>
          <w:trHeight w:val="270"/>
        </w:trPr>
        <w:tc>
          <w:tcPr>
            <w:tcW w:w="2700" w:type="dxa"/>
          </w:tcPr>
          <w:p w:rsidR="00D5097E" w:rsidRPr="00671F89" w:rsidRDefault="00D5097E" w:rsidP="00D5097E">
            <w:pPr>
              <w:rPr>
                <w:rFonts w:ascii="Times New Roman" w:eastAsia="Times New Roman" w:hAnsi="Times New Roman"/>
                <w:color w:val="000000"/>
                <w:sz w:val="14"/>
              </w:rPr>
            </w:pPr>
            <w:r w:rsidRPr="00671F89">
              <w:rPr>
                <w:rFonts w:ascii="Times New Roman" w:eastAsia="Times New Roman" w:hAnsi="Times New Roman"/>
                <w:color w:val="000000"/>
                <w:sz w:val="14"/>
              </w:rPr>
              <w:t>Nombre (con letra de imprenta):</w:t>
            </w:r>
          </w:p>
        </w:tc>
        <w:tc>
          <w:tcPr>
            <w:tcW w:w="2880" w:type="dxa"/>
            <w:vMerge/>
          </w:tcPr>
          <w:p w:rsidR="00D5097E" w:rsidRPr="00D5097E" w:rsidRDefault="00D5097E" w:rsidP="00D5097E">
            <w:pPr>
              <w:rPr>
                <w:rFonts w:ascii="Times New Roman" w:eastAsia="Times New Roman" w:hAnsi="Times New Roman"/>
                <w:b/>
                <w:color w:val="000000"/>
                <w:sz w:val="14"/>
              </w:rPr>
            </w:pPr>
          </w:p>
        </w:tc>
        <w:tc>
          <w:tcPr>
            <w:tcW w:w="2880" w:type="dxa"/>
            <w:vMerge/>
          </w:tcPr>
          <w:p w:rsidR="00D5097E" w:rsidRPr="00D5097E" w:rsidRDefault="00D5097E" w:rsidP="00D5097E">
            <w:pPr>
              <w:rPr>
                <w:rFonts w:ascii="Times New Roman" w:eastAsia="Times New Roman" w:hAnsi="Times New Roman"/>
                <w:b/>
                <w:color w:val="000000"/>
                <w:sz w:val="14"/>
              </w:rPr>
            </w:pPr>
          </w:p>
        </w:tc>
      </w:tr>
      <w:tr w:rsidR="00D5097E" w:rsidRPr="00D5097E" w:rsidTr="00D5097E">
        <w:trPr>
          <w:trHeight w:val="730"/>
        </w:trPr>
        <w:tc>
          <w:tcPr>
            <w:tcW w:w="2700" w:type="dxa"/>
          </w:tcPr>
          <w:p w:rsidR="00D5097E" w:rsidRPr="00671F89" w:rsidRDefault="00D5097E" w:rsidP="00D5097E">
            <w:pPr>
              <w:rPr>
                <w:rFonts w:ascii="Times New Roman" w:eastAsia="Times New Roman" w:hAnsi="Times New Roman"/>
                <w:color w:val="000000"/>
                <w:sz w:val="14"/>
              </w:rPr>
            </w:pPr>
            <w:r w:rsidRPr="00671F89">
              <w:rPr>
                <w:rFonts w:ascii="Times New Roman" w:eastAsia="Times New Roman" w:hAnsi="Times New Roman"/>
                <w:color w:val="000000"/>
                <w:sz w:val="14"/>
              </w:rPr>
              <w:t>Domicilio:</w:t>
            </w:r>
          </w:p>
          <w:p w:rsidR="00D5097E" w:rsidRPr="00671F89" w:rsidRDefault="00D5097E" w:rsidP="00D5097E">
            <w:pPr>
              <w:rPr>
                <w:rFonts w:ascii="Times New Roman" w:eastAsia="Times New Roman" w:hAnsi="Times New Roman"/>
                <w:color w:val="000000"/>
                <w:sz w:val="14"/>
              </w:rPr>
            </w:pPr>
          </w:p>
          <w:p w:rsidR="00D5097E" w:rsidRPr="00671F89" w:rsidRDefault="00D5097E" w:rsidP="00D5097E">
            <w:pPr>
              <w:rPr>
                <w:rFonts w:ascii="Times New Roman" w:eastAsia="Times New Roman" w:hAnsi="Times New Roman"/>
                <w:color w:val="000000"/>
                <w:sz w:val="14"/>
              </w:rPr>
            </w:pPr>
          </w:p>
        </w:tc>
        <w:tc>
          <w:tcPr>
            <w:tcW w:w="2880" w:type="dxa"/>
            <w:vMerge/>
          </w:tcPr>
          <w:p w:rsidR="00D5097E" w:rsidRPr="00D5097E" w:rsidRDefault="00D5097E" w:rsidP="00D5097E">
            <w:pPr>
              <w:rPr>
                <w:rFonts w:ascii="Times New Roman" w:eastAsia="Times New Roman" w:hAnsi="Times New Roman"/>
                <w:b/>
                <w:color w:val="000000"/>
                <w:sz w:val="14"/>
              </w:rPr>
            </w:pPr>
          </w:p>
        </w:tc>
        <w:tc>
          <w:tcPr>
            <w:tcW w:w="2880" w:type="dxa"/>
            <w:vMerge/>
          </w:tcPr>
          <w:p w:rsidR="00D5097E" w:rsidRPr="00D5097E" w:rsidRDefault="00D5097E" w:rsidP="00D5097E">
            <w:pPr>
              <w:rPr>
                <w:rFonts w:ascii="Times New Roman" w:eastAsia="Times New Roman" w:hAnsi="Times New Roman"/>
                <w:b/>
                <w:color w:val="000000"/>
                <w:sz w:val="14"/>
              </w:rPr>
            </w:pPr>
          </w:p>
        </w:tc>
      </w:tr>
    </w:tbl>
    <w:p w:rsidR="00D5097E" w:rsidRDefault="00D5097E">
      <w:pPr>
        <w:pStyle w:val="NoParagraphStyle"/>
        <w:spacing w:after="120" w:line="240" w:lineRule="auto"/>
        <w:rPr>
          <w:rStyle w:val="Emphasis"/>
          <w:rFonts w:ascii="Times New Roman" w:eastAsia="Times New Roman" w:hAnsi="Times New Roman" w:cs="Times New Roman"/>
          <w:bCs w:val="0"/>
          <w:sz w:val="24"/>
          <w:szCs w:val="24"/>
          <w:lang w:val="es-ES"/>
        </w:rPr>
      </w:pPr>
    </w:p>
    <w:p w:rsidR="00D5097E" w:rsidRPr="00743453" w:rsidRDefault="00D5097E">
      <w:pPr>
        <w:pStyle w:val="NoParagraphStyle"/>
        <w:spacing w:after="120" w:line="240" w:lineRule="auto"/>
        <w:rPr>
          <w:rFonts w:ascii="Times New Roman" w:eastAsia="Times New Roman" w:hAnsi="Times New Roman" w:cs="Times New Roman"/>
          <w:lang w:val="es-ES"/>
        </w:rPr>
      </w:pPr>
    </w:p>
    <w:p w:rsidR="004D4E0D" w:rsidRDefault="00661256" w:rsidP="00E06758">
      <w:pPr>
        <w:pStyle w:val="NoParagraphStyle"/>
        <w:shd w:val="clear" w:color="auto" w:fill="BFBFBF"/>
        <w:spacing w:after="120" w:line="240" w:lineRule="auto"/>
        <w:ind w:firstLine="360"/>
        <w:rPr>
          <w:rFonts w:ascii="Times New Roman" w:eastAsia="Times New Roman" w:hAnsi="Times New Roman" w:cs="Times New Roman"/>
          <w:lang w:val="es-ES"/>
        </w:rPr>
      </w:pPr>
      <w:r w:rsidRPr="00743453">
        <w:rPr>
          <w:rFonts w:ascii="Times New Roman" w:eastAsia="Times New Roman" w:hAnsi="Times New Roman" w:cs="Times New Roman"/>
          <w:lang w:val="es-ES"/>
        </w:rPr>
        <w:t xml:space="preserve">A. Servicios </w:t>
      </w:r>
      <w:r w:rsidR="0059285C">
        <w:rPr>
          <w:rFonts w:ascii="Times New Roman" w:eastAsia="Times New Roman" w:hAnsi="Times New Roman" w:cs="Times New Roman"/>
          <w:lang w:val="es-ES"/>
        </w:rPr>
        <w:t>v</w:t>
      </w:r>
      <w:r w:rsidR="004D4E0D">
        <w:rPr>
          <w:rFonts w:ascii="Times New Roman" w:eastAsia="Times New Roman" w:hAnsi="Times New Roman" w:cs="Times New Roman"/>
          <w:lang w:val="es-ES"/>
        </w:rPr>
        <w:t>eterinarios del USDA/APHIS</w:t>
      </w:r>
      <w:r w:rsidR="004D4E0D">
        <w:rPr>
          <w:rFonts w:ascii="Times New Roman" w:eastAsia="Times New Roman" w:hAnsi="Times New Roman" w:cs="Times New Roman"/>
          <w:lang w:val="es-ES"/>
        </w:rPr>
        <w:tab/>
      </w:r>
    </w:p>
    <w:p w:rsidR="004D4E0D" w:rsidRDefault="00661256" w:rsidP="00E06758">
      <w:pPr>
        <w:pStyle w:val="NoParagraphStyle"/>
        <w:shd w:val="clear" w:color="auto" w:fill="BFBFBF"/>
        <w:spacing w:after="120" w:line="240" w:lineRule="auto"/>
        <w:ind w:firstLine="360"/>
        <w:rPr>
          <w:rFonts w:ascii="Times New Roman" w:eastAsia="Times New Roman" w:hAnsi="Times New Roman" w:cs="Times New Roman"/>
          <w:lang w:val="es-AR"/>
        </w:rPr>
      </w:pPr>
      <w:r w:rsidRPr="004D4E0D">
        <w:rPr>
          <w:rFonts w:ascii="Times New Roman" w:eastAsia="Times New Roman" w:hAnsi="Times New Roman" w:cs="Times New Roman"/>
          <w:lang w:val="es-AR"/>
        </w:rPr>
        <w:t>B. USFWS</w:t>
      </w:r>
    </w:p>
    <w:p w:rsidR="004D4E0D" w:rsidRDefault="00661256" w:rsidP="00E06758">
      <w:pPr>
        <w:pStyle w:val="NoParagraphStyle"/>
        <w:shd w:val="clear" w:color="auto" w:fill="BFBFBF"/>
        <w:spacing w:after="120" w:line="240" w:lineRule="auto"/>
        <w:ind w:firstLine="360"/>
        <w:rPr>
          <w:rFonts w:ascii="Times New Roman" w:eastAsia="Times New Roman" w:hAnsi="Times New Roman" w:cs="Times New Roman"/>
          <w:lang w:val="es-AR"/>
        </w:rPr>
      </w:pPr>
      <w:r w:rsidRPr="004D4E0D">
        <w:rPr>
          <w:rFonts w:ascii="Times New Roman" w:eastAsia="Times New Roman" w:hAnsi="Times New Roman" w:cs="Times New Roman"/>
          <w:lang w:val="es-AR"/>
        </w:rPr>
        <w:t>C. Pesquerías de la NOAA/DOC</w:t>
      </w:r>
    </w:p>
    <w:p w:rsidR="00661256" w:rsidRPr="004D4E0D" w:rsidRDefault="00661256" w:rsidP="00E06758">
      <w:pPr>
        <w:pStyle w:val="NumbersforKnowledgeReview"/>
        <w:shd w:val="clear" w:color="auto" w:fill="BFBFBF"/>
        <w:spacing w:after="120" w:line="240" w:lineRule="auto"/>
        <w:ind w:left="0" w:firstLine="360"/>
        <w:rPr>
          <w:rStyle w:val="Emphasis"/>
          <w:rFonts w:ascii="Times New Roman" w:eastAsia="Times New Roman" w:hAnsi="Times New Roman" w:cs="Times New Roman"/>
          <w:b w:val="0"/>
          <w:bCs w:val="0"/>
          <w:sz w:val="24"/>
          <w:szCs w:val="24"/>
        </w:rPr>
      </w:pPr>
      <w:r w:rsidRPr="004D4E0D">
        <w:rPr>
          <w:rStyle w:val="Emphasis"/>
          <w:rFonts w:ascii="Times New Roman" w:eastAsia="Times New Roman" w:hAnsi="Times New Roman" w:cs="Times New Roman"/>
          <w:bCs w:val="0"/>
          <w:sz w:val="24"/>
          <w:szCs w:val="24"/>
          <w:lang w:val="es-AR"/>
        </w:rPr>
        <w:t xml:space="preserve">Las respuestas se encuentran en el </w:t>
      </w:r>
      <w:r w:rsidR="0059285C" w:rsidRPr="004D4E0D">
        <w:rPr>
          <w:rStyle w:val="Emphasis"/>
          <w:rFonts w:ascii="Times New Roman" w:eastAsia="Times New Roman" w:hAnsi="Times New Roman" w:cs="Times New Roman"/>
          <w:bCs w:val="0"/>
          <w:sz w:val="24"/>
          <w:szCs w:val="24"/>
          <w:lang w:val="es-AR"/>
        </w:rPr>
        <w:t>a</w:t>
      </w:r>
      <w:r w:rsidRPr="004D4E0D">
        <w:rPr>
          <w:rStyle w:val="Emphasis"/>
          <w:rFonts w:ascii="Times New Roman" w:eastAsia="Times New Roman" w:hAnsi="Times New Roman" w:cs="Times New Roman"/>
          <w:bCs w:val="0"/>
          <w:sz w:val="24"/>
          <w:szCs w:val="24"/>
          <w:lang w:val="es-AR"/>
        </w:rPr>
        <w:t>péndice</w:t>
      </w:r>
    </w:p>
    <w:p w:rsidR="004D4E0D" w:rsidRDefault="004D4E0D" w:rsidP="00826988">
      <w:pPr>
        <w:pStyle w:val="Style1"/>
        <w:rPr>
          <w:sz w:val="24"/>
          <w:szCs w:val="24"/>
        </w:rPr>
      </w:pPr>
    </w:p>
    <w:p w:rsidR="004D4E0D" w:rsidRDefault="004D4E0D" w:rsidP="00826988">
      <w:pPr>
        <w:pStyle w:val="Style1"/>
        <w:rPr>
          <w:sz w:val="24"/>
          <w:szCs w:val="24"/>
        </w:rPr>
      </w:pPr>
    </w:p>
    <w:p w:rsidR="004D4E0D" w:rsidRDefault="004D4E0D" w:rsidP="00826988">
      <w:pPr>
        <w:pStyle w:val="Style1"/>
        <w:rPr>
          <w:sz w:val="24"/>
          <w:szCs w:val="24"/>
        </w:rPr>
      </w:pPr>
    </w:p>
    <w:p w:rsidR="00661256" w:rsidRPr="00826988" w:rsidRDefault="00661256" w:rsidP="00E06758">
      <w:pPr>
        <w:pStyle w:val="Style1"/>
        <w:shd w:val="clear" w:color="auto" w:fill="BFBFBF"/>
        <w:rPr>
          <w:sz w:val="24"/>
          <w:szCs w:val="24"/>
        </w:rPr>
      </w:pPr>
      <w:r w:rsidRPr="00826988">
        <w:rPr>
          <w:sz w:val="24"/>
          <w:szCs w:val="24"/>
        </w:rPr>
        <w:t xml:space="preserve">Revisión de </w:t>
      </w:r>
      <w:r w:rsidR="0059285C" w:rsidRPr="00826988">
        <w:rPr>
          <w:sz w:val="24"/>
          <w:szCs w:val="24"/>
        </w:rPr>
        <w:t>c</w:t>
      </w:r>
      <w:r w:rsidRPr="00826988">
        <w:rPr>
          <w:sz w:val="24"/>
          <w:szCs w:val="24"/>
        </w:rPr>
        <w:t>onocimientos N˚ 6</w:t>
      </w:r>
    </w:p>
    <w:p w:rsidR="004D4E0D" w:rsidRDefault="004D4E0D" w:rsidP="00E06758">
      <w:pPr>
        <w:pStyle w:val="NoParagraphStyle"/>
        <w:shd w:val="clear" w:color="auto" w:fill="BFBFBF"/>
        <w:spacing w:after="120" w:line="240" w:lineRule="auto"/>
        <w:rPr>
          <w:rStyle w:val="Emphasis"/>
          <w:rFonts w:ascii="Times New Roman" w:eastAsia="Times New Roman" w:hAnsi="Times New Roman" w:cs="Times New Roman"/>
          <w:bCs w:val="0"/>
          <w:sz w:val="24"/>
          <w:szCs w:val="24"/>
          <w:lang w:val="es-ES"/>
        </w:rPr>
      </w:pPr>
      <w:r>
        <w:rPr>
          <w:rStyle w:val="Emphasis"/>
          <w:rFonts w:ascii="Times New Roman" w:eastAsia="Times New Roman" w:hAnsi="Times New Roman" w:cs="Times New Roman"/>
          <w:bCs w:val="0"/>
          <w:sz w:val="24"/>
          <w:szCs w:val="24"/>
          <w:lang w:val="es-ES"/>
        </w:rPr>
        <w:t>Parte C</w:t>
      </w:r>
    </w:p>
    <w:p w:rsidR="00661256" w:rsidRPr="004D4E0D" w:rsidRDefault="00661256" w:rsidP="00E06758">
      <w:pPr>
        <w:pStyle w:val="NoParagraphStyle"/>
        <w:shd w:val="clear" w:color="auto" w:fill="BFBFBF"/>
        <w:spacing w:after="120" w:line="240" w:lineRule="auto"/>
        <w:rPr>
          <w:rFonts w:ascii="Times New Roman" w:eastAsia="Times New Roman" w:hAnsi="Times New Roman" w:cs="Times New Roman"/>
          <w:b/>
          <w:lang w:val="es-ES"/>
        </w:rPr>
      </w:pPr>
      <w:r w:rsidRPr="00743453">
        <w:rPr>
          <w:rStyle w:val="Emphasis"/>
          <w:rFonts w:ascii="Times New Roman" w:eastAsia="Times New Roman" w:hAnsi="Times New Roman" w:cs="Times New Roman"/>
          <w:bCs w:val="0"/>
          <w:sz w:val="24"/>
          <w:szCs w:val="24"/>
          <w:lang w:val="es-ES"/>
        </w:rPr>
        <w:t>¿Qué secciones del siguiente formulario fueron completadas CORRECTAMENTE?</w:t>
      </w:r>
    </w:p>
    <w:p w:rsidR="004D4E0D" w:rsidRDefault="004D4E0D">
      <w:pPr>
        <w:pStyle w:val="NoParagraphStyle"/>
        <w:spacing w:after="120" w:line="240" w:lineRule="auto"/>
        <w:rPr>
          <w:rFonts w:ascii="Times New Roman" w:eastAsia="Times New Roman" w:hAnsi="Times New Roman" w:cs="Times New Roman"/>
          <w:lang w:val="es-ES"/>
        </w:rPr>
      </w:pPr>
      <w:r>
        <w:rPr>
          <w:rFonts w:ascii="Times New Roman" w:eastAsia="Times New Roman" w:hAnsi="Times New Roman" w:cs="Times New Roman"/>
          <w:lang w:val="es-ES"/>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720"/>
        <w:gridCol w:w="900"/>
        <w:gridCol w:w="540"/>
        <w:gridCol w:w="900"/>
        <w:gridCol w:w="1080"/>
        <w:gridCol w:w="1080"/>
      </w:tblGrid>
      <w:tr w:rsidR="004D4E0D" w:rsidRPr="006B6E12" w:rsidTr="00E06758">
        <w:trPr>
          <w:trHeight w:val="260"/>
        </w:trPr>
        <w:tc>
          <w:tcPr>
            <w:tcW w:w="8640" w:type="dxa"/>
            <w:gridSpan w:val="7"/>
          </w:tcPr>
          <w:p w:rsidR="004D4E0D" w:rsidRPr="006B6E12" w:rsidRDefault="004D4E0D" w:rsidP="00E06758">
            <w:pPr>
              <w:rPr>
                <w:sz w:val="12"/>
              </w:rPr>
            </w:pPr>
            <w:r w:rsidRPr="006B6E12">
              <w:rPr>
                <w:sz w:val="12"/>
              </w:rPr>
              <w:t xml:space="preserve">Según </w:t>
            </w:r>
            <w:smartTag w:uri="urn:schemas-microsoft-com:office:smarttags" w:element="PersonName">
              <w:smartTagPr>
                <w:attr w:name="ProductID" w:val="la Ley"/>
              </w:smartTagPr>
              <w:r w:rsidRPr="006B6E12">
                <w:rPr>
                  <w:sz w:val="12"/>
                </w:rPr>
                <w:t>la Ley</w:t>
              </w:r>
            </w:smartTag>
            <w:r w:rsidRPr="006B6E12">
              <w:rPr>
                <w:sz w:val="12"/>
              </w:rPr>
              <w:t xml:space="preserve"> de Reducción de Trámites Burocráticos de 1985 una persona no está  obligada a responder a una recopilación de información a menos que muestre un número de control OMB válido. El tiempo necesario para completar esta recopilación de información se estima en un promedio de media hora por respuesta, incluyendo el tiempo para revisar las instrucciones, buscar las fuentes de datos existentes, reunir y mantener los datos necesarios, y completar y revisar el formulario</w:t>
            </w:r>
          </w:p>
        </w:tc>
      </w:tr>
      <w:tr w:rsidR="004D4E0D" w:rsidRPr="006B6E12" w:rsidTr="00E06758">
        <w:trPr>
          <w:trHeight w:val="350"/>
        </w:trPr>
        <w:tc>
          <w:tcPr>
            <w:tcW w:w="8640" w:type="dxa"/>
            <w:gridSpan w:val="7"/>
          </w:tcPr>
          <w:p w:rsidR="004D4E0D" w:rsidRPr="006B6E12" w:rsidRDefault="004D4E0D" w:rsidP="00E06758">
            <w:pPr>
              <w:rPr>
                <w:b/>
                <w:color w:val="000000"/>
                <w:sz w:val="19"/>
              </w:rPr>
            </w:pPr>
          </w:p>
          <w:p w:rsidR="004D4E0D" w:rsidRPr="006B6E12" w:rsidRDefault="004D4E0D" w:rsidP="00E06758">
            <w:pPr>
              <w:rPr>
                <w:b/>
                <w:color w:val="000000"/>
                <w:sz w:val="19"/>
              </w:rPr>
            </w:pPr>
            <w:r w:rsidRPr="006B6E12">
              <w:rPr>
                <w:b/>
                <w:color w:val="000000"/>
                <w:sz w:val="19"/>
              </w:rPr>
              <w:t>NÚMERO DE CERTIFICADO:</w:t>
            </w:r>
            <w:r>
              <w:rPr>
                <w:b/>
                <w:color w:val="000000"/>
                <w:sz w:val="19"/>
              </w:rPr>
              <w:t xml:space="preserve">                 </w:t>
            </w:r>
            <w:r w:rsidRPr="00E06758">
              <w:rPr>
                <w:rFonts w:cs="Courier"/>
                <w:color w:val="7F7F7F"/>
                <w:sz w:val="26"/>
                <w:szCs w:val="26"/>
              </w:rPr>
              <w:t>FL08AQ3284</w:t>
            </w:r>
          </w:p>
        </w:tc>
      </w:tr>
      <w:tr w:rsidR="004D4E0D" w:rsidRPr="006B6E12" w:rsidTr="00E06758">
        <w:trPr>
          <w:trHeight w:val="330"/>
        </w:trPr>
        <w:tc>
          <w:tcPr>
            <w:tcW w:w="8640" w:type="dxa"/>
            <w:gridSpan w:val="7"/>
          </w:tcPr>
          <w:p w:rsidR="004D4E0D" w:rsidRPr="006B6E12" w:rsidRDefault="004D4E0D" w:rsidP="00E06758">
            <w:pPr>
              <w:jc w:val="center"/>
              <w:rPr>
                <w:b/>
                <w:color w:val="000000"/>
                <w:sz w:val="19"/>
              </w:rPr>
            </w:pPr>
            <w:r w:rsidRPr="006B6E12">
              <w:rPr>
                <w:b/>
                <w:color w:val="000000"/>
                <w:sz w:val="19"/>
              </w:rPr>
              <w:t xml:space="preserve">CERTIFICADO ZOOSANITARIO PARA </w:t>
            </w:r>
            <w:smartTag w:uri="urn:schemas-microsoft-com:office:smarttags" w:element="PersonName">
              <w:smartTagPr>
                <w:attr w:name="ProductID" w:val="LA EXPORTACIￓN DE"/>
              </w:smartTagPr>
              <w:r w:rsidRPr="006B6E12">
                <w:rPr>
                  <w:b/>
                  <w:color w:val="000000"/>
                  <w:sz w:val="19"/>
                </w:rPr>
                <w:t>LA EXPORTACIÓN DE</w:t>
              </w:r>
            </w:smartTag>
            <w:r w:rsidRPr="006B6E12">
              <w:rPr>
                <w:b/>
                <w:color w:val="000000"/>
                <w:sz w:val="19"/>
              </w:rPr>
              <w:t xml:space="preserve"> PECES, MOLUSCOS Y CRUSTÁCEOS VIVOS (Y SUS GAMETOS)                                  Parte 2 de 2</w:t>
            </w:r>
          </w:p>
        </w:tc>
      </w:tr>
      <w:tr w:rsidR="004D4E0D" w:rsidRPr="004D4E0D" w:rsidTr="00E06758">
        <w:trPr>
          <w:trHeight w:val="480"/>
        </w:trPr>
        <w:tc>
          <w:tcPr>
            <w:tcW w:w="8640" w:type="dxa"/>
            <w:gridSpan w:val="7"/>
          </w:tcPr>
          <w:tbl>
            <w:tblPr>
              <w:tblpPr w:leftFromText="180" w:rightFromText="180" w:vertAnchor="text" w:horzAnchor="page" w:tblpX="541"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tblGrid>
            <w:tr w:rsidR="004D4E0D" w:rsidRPr="004D4E0D" w:rsidTr="00E06758">
              <w:trPr>
                <w:trHeight w:val="350"/>
              </w:trPr>
              <w:tc>
                <w:tcPr>
                  <w:tcW w:w="360" w:type="dxa"/>
                  <w:tcBorders>
                    <w:top w:val="single" w:sz="4" w:space="0" w:color="auto"/>
                    <w:left w:val="single" w:sz="4" w:space="0" w:color="auto"/>
                    <w:bottom w:val="single" w:sz="4" w:space="0" w:color="auto"/>
                    <w:right w:val="single" w:sz="4" w:space="0" w:color="auto"/>
                  </w:tcBorders>
                </w:tcPr>
                <w:p w:rsidR="004D4E0D" w:rsidRPr="004D4E0D" w:rsidRDefault="004D4E0D" w:rsidP="004D4E0D">
                  <w:pPr>
                    <w:rPr>
                      <w:rFonts w:ascii="Times New Roman" w:eastAsia="Times New Roman" w:hAnsi="Times New Roman"/>
                      <w:b/>
                      <w:color w:val="000000"/>
                      <w:sz w:val="19"/>
                    </w:rPr>
                  </w:pPr>
                </w:p>
              </w:tc>
            </w:tr>
          </w:tbl>
          <w:p w:rsidR="004D4E0D" w:rsidRPr="004D4E0D" w:rsidRDefault="004D4E0D" w:rsidP="004D4E0D">
            <w:pPr>
              <w:rPr>
                <w:rFonts w:ascii="Times New Roman" w:eastAsia="Times New Roman" w:hAnsi="Times New Roman"/>
                <w:b/>
                <w:color w:val="000000"/>
                <w:sz w:val="19"/>
              </w:rPr>
            </w:pPr>
          </w:p>
          <w:p w:rsidR="004D4E0D" w:rsidRPr="004D4E0D" w:rsidRDefault="004D4E0D" w:rsidP="004D4E0D">
            <w:pPr>
              <w:rPr>
                <w:rFonts w:ascii="Times New Roman" w:eastAsia="Times New Roman" w:hAnsi="Times New Roman"/>
                <w:b/>
                <w:color w:val="000000"/>
                <w:sz w:val="19"/>
              </w:rPr>
            </w:pPr>
            <w:r w:rsidRPr="004D4E0D">
              <w:rPr>
                <w:rFonts w:ascii="Times New Roman" w:eastAsia="Times New Roman" w:hAnsi="Times New Roman"/>
                <w:b/>
                <w:color w:val="000000"/>
                <w:sz w:val="19"/>
              </w:rPr>
              <w:t>EXPORTACIÓN DE PECES VIVOS Y GAMETOS</w:t>
            </w:r>
          </w:p>
          <w:p w:rsidR="004D4E0D" w:rsidRPr="004D4E0D" w:rsidRDefault="004D4E0D" w:rsidP="004D4E0D">
            <w:pPr>
              <w:rPr>
                <w:rFonts w:ascii="Times New Roman" w:eastAsia="Times New Roman" w:hAnsi="Times New Roman"/>
                <w:b/>
                <w:color w:val="000000"/>
                <w:sz w:val="19"/>
              </w:rPr>
            </w:pPr>
          </w:p>
        </w:tc>
      </w:tr>
      <w:tr w:rsidR="004D4E0D" w:rsidRPr="004D4E0D" w:rsidTr="00E06758">
        <w:trPr>
          <w:trHeight w:val="183"/>
        </w:trPr>
        <w:tc>
          <w:tcPr>
            <w:tcW w:w="3420" w:type="dxa"/>
            <w:vMerge w:val="restart"/>
          </w:tcPr>
          <w:p w:rsidR="004D4E0D" w:rsidRPr="004D4E0D" w:rsidRDefault="004D4E0D" w:rsidP="004D4E0D">
            <w:pPr>
              <w:rPr>
                <w:rFonts w:ascii="Times New Roman" w:eastAsia="Times New Roman" w:hAnsi="Times New Roman"/>
                <w:color w:val="000000"/>
                <w:sz w:val="16"/>
              </w:rPr>
            </w:pPr>
            <w:r w:rsidRPr="004D4E0D">
              <w:rPr>
                <w:rFonts w:ascii="Times New Roman" w:eastAsia="Times New Roman" w:hAnsi="Times New Roman"/>
                <w:color w:val="000000"/>
                <w:sz w:val="16"/>
              </w:rPr>
              <w:t>Se ha establecido la libertad de las enfermedades y los patógenos enumerados a continuación en las áreas designadas a la derecha</w:t>
            </w:r>
          </w:p>
        </w:tc>
        <w:tc>
          <w:tcPr>
            <w:tcW w:w="1620" w:type="dxa"/>
            <w:gridSpan w:val="2"/>
          </w:tcPr>
          <w:p w:rsidR="004D4E0D" w:rsidRPr="004D4E0D" w:rsidRDefault="004D4E0D" w:rsidP="004D4E0D">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País</w:t>
            </w:r>
          </w:p>
        </w:tc>
        <w:tc>
          <w:tcPr>
            <w:tcW w:w="1440" w:type="dxa"/>
            <w:gridSpan w:val="2"/>
          </w:tcPr>
          <w:p w:rsidR="004D4E0D" w:rsidRPr="004D4E0D" w:rsidRDefault="004D4E0D" w:rsidP="004D4E0D">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Zona</w:t>
            </w:r>
          </w:p>
        </w:tc>
        <w:tc>
          <w:tcPr>
            <w:tcW w:w="2160" w:type="dxa"/>
            <w:gridSpan w:val="2"/>
          </w:tcPr>
          <w:p w:rsidR="004D4E0D" w:rsidRPr="004D4E0D" w:rsidRDefault="004D4E0D" w:rsidP="004D4E0D">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Establecimiento acuícola</w:t>
            </w:r>
          </w:p>
        </w:tc>
      </w:tr>
      <w:tr w:rsidR="004D4E0D" w:rsidRPr="004D4E0D" w:rsidTr="00E06758">
        <w:trPr>
          <w:trHeight w:val="290"/>
        </w:trPr>
        <w:tc>
          <w:tcPr>
            <w:tcW w:w="3420" w:type="dxa"/>
            <w:vMerge/>
          </w:tcPr>
          <w:p w:rsidR="004D4E0D" w:rsidRPr="004D4E0D" w:rsidRDefault="004D4E0D" w:rsidP="004D4E0D">
            <w:pPr>
              <w:rPr>
                <w:rFonts w:ascii="Times New Roman" w:eastAsia="Times New Roman" w:hAnsi="Times New Roman"/>
                <w:color w:val="000000"/>
                <w:sz w:val="19"/>
              </w:rPr>
            </w:pPr>
          </w:p>
        </w:tc>
        <w:tc>
          <w:tcPr>
            <w:tcW w:w="720" w:type="dxa"/>
          </w:tcPr>
          <w:p w:rsidR="004D4E0D" w:rsidRPr="004D4E0D" w:rsidRDefault="004D4E0D" w:rsidP="004D4E0D">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Si</w:t>
            </w:r>
          </w:p>
        </w:tc>
        <w:tc>
          <w:tcPr>
            <w:tcW w:w="900" w:type="dxa"/>
          </w:tcPr>
          <w:p w:rsidR="004D4E0D" w:rsidRPr="004D4E0D" w:rsidRDefault="004D4E0D" w:rsidP="004D4E0D">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No</w:t>
            </w:r>
          </w:p>
        </w:tc>
        <w:tc>
          <w:tcPr>
            <w:tcW w:w="540" w:type="dxa"/>
          </w:tcPr>
          <w:p w:rsidR="004D4E0D" w:rsidRPr="004D4E0D" w:rsidRDefault="004D4E0D" w:rsidP="004D4E0D">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Si</w:t>
            </w:r>
          </w:p>
        </w:tc>
        <w:tc>
          <w:tcPr>
            <w:tcW w:w="900" w:type="dxa"/>
          </w:tcPr>
          <w:p w:rsidR="004D4E0D" w:rsidRPr="004D4E0D" w:rsidRDefault="004D4E0D" w:rsidP="004D4E0D">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No</w:t>
            </w:r>
          </w:p>
        </w:tc>
        <w:tc>
          <w:tcPr>
            <w:tcW w:w="1080" w:type="dxa"/>
          </w:tcPr>
          <w:p w:rsidR="004D4E0D" w:rsidRPr="004D4E0D" w:rsidRDefault="004D4E0D" w:rsidP="004D4E0D">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Si</w:t>
            </w:r>
          </w:p>
        </w:tc>
        <w:tc>
          <w:tcPr>
            <w:tcW w:w="1080" w:type="dxa"/>
          </w:tcPr>
          <w:p w:rsidR="004D4E0D" w:rsidRPr="004D4E0D" w:rsidRDefault="004D4E0D" w:rsidP="004D4E0D">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No</w:t>
            </w:r>
          </w:p>
        </w:tc>
      </w:tr>
      <w:tr w:rsidR="004D4E0D" w:rsidRPr="004D4E0D" w:rsidTr="00E06758">
        <w:trPr>
          <w:trHeight w:val="150"/>
        </w:trPr>
        <w:tc>
          <w:tcPr>
            <w:tcW w:w="3420" w:type="dxa"/>
          </w:tcPr>
          <w:p w:rsidR="004D4E0D" w:rsidRPr="004D4E0D" w:rsidRDefault="004D4E0D" w:rsidP="004D4E0D">
            <w:pPr>
              <w:rPr>
                <w:rFonts w:ascii="Times New Roman" w:eastAsia="Times New Roman" w:hAnsi="Times New Roman"/>
                <w:sz w:val="16"/>
              </w:rPr>
            </w:pPr>
            <w:r w:rsidRPr="004D4E0D">
              <w:rPr>
                <w:rFonts w:ascii="Times New Roman" w:eastAsia="Times New Roman" w:hAnsi="Times New Roman"/>
                <w:sz w:val="16"/>
              </w:rPr>
              <w:t>Necrosis hematopoyética epizoótica/EHNV</w:t>
            </w:r>
          </w:p>
        </w:tc>
        <w:tc>
          <w:tcPr>
            <w:tcW w:w="720" w:type="dxa"/>
          </w:tcPr>
          <w:p w:rsidR="004D4E0D" w:rsidRPr="00D74BC2" w:rsidRDefault="001D52D2" w:rsidP="004D4E0D">
            <w:pPr>
              <w:rPr>
                <w:rFonts w:ascii="Times New Roman" w:eastAsia="Times New Roman" w:hAnsi="Times New Roman"/>
                <w:color w:val="7F7F7F"/>
                <w:sz w:val="16"/>
              </w:rPr>
            </w:pPr>
            <w:r>
              <w:rPr>
                <w:rFonts w:ascii="Times New Roman" w:eastAsia="Times New Roman" w:hAnsi="Times New Roman"/>
                <w:noProof/>
                <w:snapToGrid/>
                <w:color w:val="7F7F7F"/>
                <w:sz w:val="16"/>
                <w:lang w:val="en-US" w:eastAsia="en-US"/>
              </w:rPr>
              <w:pict>
                <v:shape id="_x0000_s1032" style="position:absolute;margin-left:11.7pt;margin-top:4.25pt;width:8.3pt;height:116.45pt;z-index:251653632;mso-position-horizontal-relative:text;mso-position-vertical-relative:text" coordsize="166,2329" path="m23,hdc,89,32,270,73,351v12,51,27,98,37,150c102,643,104,739,60,864v4,95,-27,295,63,389c133,1283,158,1309,160,1340v6,103,-13,252,-62,351c46,1797,96,1662,60,1766v4,63,4,126,13,188c77,1980,98,2029,98,2029v-4,33,-7,67,-13,100c72,2200,35,2255,35,2329e" filled="f" strokecolor="#7f7f7f">
                  <v:path arrowok="t"/>
                </v:shape>
              </w:pict>
            </w:r>
          </w:p>
        </w:tc>
        <w:tc>
          <w:tcPr>
            <w:tcW w:w="900" w:type="dxa"/>
          </w:tcPr>
          <w:p w:rsidR="004D4E0D" w:rsidRPr="00D74BC2" w:rsidRDefault="001D52D2" w:rsidP="004D4E0D">
            <w:pPr>
              <w:rPr>
                <w:rFonts w:ascii="Times New Roman" w:eastAsia="Times New Roman" w:hAnsi="Times New Roman"/>
                <w:color w:val="7F7F7F"/>
                <w:sz w:val="16"/>
              </w:rPr>
            </w:pPr>
            <w:r>
              <w:rPr>
                <w:rFonts w:ascii="Times New Roman" w:eastAsia="Times New Roman" w:hAnsi="Times New Roman"/>
                <w:noProof/>
                <w:snapToGrid/>
                <w:color w:val="7F7F7F"/>
                <w:sz w:val="16"/>
                <w:lang w:val="en-US" w:eastAsia="en-US"/>
              </w:rPr>
              <w:pict>
                <v:shape id="_x0000_s1033" style="position:absolute;margin-left:12.5pt;margin-top:4.9pt;width:7.7pt;height:118.95pt;z-index:251654656;mso-position-horizontal-relative:text;mso-position-vertical-relative:text" coordsize="154,2379" path="m101,hdc105,67,104,134,113,200v4,26,17,50,25,75c142,288,151,313,151,313v-4,29,3,63,-13,88c122,426,63,451,63,451v-4,12,-6,25,-12,37c44,502,31,512,25,526,13,554,10,585,,613v4,84,3,168,13,251c16,886,30,905,38,926v33,86,62,173,113,251c140,1290,128,1406,63,1502v-12,142,-22,171,,326c71,1886,99,1958,113,2016v-9,118,-8,147,-37,238c80,2283,77,2314,88,2341v7,17,38,38,38,38e" filled="f" strokecolor="#a5a5a5">
                  <v:path arrowok="t"/>
                </v:shape>
              </w:pict>
            </w:r>
          </w:p>
        </w:tc>
        <w:tc>
          <w:tcPr>
            <w:tcW w:w="540" w:type="dxa"/>
          </w:tcPr>
          <w:p w:rsidR="004D4E0D" w:rsidRPr="00D74BC2" w:rsidRDefault="001D52D2" w:rsidP="004D4E0D">
            <w:pPr>
              <w:rPr>
                <w:rFonts w:ascii="Times New Roman" w:eastAsia="Times New Roman" w:hAnsi="Times New Roman"/>
                <w:color w:val="7F7F7F"/>
                <w:sz w:val="16"/>
              </w:rPr>
            </w:pPr>
            <w:r>
              <w:rPr>
                <w:rFonts w:ascii="Times New Roman" w:eastAsia="Times New Roman" w:hAnsi="Times New Roman"/>
                <w:noProof/>
                <w:snapToGrid/>
                <w:color w:val="7F7F7F"/>
                <w:sz w:val="16"/>
                <w:lang w:val="en-US" w:eastAsia="en-US"/>
              </w:rPr>
              <w:pict>
                <v:shape id="_x0000_s1034" style="position:absolute;margin-left:5.1pt;margin-top:4.25pt;width:10.65pt;height:116.45pt;z-index:251655680;mso-position-horizontal-relative:text;mso-position-vertical-relative:text" coordsize="213,2329" path="m87,hdc79,17,71,34,62,50,55,63,38,73,37,88v-3,46,3,93,13,138c55,248,100,287,112,301v35,41,71,81,101,125c200,498,199,535,137,576v-12,17,-21,37,-37,50c90,635,71,629,62,639v-9,9,-6,26,-12,38c27,723,12,750,,802v8,114,7,148,37,238c52,1085,75,1177,75,1177v-15,96,-22,164,-50,251c29,1516,30,1604,37,1691v2,21,4,43,13,62c63,1781,100,1829,100,1829v-14,90,-33,176,-63,262c52,2208,46,2212,137,2279v-14,44,-2,29,-25,50e" filled="f" strokecolor="#a5a5a5">
                  <v:path arrowok="t"/>
                </v:shape>
              </w:pict>
            </w:r>
          </w:p>
        </w:tc>
        <w:tc>
          <w:tcPr>
            <w:tcW w:w="900" w:type="dxa"/>
          </w:tcPr>
          <w:p w:rsidR="004D4E0D" w:rsidRPr="00D74BC2" w:rsidRDefault="001D52D2" w:rsidP="004D4E0D">
            <w:pPr>
              <w:rPr>
                <w:rFonts w:ascii="Times New Roman" w:eastAsia="Times New Roman" w:hAnsi="Times New Roman"/>
                <w:color w:val="7F7F7F"/>
                <w:sz w:val="16"/>
              </w:rPr>
            </w:pPr>
            <w:r>
              <w:rPr>
                <w:rFonts w:ascii="Times New Roman" w:eastAsia="Times New Roman" w:hAnsi="Times New Roman"/>
                <w:noProof/>
                <w:snapToGrid/>
                <w:color w:val="7F7F7F"/>
                <w:sz w:val="16"/>
                <w:lang w:val="en-US" w:eastAsia="en-US"/>
              </w:rPr>
              <w:pict>
                <v:shape id="_x0000_s1035" style="position:absolute;margin-left:9.2pt;margin-top:3pt;width:15.85pt;height:121.8pt;z-index:251656704;mso-position-horizontal-relative:text;mso-position-vertical-relative:text" coordsize="317,2436" path="m217,hdc143,113,219,249,317,313v-15,74,-9,97,-63,151c224,558,269,444,204,526v-20,25,-21,61,-37,88c152,640,117,689,117,689v4,58,5,117,12,175c134,909,202,998,229,1040v22,85,36,110,13,212c239,1267,223,1276,217,1290v-49,110,6,44,-63,113c139,1465,124,1519,79,1566,53,1708,,1891,117,2004v20,84,22,182,-13,263c30,2436,121,2181,66,2342v53,35,111,62,176,62e" filled="f" strokecolor="#a5a5a5">
                  <v:path arrowok="t"/>
                </v:shape>
              </w:pict>
            </w:r>
          </w:p>
        </w:tc>
        <w:tc>
          <w:tcPr>
            <w:tcW w:w="1080" w:type="dxa"/>
          </w:tcPr>
          <w:p w:rsidR="004D4E0D" w:rsidRPr="00D73D73" w:rsidRDefault="004D4E0D" w:rsidP="004D4E0D">
            <w:pPr>
              <w:rPr>
                <w:rFonts w:ascii="Times New Roman" w:eastAsia="Times New Roman" w:hAnsi="Times New Roman"/>
                <w:color w:val="7F7F7F"/>
                <w:sz w:val="16"/>
              </w:rPr>
            </w:pPr>
            <w:r w:rsidRPr="00D73D73">
              <w:rPr>
                <w:rFonts w:ascii="Times New Roman" w:eastAsia="Times New Roman" w:hAnsi="Times New Roman"/>
                <w:color w:val="7F7F7F"/>
                <w:sz w:val="16"/>
              </w:rPr>
              <w:t>NA</w:t>
            </w:r>
          </w:p>
        </w:tc>
        <w:tc>
          <w:tcPr>
            <w:tcW w:w="1080" w:type="dxa"/>
          </w:tcPr>
          <w:p w:rsidR="004D4E0D" w:rsidRPr="004D4E0D" w:rsidRDefault="004D4E0D" w:rsidP="004D4E0D">
            <w:pPr>
              <w:rPr>
                <w:rFonts w:ascii="Times New Roman" w:eastAsia="Times New Roman" w:hAnsi="Times New Roman"/>
                <w:color w:val="000000"/>
                <w:sz w:val="16"/>
              </w:rPr>
            </w:pPr>
          </w:p>
        </w:tc>
      </w:tr>
      <w:tr w:rsidR="004D4E0D" w:rsidRPr="004D4E0D" w:rsidTr="00E06758">
        <w:trPr>
          <w:trHeight w:val="100"/>
        </w:trPr>
        <w:tc>
          <w:tcPr>
            <w:tcW w:w="3420" w:type="dxa"/>
          </w:tcPr>
          <w:p w:rsidR="004D4E0D" w:rsidRPr="004D4E0D" w:rsidRDefault="004D4E0D" w:rsidP="004D4E0D">
            <w:pPr>
              <w:rPr>
                <w:rFonts w:ascii="Times New Roman" w:eastAsia="Times New Roman" w:hAnsi="Times New Roman"/>
                <w:sz w:val="16"/>
              </w:rPr>
            </w:pPr>
            <w:r w:rsidRPr="004D4E0D">
              <w:rPr>
                <w:rFonts w:ascii="Times New Roman" w:eastAsia="Times New Roman" w:hAnsi="Times New Roman"/>
                <w:sz w:val="16"/>
              </w:rPr>
              <w:t>Necrosis hematopoyética infecciosa/IHNV</w:t>
            </w:r>
          </w:p>
        </w:tc>
        <w:tc>
          <w:tcPr>
            <w:tcW w:w="720" w:type="dxa"/>
          </w:tcPr>
          <w:p w:rsidR="004D4E0D" w:rsidRPr="004D4E0D" w:rsidRDefault="004D4E0D" w:rsidP="004D4E0D">
            <w:pPr>
              <w:rPr>
                <w:rFonts w:ascii="Times New Roman" w:eastAsia="Times New Roman" w:hAnsi="Times New Roman"/>
                <w:color w:val="000000"/>
                <w:sz w:val="16"/>
              </w:rPr>
            </w:pPr>
          </w:p>
        </w:tc>
        <w:tc>
          <w:tcPr>
            <w:tcW w:w="900" w:type="dxa"/>
          </w:tcPr>
          <w:p w:rsidR="004D4E0D" w:rsidRPr="004D4E0D" w:rsidRDefault="004D4E0D" w:rsidP="004D4E0D">
            <w:pPr>
              <w:rPr>
                <w:rFonts w:ascii="Times New Roman" w:eastAsia="Times New Roman" w:hAnsi="Times New Roman"/>
                <w:color w:val="000000"/>
                <w:sz w:val="16"/>
              </w:rPr>
            </w:pPr>
          </w:p>
        </w:tc>
        <w:tc>
          <w:tcPr>
            <w:tcW w:w="540" w:type="dxa"/>
          </w:tcPr>
          <w:p w:rsidR="004D4E0D" w:rsidRPr="004D4E0D" w:rsidRDefault="004D4E0D" w:rsidP="004D4E0D">
            <w:pPr>
              <w:rPr>
                <w:rFonts w:ascii="Times New Roman" w:eastAsia="Times New Roman" w:hAnsi="Times New Roman"/>
                <w:color w:val="000000"/>
                <w:sz w:val="16"/>
              </w:rPr>
            </w:pPr>
          </w:p>
        </w:tc>
        <w:tc>
          <w:tcPr>
            <w:tcW w:w="900" w:type="dxa"/>
          </w:tcPr>
          <w:p w:rsidR="004D4E0D" w:rsidRPr="004D4E0D" w:rsidRDefault="004D4E0D" w:rsidP="004D4E0D">
            <w:pPr>
              <w:rPr>
                <w:rFonts w:ascii="Times New Roman" w:eastAsia="Times New Roman" w:hAnsi="Times New Roman"/>
                <w:color w:val="000000"/>
                <w:sz w:val="16"/>
              </w:rPr>
            </w:pPr>
          </w:p>
        </w:tc>
        <w:tc>
          <w:tcPr>
            <w:tcW w:w="1080" w:type="dxa"/>
          </w:tcPr>
          <w:p w:rsidR="004D4E0D" w:rsidRPr="00D73D73" w:rsidRDefault="004D4E0D" w:rsidP="004D4E0D">
            <w:pPr>
              <w:rPr>
                <w:rFonts w:ascii="Times New Roman" w:eastAsia="Times New Roman" w:hAnsi="Times New Roman"/>
                <w:color w:val="7F7F7F"/>
                <w:sz w:val="16"/>
              </w:rPr>
            </w:pPr>
            <w:r w:rsidRPr="00D73D73">
              <w:rPr>
                <w:rFonts w:ascii="Times New Roman" w:eastAsia="Times New Roman" w:hAnsi="Times New Roman"/>
                <w:color w:val="7F7F7F"/>
                <w:sz w:val="16"/>
              </w:rPr>
              <w:t>NA</w:t>
            </w:r>
          </w:p>
        </w:tc>
        <w:tc>
          <w:tcPr>
            <w:tcW w:w="1080" w:type="dxa"/>
          </w:tcPr>
          <w:p w:rsidR="004D4E0D" w:rsidRPr="004D4E0D" w:rsidRDefault="004D4E0D" w:rsidP="004D4E0D">
            <w:pPr>
              <w:rPr>
                <w:rFonts w:ascii="Times New Roman" w:eastAsia="Times New Roman" w:hAnsi="Times New Roman"/>
                <w:color w:val="000000"/>
                <w:sz w:val="16"/>
              </w:rPr>
            </w:pPr>
          </w:p>
        </w:tc>
      </w:tr>
      <w:tr w:rsidR="004D4E0D" w:rsidRPr="004D4E0D" w:rsidTr="00E06758">
        <w:trPr>
          <w:trHeight w:val="240"/>
        </w:trPr>
        <w:tc>
          <w:tcPr>
            <w:tcW w:w="3420" w:type="dxa"/>
          </w:tcPr>
          <w:p w:rsidR="004D4E0D" w:rsidRPr="004D4E0D" w:rsidRDefault="004D4E0D" w:rsidP="004D4E0D">
            <w:pPr>
              <w:rPr>
                <w:rFonts w:ascii="Times New Roman" w:eastAsia="Times New Roman" w:hAnsi="Times New Roman"/>
                <w:color w:val="000000"/>
                <w:sz w:val="16"/>
              </w:rPr>
            </w:pPr>
            <w:r w:rsidRPr="004D4E0D">
              <w:rPr>
                <w:rFonts w:ascii="Times New Roman" w:eastAsia="Times New Roman" w:hAnsi="Times New Roman"/>
                <w:color w:val="000000"/>
                <w:sz w:val="16"/>
              </w:rPr>
              <w:t>Necrosis pancreática infecciosa/IPNV</w:t>
            </w:r>
          </w:p>
        </w:tc>
        <w:tc>
          <w:tcPr>
            <w:tcW w:w="720" w:type="dxa"/>
          </w:tcPr>
          <w:p w:rsidR="004D4E0D" w:rsidRPr="004D4E0D" w:rsidRDefault="004D4E0D" w:rsidP="004D4E0D">
            <w:pPr>
              <w:rPr>
                <w:rFonts w:ascii="Times New Roman" w:eastAsia="Times New Roman" w:hAnsi="Times New Roman"/>
                <w:color w:val="000000"/>
                <w:sz w:val="16"/>
              </w:rPr>
            </w:pPr>
          </w:p>
        </w:tc>
        <w:tc>
          <w:tcPr>
            <w:tcW w:w="900" w:type="dxa"/>
          </w:tcPr>
          <w:p w:rsidR="004D4E0D" w:rsidRPr="004D4E0D" w:rsidRDefault="004D4E0D" w:rsidP="004D4E0D">
            <w:pPr>
              <w:rPr>
                <w:rFonts w:ascii="Times New Roman" w:eastAsia="Times New Roman" w:hAnsi="Times New Roman"/>
                <w:color w:val="000000"/>
                <w:sz w:val="16"/>
              </w:rPr>
            </w:pPr>
          </w:p>
        </w:tc>
        <w:tc>
          <w:tcPr>
            <w:tcW w:w="540" w:type="dxa"/>
          </w:tcPr>
          <w:p w:rsidR="004D4E0D" w:rsidRPr="004D4E0D" w:rsidRDefault="004D4E0D" w:rsidP="004D4E0D">
            <w:pPr>
              <w:rPr>
                <w:rFonts w:ascii="Times New Roman" w:eastAsia="Times New Roman" w:hAnsi="Times New Roman"/>
                <w:color w:val="000000"/>
                <w:sz w:val="16"/>
              </w:rPr>
            </w:pPr>
          </w:p>
        </w:tc>
        <w:tc>
          <w:tcPr>
            <w:tcW w:w="900" w:type="dxa"/>
          </w:tcPr>
          <w:p w:rsidR="004D4E0D" w:rsidRPr="004D4E0D" w:rsidRDefault="004D4E0D" w:rsidP="004D4E0D">
            <w:pPr>
              <w:rPr>
                <w:rFonts w:ascii="Times New Roman" w:eastAsia="Times New Roman" w:hAnsi="Times New Roman"/>
                <w:color w:val="000000"/>
                <w:sz w:val="16"/>
              </w:rPr>
            </w:pPr>
          </w:p>
        </w:tc>
        <w:tc>
          <w:tcPr>
            <w:tcW w:w="1080" w:type="dxa"/>
          </w:tcPr>
          <w:p w:rsidR="004D4E0D" w:rsidRPr="00D73D73" w:rsidRDefault="004D4E0D" w:rsidP="004D4E0D">
            <w:pPr>
              <w:rPr>
                <w:rFonts w:ascii="Times New Roman" w:eastAsia="Times New Roman" w:hAnsi="Times New Roman"/>
                <w:color w:val="7F7F7F"/>
                <w:sz w:val="16"/>
              </w:rPr>
            </w:pPr>
            <w:r w:rsidRPr="00D73D73">
              <w:rPr>
                <w:rFonts w:ascii="Times New Roman" w:eastAsia="Times New Roman" w:hAnsi="Times New Roman"/>
                <w:color w:val="7F7F7F"/>
                <w:sz w:val="16"/>
              </w:rPr>
              <w:t>NA</w:t>
            </w:r>
          </w:p>
        </w:tc>
        <w:tc>
          <w:tcPr>
            <w:tcW w:w="1080" w:type="dxa"/>
          </w:tcPr>
          <w:p w:rsidR="004D4E0D" w:rsidRPr="004D4E0D" w:rsidRDefault="004D4E0D" w:rsidP="004D4E0D">
            <w:pPr>
              <w:rPr>
                <w:rFonts w:ascii="Times New Roman" w:eastAsia="Times New Roman" w:hAnsi="Times New Roman"/>
                <w:color w:val="000000"/>
                <w:sz w:val="16"/>
              </w:rPr>
            </w:pPr>
          </w:p>
        </w:tc>
      </w:tr>
      <w:tr w:rsidR="004D4E0D" w:rsidRPr="004D4E0D" w:rsidTr="00E06758">
        <w:trPr>
          <w:trHeight w:val="170"/>
        </w:trPr>
        <w:tc>
          <w:tcPr>
            <w:tcW w:w="3420" w:type="dxa"/>
          </w:tcPr>
          <w:p w:rsidR="004D4E0D" w:rsidRPr="004D4E0D" w:rsidRDefault="004D4E0D" w:rsidP="004D4E0D">
            <w:pPr>
              <w:rPr>
                <w:rFonts w:ascii="Times New Roman" w:eastAsia="Times New Roman" w:hAnsi="Times New Roman"/>
                <w:color w:val="000000"/>
                <w:sz w:val="16"/>
              </w:rPr>
            </w:pPr>
            <w:r w:rsidRPr="004D4E0D">
              <w:rPr>
                <w:rFonts w:ascii="Times New Roman" w:eastAsia="Times New Roman" w:hAnsi="Times New Roman"/>
                <w:color w:val="000000"/>
                <w:sz w:val="16"/>
              </w:rPr>
              <w:t>Anemia infecciosa del salmón/ISAV</w:t>
            </w:r>
          </w:p>
        </w:tc>
        <w:tc>
          <w:tcPr>
            <w:tcW w:w="720" w:type="dxa"/>
          </w:tcPr>
          <w:p w:rsidR="004D4E0D" w:rsidRPr="004D4E0D" w:rsidRDefault="004D4E0D" w:rsidP="004D4E0D">
            <w:pPr>
              <w:rPr>
                <w:rFonts w:ascii="Times New Roman" w:eastAsia="Times New Roman" w:hAnsi="Times New Roman"/>
                <w:color w:val="000000"/>
                <w:sz w:val="16"/>
              </w:rPr>
            </w:pPr>
          </w:p>
        </w:tc>
        <w:tc>
          <w:tcPr>
            <w:tcW w:w="900" w:type="dxa"/>
          </w:tcPr>
          <w:p w:rsidR="004D4E0D" w:rsidRPr="004D4E0D" w:rsidRDefault="004D4E0D" w:rsidP="004D4E0D">
            <w:pPr>
              <w:rPr>
                <w:rFonts w:ascii="Times New Roman" w:eastAsia="Times New Roman" w:hAnsi="Times New Roman"/>
                <w:color w:val="000000"/>
                <w:sz w:val="16"/>
              </w:rPr>
            </w:pPr>
          </w:p>
        </w:tc>
        <w:tc>
          <w:tcPr>
            <w:tcW w:w="540" w:type="dxa"/>
          </w:tcPr>
          <w:p w:rsidR="004D4E0D" w:rsidRPr="004D4E0D" w:rsidRDefault="004D4E0D" w:rsidP="004D4E0D">
            <w:pPr>
              <w:rPr>
                <w:rFonts w:ascii="Times New Roman" w:eastAsia="Times New Roman" w:hAnsi="Times New Roman"/>
                <w:color w:val="000000"/>
                <w:sz w:val="16"/>
              </w:rPr>
            </w:pPr>
          </w:p>
        </w:tc>
        <w:tc>
          <w:tcPr>
            <w:tcW w:w="900" w:type="dxa"/>
          </w:tcPr>
          <w:p w:rsidR="004D4E0D" w:rsidRPr="004D4E0D" w:rsidRDefault="004D4E0D" w:rsidP="004D4E0D">
            <w:pPr>
              <w:rPr>
                <w:rFonts w:ascii="Times New Roman" w:eastAsia="Times New Roman" w:hAnsi="Times New Roman"/>
                <w:color w:val="000000"/>
                <w:sz w:val="16"/>
              </w:rPr>
            </w:pPr>
          </w:p>
        </w:tc>
        <w:tc>
          <w:tcPr>
            <w:tcW w:w="1080" w:type="dxa"/>
          </w:tcPr>
          <w:p w:rsidR="004D4E0D" w:rsidRPr="00D73D73" w:rsidRDefault="004D4E0D" w:rsidP="004D4E0D">
            <w:pPr>
              <w:rPr>
                <w:rFonts w:ascii="Times New Roman" w:eastAsia="Times New Roman" w:hAnsi="Times New Roman"/>
                <w:color w:val="7F7F7F"/>
                <w:sz w:val="16"/>
              </w:rPr>
            </w:pPr>
            <w:r w:rsidRPr="00D73D73">
              <w:rPr>
                <w:rFonts w:ascii="Times New Roman" w:eastAsia="Times New Roman" w:hAnsi="Times New Roman"/>
                <w:color w:val="7F7F7F"/>
                <w:sz w:val="16"/>
              </w:rPr>
              <w:t>NA</w:t>
            </w:r>
          </w:p>
        </w:tc>
        <w:tc>
          <w:tcPr>
            <w:tcW w:w="1080" w:type="dxa"/>
          </w:tcPr>
          <w:p w:rsidR="004D4E0D" w:rsidRPr="004D4E0D" w:rsidRDefault="004D4E0D" w:rsidP="004D4E0D">
            <w:pPr>
              <w:rPr>
                <w:rFonts w:ascii="Times New Roman" w:eastAsia="Times New Roman" w:hAnsi="Times New Roman"/>
                <w:color w:val="000000"/>
                <w:sz w:val="16"/>
              </w:rPr>
            </w:pPr>
          </w:p>
        </w:tc>
      </w:tr>
      <w:tr w:rsidR="004D4E0D" w:rsidRPr="004D4E0D" w:rsidTr="00E06758">
        <w:trPr>
          <w:trHeight w:val="140"/>
        </w:trPr>
        <w:tc>
          <w:tcPr>
            <w:tcW w:w="3420" w:type="dxa"/>
          </w:tcPr>
          <w:p w:rsidR="004D4E0D" w:rsidRPr="004D4E0D" w:rsidRDefault="004D4E0D" w:rsidP="004D4E0D">
            <w:pPr>
              <w:rPr>
                <w:rFonts w:ascii="Times New Roman" w:eastAsia="Times New Roman" w:hAnsi="Times New Roman"/>
                <w:color w:val="000000"/>
                <w:sz w:val="16"/>
              </w:rPr>
            </w:pPr>
            <w:r w:rsidRPr="004D4E0D">
              <w:rPr>
                <w:rFonts w:ascii="Times New Roman" w:eastAsia="Times New Roman" w:hAnsi="Times New Roman"/>
                <w:color w:val="000000"/>
                <w:sz w:val="16"/>
              </w:rPr>
              <w:t xml:space="preserve">Enfermedad del virus del </w:t>
            </w:r>
            <w:proofErr w:type="spellStart"/>
            <w:r w:rsidRPr="004D4E0D">
              <w:rPr>
                <w:rFonts w:ascii="Times New Roman" w:eastAsia="Times New Roman" w:hAnsi="Times New Roman"/>
                <w:color w:val="000000"/>
                <w:sz w:val="16"/>
              </w:rPr>
              <w:t>Oncorhynchus</w:t>
            </w:r>
            <w:proofErr w:type="spellEnd"/>
            <w:r w:rsidRPr="004D4E0D">
              <w:rPr>
                <w:rFonts w:ascii="Times New Roman" w:eastAsia="Times New Roman" w:hAnsi="Times New Roman"/>
                <w:color w:val="000000"/>
                <w:sz w:val="16"/>
              </w:rPr>
              <w:t xml:space="preserve"> </w:t>
            </w:r>
            <w:proofErr w:type="spellStart"/>
            <w:r w:rsidRPr="004D4E0D">
              <w:rPr>
                <w:rFonts w:ascii="Times New Roman" w:eastAsia="Times New Roman" w:hAnsi="Times New Roman"/>
                <w:color w:val="000000"/>
                <w:sz w:val="16"/>
              </w:rPr>
              <w:t>masou</w:t>
            </w:r>
            <w:proofErr w:type="spellEnd"/>
            <w:r w:rsidRPr="004D4E0D">
              <w:rPr>
                <w:rFonts w:ascii="Times New Roman" w:eastAsia="Times New Roman" w:hAnsi="Times New Roman"/>
                <w:color w:val="000000"/>
                <w:sz w:val="16"/>
              </w:rPr>
              <w:t>/OMV</w:t>
            </w:r>
          </w:p>
        </w:tc>
        <w:tc>
          <w:tcPr>
            <w:tcW w:w="720" w:type="dxa"/>
          </w:tcPr>
          <w:p w:rsidR="004D4E0D" w:rsidRPr="004D4E0D" w:rsidRDefault="004D4E0D" w:rsidP="004D4E0D">
            <w:pPr>
              <w:rPr>
                <w:rFonts w:ascii="Times New Roman" w:eastAsia="Times New Roman" w:hAnsi="Times New Roman"/>
                <w:color w:val="000000"/>
                <w:sz w:val="16"/>
              </w:rPr>
            </w:pPr>
          </w:p>
        </w:tc>
        <w:tc>
          <w:tcPr>
            <w:tcW w:w="900" w:type="dxa"/>
          </w:tcPr>
          <w:p w:rsidR="004D4E0D" w:rsidRPr="004D4E0D" w:rsidRDefault="004D4E0D" w:rsidP="004D4E0D">
            <w:pPr>
              <w:rPr>
                <w:rFonts w:ascii="Times New Roman" w:eastAsia="Times New Roman" w:hAnsi="Times New Roman"/>
                <w:color w:val="000000"/>
                <w:sz w:val="16"/>
              </w:rPr>
            </w:pPr>
          </w:p>
        </w:tc>
        <w:tc>
          <w:tcPr>
            <w:tcW w:w="540" w:type="dxa"/>
          </w:tcPr>
          <w:p w:rsidR="004D4E0D" w:rsidRPr="004D4E0D" w:rsidRDefault="004D4E0D" w:rsidP="004D4E0D">
            <w:pPr>
              <w:rPr>
                <w:rFonts w:ascii="Times New Roman" w:eastAsia="Times New Roman" w:hAnsi="Times New Roman"/>
                <w:color w:val="000000"/>
                <w:sz w:val="16"/>
              </w:rPr>
            </w:pPr>
          </w:p>
        </w:tc>
        <w:tc>
          <w:tcPr>
            <w:tcW w:w="900" w:type="dxa"/>
          </w:tcPr>
          <w:p w:rsidR="004D4E0D" w:rsidRPr="004D4E0D" w:rsidRDefault="004D4E0D" w:rsidP="004D4E0D">
            <w:pPr>
              <w:rPr>
                <w:rFonts w:ascii="Times New Roman" w:eastAsia="Times New Roman" w:hAnsi="Times New Roman"/>
                <w:color w:val="000000"/>
                <w:sz w:val="16"/>
              </w:rPr>
            </w:pPr>
          </w:p>
        </w:tc>
        <w:tc>
          <w:tcPr>
            <w:tcW w:w="1080" w:type="dxa"/>
          </w:tcPr>
          <w:p w:rsidR="004D4E0D" w:rsidRPr="00D73D73" w:rsidRDefault="004D4E0D" w:rsidP="004D4E0D">
            <w:pPr>
              <w:rPr>
                <w:rFonts w:ascii="Times New Roman" w:eastAsia="Times New Roman" w:hAnsi="Times New Roman"/>
                <w:color w:val="7F7F7F"/>
                <w:sz w:val="16"/>
              </w:rPr>
            </w:pPr>
            <w:r w:rsidRPr="00D73D73">
              <w:rPr>
                <w:rFonts w:ascii="Times New Roman" w:eastAsia="Times New Roman" w:hAnsi="Times New Roman"/>
                <w:color w:val="7F7F7F"/>
                <w:sz w:val="16"/>
              </w:rPr>
              <w:t>NA</w:t>
            </w:r>
          </w:p>
        </w:tc>
        <w:tc>
          <w:tcPr>
            <w:tcW w:w="1080" w:type="dxa"/>
          </w:tcPr>
          <w:p w:rsidR="004D4E0D" w:rsidRPr="004D4E0D" w:rsidRDefault="004D4E0D" w:rsidP="004D4E0D">
            <w:pPr>
              <w:rPr>
                <w:rFonts w:ascii="Times New Roman" w:eastAsia="Times New Roman" w:hAnsi="Times New Roman"/>
                <w:color w:val="000000"/>
                <w:sz w:val="16"/>
              </w:rPr>
            </w:pPr>
          </w:p>
        </w:tc>
      </w:tr>
      <w:tr w:rsidR="004D4E0D" w:rsidRPr="004D4E0D" w:rsidTr="00E06758">
        <w:trPr>
          <w:trHeight w:val="290"/>
        </w:trPr>
        <w:tc>
          <w:tcPr>
            <w:tcW w:w="3420" w:type="dxa"/>
          </w:tcPr>
          <w:p w:rsidR="004D4E0D" w:rsidRPr="004D4E0D" w:rsidRDefault="004D4E0D" w:rsidP="004D4E0D">
            <w:pPr>
              <w:rPr>
                <w:rFonts w:ascii="Times New Roman" w:eastAsia="Times New Roman" w:hAnsi="Times New Roman"/>
                <w:color w:val="000000"/>
                <w:sz w:val="16"/>
              </w:rPr>
            </w:pPr>
            <w:r w:rsidRPr="004D4E0D">
              <w:rPr>
                <w:rFonts w:ascii="Times New Roman" w:eastAsia="Times New Roman" w:hAnsi="Times New Roman"/>
                <w:color w:val="000000"/>
                <w:sz w:val="16"/>
              </w:rPr>
              <w:t>Septicemia hemorrágica viral/VHSV</w:t>
            </w:r>
          </w:p>
        </w:tc>
        <w:tc>
          <w:tcPr>
            <w:tcW w:w="720" w:type="dxa"/>
          </w:tcPr>
          <w:p w:rsidR="004D4E0D" w:rsidRPr="004D4E0D" w:rsidRDefault="004D4E0D" w:rsidP="004D4E0D">
            <w:pPr>
              <w:rPr>
                <w:rFonts w:ascii="Times New Roman" w:eastAsia="Times New Roman" w:hAnsi="Times New Roman"/>
                <w:color w:val="000000"/>
                <w:sz w:val="16"/>
              </w:rPr>
            </w:pPr>
          </w:p>
        </w:tc>
        <w:tc>
          <w:tcPr>
            <w:tcW w:w="900" w:type="dxa"/>
          </w:tcPr>
          <w:p w:rsidR="004D4E0D" w:rsidRPr="004D4E0D" w:rsidRDefault="004D4E0D" w:rsidP="004D4E0D">
            <w:pPr>
              <w:rPr>
                <w:rFonts w:ascii="Times New Roman" w:eastAsia="Times New Roman" w:hAnsi="Times New Roman"/>
                <w:color w:val="000000"/>
                <w:sz w:val="16"/>
              </w:rPr>
            </w:pPr>
          </w:p>
        </w:tc>
        <w:tc>
          <w:tcPr>
            <w:tcW w:w="540" w:type="dxa"/>
          </w:tcPr>
          <w:p w:rsidR="004D4E0D" w:rsidRPr="004D4E0D" w:rsidRDefault="004D4E0D" w:rsidP="004D4E0D">
            <w:pPr>
              <w:rPr>
                <w:rFonts w:ascii="Times New Roman" w:eastAsia="Times New Roman" w:hAnsi="Times New Roman"/>
                <w:color w:val="000000"/>
                <w:sz w:val="16"/>
              </w:rPr>
            </w:pPr>
          </w:p>
        </w:tc>
        <w:tc>
          <w:tcPr>
            <w:tcW w:w="900" w:type="dxa"/>
          </w:tcPr>
          <w:p w:rsidR="004D4E0D" w:rsidRPr="004D4E0D" w:rsidRDefault="004D4E0D" w:rsidP="004D4E0D">
            <w:pPr>
              <w:rPr>
                <w:rFonts w:ascii="Times New Roman" w:eastAsia="Times New Roman" w:hAnsi="Times New Roman"/>
                <w:color w:val="000000"/>
                <w:sz w:val="16"/>
              </w:rPr>
            </w:pPr>
          </w:p>
        </w:tc>
        <w:tc>
          <w:tcPr>
            <w:tcW w:w="1080" w:type="dxa"/>
          </w:tcPr>
          <w:p w:rsidR="004D4E0D" w:rsidRPr="00D73D73" w:rsidRDefault="00875128" w:rsidP="004D4E0D">
            <w:pPr>
              <w:rPr>
                <w:rFonts w:ascii="Times New Roman" w:eastAsia="Times New Roman" w:hAnsi="Times New Roman"/>
                <w:color w:val="7F7F7F"/>
                <w:sz w:val="16"/>
              </w:rPr>
            </w:pPr>
            <w:r w:rsidRPr="00D73D73">
              <w:rPr>
                <w:rFonts w:ascii="Times New Roman" w:eastAsia="Times New Roman" w:hAnsi="Times New Roman"/>
                <w:color w:val="7F7F7F"/>
                <w:sz w:val="16"/>
              </w:rPr>
              <w:t>NA</w:t>
            </w:r>
          </w:p>
        </w:tc>
        <w:tc>
          <w:tcPr>
            <w:tcW w:w="1080" w:type="dxa"/>
          </w:tcPr>
          <w:p w:rsidR="004D4E0D" w:rsidRPr="004D4E0D" w:rsidRDefault="004D4E0D" w:rsidP="004D4E0D">
            <w:pPr>
              <w:rPr>
                <w:rFonts w:ascii="Times New Roman" w:eastAsia="Times New Roman" w:hAnsi="Times New Roman"/>
                <w:color w:val="000000"/>
                <w:sz w:val="16"/>
              </w:rPr>
            </w:pPr>
          </w:p>
        </w:tc>
      </w:tr>
      <w:tr w:rsidR="004D4E0D" w:rsidRPr="004D4E0D" w:rsidTr="00E06758">
        <w:trPr>
          <w:trHeight w:val="130"/>
        </w:trPr>
        <w:tc>
          <w:tcPr>
            <w:tcW w:w="8640" w:type="dxa"/>
            <w:gridSpan w:val="7"/>
          </w:tcPr>
          <w:p w:rsidR="004D4E0D" w:rsidRPr="004D4E0D" w:rsidRDefault="004D4E0D" w:rsidP="004D4E0D">
            <w:pPr>
              <w:rPr>
                <w:rFonts w:ascii="Times New Roman" w:eastAsia="Times New Roman" w:hAnsi="Times New Roman"/>
                <w:b/>
                <w:color w:val="000000"/>
                <w:sz w:val="16"/>
              </w:rPr>
            </w:pPr>
            <w:r w:rsidRPr="004D4E0D">
              <w:rPr>
                <w:rFonts w:ascii="Times New Roman" w:eastAsia="Times New Roman" w:hAnsi="Times New Roman"/>
                <w:b/>
                <w:color w:val="000000"/>
                <w:sz w:val="16"/>
              </w:rPr>
              <w:t>Y cualquiera de las siguientes si así lo estableciere la zona importadora</w:t>
            </w:r>
          </w:p>
        </w:tc>
      </w:tr>
      <w:tr w:rsidR="004D4E0D" w:rsidRPr="004D4E0D" w:rsidTr="00E06758">
        <w:trPr>
          <w:trHeight w:val="150"/>
        </w:trPr>
        <w:tc>
          <w:tcPr>
            <w:tcW w:w="3420" w:type="dxa"/>
          </w:tcPr>
          <w:p w:rsidR="004D4E0D" w:rsidRPr="004D4E0D" w:rsidRDefault="004D4E0D" w:rsidP="004D4E0D">
            <w:pPr>
              <w:rPr>
                <w:rFonts w:ascii="Times New Roman" w:eastAsia="Times New Roman" w:hAnsi="Times New Roman"/>
                <w:color w:val="000000"/>
                <w:sz w:val="16"/>
              </w:rPr>
            </w:pPr>
            <w:r w:rsidRPr="004D4E0D">
              <w:rPr>
                <w:rFonts w:ascii="Times New Roman" w:eastAsia="Times New Roman" w:hAnsi="Times New Roman"/>
                <w:color w:val="000000"/>
                <w:sz w:val="16"/>
              </w:rPr>
              <w:t>Viremia primaveral de la carpa/SVCV</w:t>
            </w:r>
          </w:p>
        </w:tc>
        <w:tc>
          <w:tcPr>
            <w:tcW w:w="720" w:type="dxa"/>
          </w:tcPr>
          <w:p w:rsidR="004D4E0D" w:rsidRPr="004D4E0D" w:rsidRDefault="004D4E0D" w:rsidP="004D4E0D">
            <w:pPr>
              <w:rPr>
                <w:rFonts w:ascii="Times New Roman" w:eastAsia="Times New Roman" w:hAnsi="Times New Roman"/>
                <w:color w:val="000000"/>
                <w:sz w:val="16"/>
              </w:rPr>
            </w:pPr>
          </w:p>
        </w:tc>
        <w:tc>
          <w:tcPr>
            <w:tcW w:w="900" w:type="dxa"/>
          </w:tcPr>
          <w:p w:rsidR="004D4E0D" w:rsidRPr="004D4E0D" w:rsidRDefault="004D4E0D" w:rsidP="004D4E0D">
            <w:pPr>
              <w:rPr>
                <w:rFonts w:ascii="Times New Roman" w:eastAsia="Times New Roman" w:hAnsi="Times New Roman"/>
                <w:color w:val="000000"/>
                <w:sz w:val="16"/>
              </w:rPr>
            </w:pPr>
          </w:p>
        </w:tc>
        <w:tc>
          <w:tcPr>
            <w:tcW w:w="540" w:type="dxa"/>
          </w:tcPr>
          <w:p w:rsidR="004D4E0D" w:rsidRPr="004D4E0D" w:rsidRDefault="004D4E0D" w:rsidP="004D4E0D">
            <w:pPr>
              <w:rPr>
                <w:rFonts w:ascii="Times New Roman" w:eastAsia="Times New Roman" w:hAnsi="Times New Roman"/>
                <w:color w:val="000000"/>
                <w:sz w:val="16"/>
              </w:rPr>
            </w:pPr>
          </w:p>
        </w:tc>
        <w:tc>
          <w:tcPr>
            <w:tcW w:w="900" w:type="dxa"/>
          </w:tcPr>
          <w:p w:rsidR="004D4E0D" w:rsidRPr="004D4E0D" w:rsidRDefault="004D4E0D" w:rsidP="004D4E0D">
            <w:pPr>
              <w:rPr>
                <w:rFonts w:ascii="Times New Roman" w:eastAsia="Times New Roman" w:hAnsi="Times New Roman"/>
                <w:color w:val="000000"/>
                <w:sz w:val="16"/>
              </w:rPr>
            </w:pPr>
          </w:p>
        </w:tc>
        <w:tc>
          <w:tcPr>
            <w:tcW w:w="1080" w:type="dxa"/>
          </w:tcPr>
          <w:p w:rsidR="004D4E0D" w:rsidRPr="00D73D73" w:rsidRDefault="00875128" w:rsidP="004D4E0D">
            <w:pPr>
              <w:rPr>
                <w:rFonts w:ascii="Times New Roman" w:eastAsia="Times New Roman" w:hAnsi="Times New Roman"/>
                <w:color w:val="7F7F7F"/>
                <w:sz w:val="16"/>
              </w:rPr>
            </w:pPr>
            <w:r w:rsidRPr="00D73D73">
              <w:rPr>
                <w:rFonts w:ascii="Times New Roman" w:eastAsia="Times New Roman" w:hAnsi="Times New Roman"/>
                <w:color w:val="7F7F7F"/>
                <w:sz w:val="16"/>
              </w:rPr>
              <w:t>X</w:t>
            </w:r>
          </w:p>
        </w:tc>
        <w:tc>
          <w:tcPr>
            <w:tcW w:w="1080" w:type="dxa"/>
          </w:tcPr>
          <w:p w:rsidR="004D4E0D" w:rsidRPr="004D4E0D" w:rsidRDefault="004D4E0D" w:rsidP="004D4E0D">
            <w:pPr>
              <w:rPr>
                <w:rFonts w:ascii="Times New Roman" w:eastAsia="Times New Roman" w:hAnsi="Times New Roman"/>
                <w:color w:val="000000"/>
                <w:sz w:val="16"/>
              </w:rPr>
            </w:pPr>
          </w:p>
        </w:tc>
      </w:tr>
      <w:tr w:rsidR="004D4E0D" w:rsidRPr="004D4E0D" w:rsidTr="00E06758">
        <w:trPr>
          <w:trHeight w:val="100"/>
        </w:trPr>
        <w:tc>
          <w:tcPr>
            <w:tcW w:w="3420" w:type="dxa"/>
          </w:tcPr>
          <w:p w:rsidR="004D4E0D" w:rsidRPr="004D4E0D" w:rsidRDefault="004D4E0D" w:rsidP="004D4E0D">
            <w:pPr>
              <w:rPr>
                <w:rFonts w:ascii="Times New Roman" w:eastAsia="Times New Roman" w:hAnsi="Times New Roman"/>
                <w:color w:val="000000"/>
                <w:sz w:val="16"/>
              </w:rPr>
            </w:pPr>
          </w:p>
        </w:tc>
        <w:tc>
          <w:tcPr>
            <w:tcW w:w="720" w:type="dxa"/>
          </w:tcPr>
          <w:p w:rsidR="004D4E0D" w:rsidRPr="004D4E0D" w:rsidRDefault="004D4E0D" w:rsidP="004D4E0D">
            <w:pPr>
              <w:rPr>
                <w:rFonts w:ascii="Times New Roman" w:eastAsia="Times New Roman" w:hAnsi="Times New Roman"/>
                <w:color w:val="000000"/>
                <w:sz w:val="16"/>
              </w:rPr>
            </w:pPr>
          </w:p>
        </w:tc>
        <w:tc>
          <w:tcPr>
            <w:tcW w:w="900" w:type="dxa"/>
          </w:tcPr>
          <w:p w:rsidR="004D4E0D" w:rsidRPr="004D4E0D" w:rsidRDefault="004D4E0D" w:rsidP="004D4E0D">
            <w:pPr>
              <w:rPr>
                <w:rFonts w:ascii="Times New Roman" w:eastAsia="Times New Roman" w:hAnsi="Times New Roman"/>
                <w:color w:val="000000"/>
                <w:sz w:val="16"/>
              </w:rPr>
            </w:pPr>
          </w:p>
        </w:tc>
        <w:tc>
          <w:tcPr>
            <w:tcW w:w="540" w:type="dxa"/>
          </w:tcPr>
          <w:p w:rsidR="004D4E0D" w:rsidRPr="004D4E0D" w:rsidRDefault="004D4E0D" w:rsidP="004D4E0D">
            <w:pPr>
              <w:rPr>
                <w:rFonts w:ascii="Times New Roman" w:eastAsia="Times New Roman" w:hAnsi="Times New Roman"/>
                <w:color w:val="000000"/>
                <w:sz w:val="16"/>
              </w:rPr>
            </w:pPr>
          </w:p>
        </w:tc>
        <w:tc>
          <w:tcPr>
            <w:tcW w:w="900" w:type="dxa"/>
          </w:tcPr>
          <w:p w:rsidR="004D4E0D" w:rsidRPr="004D4E0D" w:rsidRDefault="004D4E0D" w:rsidP="004D4E0D">
            <w:pPr>
              <w:rPr>
                <w:rFonts w:ascii="Times New Roman" w:eastAsia="Times New Roman" w:hAnsi="Times New Roman"/>
                <w:color w:val="000000"/>
                <w:sz w:val="16"/>
              </w:rPr>
            </w:pPr>
          </w:p>
        </w:tc>
        <w:tc>
          <w:tcPr>
            <w:tcW w:w="1080" w:type="dxa"/>
          </w:tcPr>
          <w:p w:rsidR="004D4E0D" w:rsidRPr="004D4E0D" w:rsidRDefault="004D4E0D" w:rsidP="004D4E0D">
            <w:pPr>
              <w:rPr>
                <w:rFonts w:ascii="Times New Roman" w:eastAsia="Times New Roman" w:hAnsi="Times New Roman"/>
                <w:color w:val="000000"/>
                <w:sz w:val="16"/>
              </w:rPr>
            </w:pPr>
          </w:p>
        </w:tc>
        <w:tc>
          <w:tcPr>
            <w:tcW w:w="1080" w:type="dxa"/>
          </w:tcPr>
          <w:p w:rsidR="004D4E0D" w:rsidRPr="004D4E0D" w:rsidRDefault="004D4E0D" w:rsidP="004D4E0D">
            <w:pPr>
              <w:rPr>
                <w:rFonts w:ascii="Times New Roman" w:eastAsia="Times New Roman" w:hAnsi="Times New Roman"/>
                <w:color w:val="000000"/>
                <w:sz w:val="16"/>
              </w:rPr>
            </w:pPr>
          </w:p>
        </w:tc>
      </w:tr>
      <w:tr w:rsidR="004D4E0D" w:rsidRPr="004D4E0D" w:rsidTr="00E06758">
        <w:trPr>
          <w:trHeight w:val="390"/>
        </w:trPr>
        <w:tc>
          <w:tcPr>
            <w:tcW w:w="3420" w:type="dxa"/>
          </w:tcPr>
          <w:p w:rsidR="004D4E0D" w:rsidRPr="004D4E0D" w:rsidRDefault="004D4E0D" w:rsidP="004D4E0D">
            <w:pPr>
              <w:rPr>
                <w:rFonts w:ascii="Times New Roman" w:eastAsia="Times New Roman" w:hAnsi="Times New Roman"/>
                <w:color w:val="000000"/>
                <w:sz w:val="16"/>
              </w:rPr>
            </w:pPr>
          </w:p>
        </w:tc>
        <w:tc>
          <w:tcPr>
            <w:tcW w:w="720" w:type="dxa"/>
          </w:tcPr>
          <w:p w:rsidR="004D4E0D" w:rsidRPr="004D4E0D" w:rsidRDefault="004D4E0D" w:rsidP="004D4E0D">
            <w:pPr>
              <w:rPr>
                <w:rFonts w:ascii="Times New Roman" w:eastAsia="Times New Roman" w:hAnsi="Times New Roman"/>
                <w:color w:val="000000"/>
                <w:sz w:val="16"/>
              </w:rPr>
            </w:pPr>
          </w:p>
        </w:tc>
        <w:tc>
          <w:tcPr>
            <w:tcW w:w="900" w:type="dxa"/>
          </w:tcPr>
          <w:p w:rsidR="004D4E0D" w:rsidRPr="004D4E0D" w:rsidRDefault="004D4E0D" w:rsidP="004D4E0D">
            <w:pPr>
              <w:rPr>
                <w:rFonts w:ascii="Times New Roman" w:eastAsia="Times New Roman" w:hAnsi="Times New Roman"/>
                <w:color w:val="000000"/>
                <w:sz w:val="16"/>
              </w:rPr>
            </w:pPr>
          </w:p>
        </w:tc>
        <w:tc>
          <w:tcPr>
            <w:tcW w:w="540" w:type="dxa"/>
          </w:tcPr>
          <w:p w:rsidR="004D4E0D" w:rsidRPr="004D4E0D" w:rsidRDefault="004D4E0D" w:rsidP="004D4E0D">
            <w:pPr>
              <w:rPr>
                <w:rFonts w:ascii="Times New Roman" w:eastAsia="Times New Roman" w:hAnsi="Times New Roman"/>
                <w:color w:val="000000"/>
                <w:sz w:val="16"/>
              </w:rPr>
            </w:pPr>
          </w:p>
        </w:tc>
        <w:tc>
          <w:tcPr>
            <w:tcW w:w="900" w:type="dxa"/>
          </w:tcPr>
          <w:p w:rsidR="004D4E0D" w:rsidRPr="004D4E0D" w:rsidRDefault="004D4E0D" w:rsidP="004D4E0D">
            <w:pPr>
              <w:rPr>
                <w:rFonts w:ascii="Times New Roman" w:eastAsia="Times New Roman" w:hAnsi="Times New Roman"/>
                <w:color w:val="000000"/>
                <w:sz w:val="16"/>
              </w:rPr>
            </w:pPr>
          </w:p>
        </w:tc>
        <w:tc>
          <w:tcPr>
            <w:tcW w:w="1080" w:type="dxa"/>
          </w:tcPr>
          <w:p w:rsidR="004D4E0D" w:rsidRPr="004D4E0D" w:rsidRDefault="004D4E0D" w:rsidP="004D4E0D">
            <w:pPr>
              <w:rPr>
                <w:rFonts w:ascii="Times New Roman" w:eastAsia="Times New Roman" w:hAnsi="Times New Roman"/>
                <w:color w:val="000000"/>
                <w:sz w:val="16"/>
              </w:rPr>
            </w:pPr>
          </w:p>
        </w:tc>
        <w:tc>
          <w:tcPr>
            <w:tcW w:w="1080" w:type="dxa"/>
          </w:tcPr>
          <w:p w:rsidR="004D4E0D" w:rsidRPr="004D4E0D" w:rsidRDefault="004D4E0D" w:rsidP="004D4E0D">
            <w:pPr>
              <w:rPr>
                <w:rFonts w:ascii="Times New Roman" w:eastAsia="Times New Roman" w:hAnsi="Times New Roman"/>
                <w:color w:val="000000"/>
                <w:sz w:val="16"/>
              </w:rPr>
            </w:pPr>
          </w:p>
        </w:tc>
      </w:tr>
    </w:tbl>
    <w:p w:rsidR="004D4E0D" w:rsidRDefault="004D4E0D">
      <w:pPr>
        <w:pStyle w:val="NoParagraphStyle"/>
        <w:spacing w:after="120" w:line="240" w:lineRule="auto"/>
        <w:rPr>
          <w:rFonts w:ascii="Times New Roman" w:eastAsia="Times New Roman" w:hAnsi="Times New Roman" w:cs="Times New Roman"/>
          <w:lang w:val="es-ES"/>
        </w:rPr>
      </w:pPr>
      <w:r>
        <w:rPr>
          <w:rFonts w:ascii="Times New Roman" w:eastAsia="Times New Roman" w:hAnsi="Times New Roman" w:cs="Times New Roman"/>
          <w:lang w:val="es-ES"/>
        </w:rPr>
        <w:t xml:space="preserve">  </w:t>
      </w:r>
    </w:p>
    <w:p w:rsidR="00956C34" w:rsidRDefault="00956C34" w:rsidP="00D74BC2">
      <w:pPr>
        <w:pStyle w:val="NoParagraphStyle"/>
        <w:shd w:val="clear" w:color="auto" w:fill="A6A6A6"/>
        <w:spacing w:after="120" w:line="240" w:lineRule="auto"/>
        <w:rPr>
          <w:rFonts w:ascii="Times New Roman" w:eastAsia="Times New Roman" w:hAnsi="Times New Roman" w:cs="Times New Roman"/>
          <w:lang w:val="es-ES"/>
        </w:rPr>
      </w:pPr>
      <w:r>
        <w:rPr>
          <w:rFonts w:ascii="Times New Roman" w:eastAsia="Times New Roman" w:hAnsi="Times New Roman" w:cs="Times New Roman"/>
          <w:lang w:val="es-ES"/>
        </w:rPr>
        <w:t>A. Sección del país</w:t>
      </w:r>
      <w:r>
        <w:rPr>
          <w:rFonts w:ascii="Times New Roman" w:eastAsia="Times New Roman" w:hAnsi="Times New Roman" w:cs="Times New Roman"/>
          <w:lang w:val="es-ES"/>
        </w:rPr>
        <w:tab/>
      </w:r>
    </w:p>
    <w:p w:rsidR="00956C34" w:rsidRDefault="00661256" w:rsidP="00D74BC2">
      <w:pPr>
        <w:pStyle w:val="NoParagraphStyle"/>
        <w:shd w:val="clear" w:color="auto" w:fill="A6A6A6"/>
        <w:spacing w:after="120" w:line="240" w:lineRule="auto"/>
        <w:rPr>
          <w:rFonts w:ascii="Times New Roman" w:eastAsia="Times New Roman" w:hAnsi="Times New Roman" w:cs="Times New Roman"/>
          <w:lang w:val="es-ES"/>
        </w:rPr>
      </w:pPr>
      <w:r w:rsidRPr="00956C34">
        <w:rPr>
          <w:rFonts w:ascii="Times New Roman" w:eastAsia="Times New Roman" w:hAnsi="Times New Roman" w:cs="Times New Roman"/>
          <w:lang w:val="es-AR"/>
        </w:rPr>
        <w:t>B. Sección de la zona</w:t>
      </w:r>
      <w:r w:rsidRPr="00743453">
        <w:rPr>
          <w:rFonts w:ascii="Times New Roman" w:eastAsia="Times New Roman" w:hAnsi="Times New Roman" w:cs="Times New Roman"/>
          <w:lang w:val="es-ES"/>
        </w:rPr>
        <w:t xml:space="preserve"> </w:t>
      </w:r>
    </w:p>
    <w:p w:rsidR="00054A0E" w:rsidRDefault="00661256" w:rsidP="00D74BC2">
      <w:pPr>
        <w:pStyle w:val="NoParagraphStyle"/>
        <w:shd w:val="clear" w:color="auto" w:fill="A6A6A6"/>
        <w:spacing w:after="120" w:line="240" w:lineRule="auto"/>
        <w:rPr>
          <w:rFonts w:ascii="Times New Roman" w:eastAsia="Times New Roman" w:hAnsi="Times New Roman" w:cs="Times New Roman"/>
          <w:lang w:val="es-ES"/>
        </w:rPr>
      </w:pPr>
      <w:r w:rsidRPr="00743453">
        <w:rPr>
          <w:rFonts w:ascii="Times New Roman" w:eastAsia="Times New Roman" w:hAnsi="Times New Roman" w:cs="Times New Roman"/>
          <w:lang w:val="es-ES"/>
        </w:rPr>
        <w:t xml:space="preserve">C. </w:t>
      </w:r>
      <w:r w:rsidR="00054A0E">
        <w:rPr>
          <w:rFonts w:ascii="Times New Roman" w:eastAsia="Times New Roman" w:hAnsi="Times New Roman" w:cs="Times New Roman"/>
          <w:lang w:val="es-ES"/>
        </w:rPr>
        <w:t>Establecimiento acuícola</w:t>
      </w:r>
    </w:p>
    <w:p w:rsidR="00661256" w:rsidRPr="00956C34" w:rsidRDefault="00661256" w:rsidP="00D74BC2">
      <w:pPr>
        <w:pStyle w:val="NoParagraphStyle"/>
        <w:shd w:val="clear" w:color="auto" w:fill="A6A6A6"/>
        <w:spacing w:after="120" w:line="240" w:lineRule="auto"/>
        <w:rPr>
          <w:rStyle w:val="Emphasis"/>
          <w:rFonts w:ascii="Times New Roman" w:eastAsia="Times New Roman" w:hAnsi="Times New Roman" w:cs="Times New Roman"/>
          <w:b w:val="0"/>
          <w:bCs w:val="0"/>
          <w:sz w:val="24"/>
          <w:szCs w:val="24"/>
          <w:lang w:val="es-ES"/>
        </w:rPr>
      </w:pPr>
      <w:r w:rsidRPr="00743453">
        <w:rPr>
          <w:rStyle w:val="Emphasis"/>
          <w:rFonts w:ascii="Times New Roman" w:eastAsia="Times New Roman" w:hAnsi="Times New Roman" w:cs="Times New Roman"/>
          <w:bCs w:val="0"/>
          <w:sz w:val="24"/>
          <w:szCs w:val="24"/>
          <w:lang w:val="es-ES"/>
        </w:rPr>
        <w:t xml:space="preserve">Las respuestas se encuentran en el </w:t>
      </w:r>
      <w:r w:rsidR="0059285C">
        <w:rPr>
          <w:rStyle w:val="Emphasis"/>
          <w:rFonts w:ascii="Times New Roman" w:eastAsia="Times New Roman" w:hAnsi="Times New Roman" w:cs="Times New Roman"/>
          <w:bCs w:val="0"/>
          <w:sz w:val="24"/>
          <w:szCs w:val="24"/>
          <w:lang w:val="es-ES"/>
        </w:rPr>
        <w:t>a</w:t>
      </w:r>
      <w:r w:rsidRPr="00743453">
        <w:rPr>
          <w:rStyle w:val="Emphasis"/>
          <w:rFonts w:ascii="Times New Roman" w:eastAsia="Times New Roman" w:hAnsi="Times New Roman" w:cs="Times New Roman"/>
          <w:bCs w:val="0"/>
          <w:sz w:val="24"/>
          <w:szCs w:val="24"/>
          <w:lang w:val="es-ES"/>
        </w:rPr>
        <w:t>péndice</w:t>
      </w:r>
    </w:p>
    <w:p w:rsidR="00661256" w:rsidRPr="00743453" w:rsidRDefault="00661256">
      <w:pPr>
        <w:pStyle w:val="NoParagraphStyle"/>
        <w:spacing w:after="120" w:line="240" w:lineRule="auto"/>
        <w:ind w:left="180"/>
        <w:rPr>
          <w:rStyle w:val="Emphasis"/>
          <w:rFonts w:ascii="Times New Roman" w:eastAsia="Times New Roman" w:hAnsi="Times New Roman" w:cs="Times New Roman"/>
          <w:bCs w:val="0"/>
          <w:sz w:val="24"/>
          <w:szCs w:val="24"/>
          <w:lang w:val="es-ES"/>
        </w:rPr>
      </w:pPr>
    </w:p>
    <w:p w:rsidR="00661256" w:rsidRPr="00743453" w:rsidRDefault="00661256" w:rsidP="00826988">
      <w:pPr>
        <w:pStyle w:val="Style1"/>
      </w:pPr>
      <w:bookmarkStart w:id="35" w:name="_Toc333927850"/>
      <w:r w:rsidRPr="00743453">
        <w:t>Inscripción de las instalaciones acuícolas</w:t>
      </w:r>
      <w:bookmarkEnd w:id="35"/>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3"/>
        </w:rPr>
        <w:t xml:space="preserve">El APHIS facilita la inscripción voluntaria de los establecimientos acuícolas que exportan peces vivos, moluscos, sus huevos y/o gametos y se encuentra disponible para la exportación a países que requieren la supervisión o autorización de la </w:t>
      </w:r>
      <w:r w:rsidR="0059285C">
        <w:rPr>
          <w:rFonts w:ascii="Times New Roman" w:eastAsia="Times New Roman" w:hAnsi="Times New Roman"/>
          <w:spacing w:val="-3"/>
        </w:rPr>
        <w:t>a</w:t>
      </w:r>
      <w:r w:rsidRPr="00743453">
        <w:rPr>
          <w:rFonts w:ascii="Times New Roman" w:eastAsia="Times New Roman" w:hAnsi="Times New Roman"/>
          <w:spacing w:val="-3"/>
        </w:rPr>
        <w:t xml:space="preserve">utoridad </w:t>
      </w:r>
      <w:r w:rsidR="0059285C">
        <w:rPr>
          <w:rFonts w:ascii="Times New Roman" w:eastAsia="Times New Roman" w:hAnsi="Times New Roman"/>
          <w:spacing w:val="-3"/>
        </w:rPr>
        <w:t>c</w:t>
      </w:r>
      <w:r w:rsidRPr="00743453">
        <w:rPr>
          <w:rFonts w:ascii="Times New Roman" w:eastAsia="Times New Roman" w:hAnsi="Times New Roman"/>
          <w:spacing w:val="-3"/>
        </w:rPr>
        <w:t xml:space="preserve">ompetente, entre ellos la Unión Europea (UE). Las instalaciones acuícolas que exportan animales acuáticos a países que requieren la inscripción con la </w:t>
      </w:r>
      <w:r w:rsidR="0059285C">
        <w:rPr>
          <w:rFonts w:ascii="Times New Roman" w:eastAsia="Times New Roman" w:hAnsi="Times New Roman"/>
          <w:spacing w:val="-3"/>
        </w:rPr>
        <w:t>a</w:t>
      </w:r>
      <w:r w:rsidRPr="00743453">
        <w:rPr>
          <w:rFonts w:ascii="Times New Roman" w:eastAsia="Times New Roman" w:hAnsi="Times New Roman"/>
          <w:spacing w:val="-3"/>
        </w:rPr>
        <w:t xml:space="preserve">utoridad </w:t>
      </w:r>
      <w:r w:rsidR="0059285C">
        <w:rPr>
          <w:rFonts w:ascii="Times New Roman" w:eastAsia="Times New Roman" w:hAnsi="Times New Roman"/>
          <w:spacing w:val="-3"/>
        </w:rPr>
        <w:t>c</w:t>
      </w:r>
      <w:r w:rsidRPr="00743453">
        <w:rPr>
          <w:rFonts w:ascii="Times New Roman" w:eastAsia="Times New Roman" w:hAnsi="Times New Roman"/>
          <w:spacing w:val="-3"/>
        </w:rPr>
        <w:t xml:space="preserve">ompetente deberán inscribir sus plantas en el APHIS con el fin de </w:t>
      </w:r>
      <w:r w:rsidRPr="00743453">
        <w:rPr>
          <w:rFonts w:ascii="Times New Roman" w:eastAsia="Times New Roman" w:hAnsi="Times New Roman"/>
          <w:spacing w:val="-3"/>
        </w:rPr>
        <w:lastRenderedPageBreak/>
        <w:t xml:space="preserve">obtener el endoso del APHIS para los certificados sanitarios para la exportación de animales acuáticos vivos. Póngase en contacto con su </w:t>
      </w:r>
      <w:r w:rsidR="0059285C">
        <w:rPr>
          <w:rFonts w:ascii="Times New Roman" w:eastAsia="Times New Roman" w:hAnsi="Times New Roman"/>
          <w:spacing w:val="-3"/>
        </w:rPr>
        <w:t>o</w:t>
      </w:r>
      <w:r w:rsidRPr="00743453">
        <w:rPr>
          <w:rFonts w:ascii="Times New Roman" w:eastAsia="Times New Roman" w:hAnsi="Times New Roman"/>
          <w:spacing w:val="-3"/>
        </w:rPr>
        <w:t xml:space="preserve">ficina de </w:t>
      </w:r>
      <w:r w:rsidR="008B76B4">
        <w:rPr>
          <w:rFonts w:ascii="Times New Roman" w:eastAsia="Times New Roman" w:hAnsi="Times New Roman"/>
          <w:spacing w:val="-3"/>
        </w:rPr>
        <w:t>á</w:t>
      </w:r>
      <w:r w:rsidR="008B76B4" w:rsidRPr="00743453">
        <w:rPr>
          <w:rFonts w:ascii="Times New Roman" w:eastAsia="Times New Roman" w:hAnsi="Times New Roman"/>
          <w:spacing w:val="-3"/>
        </w:rPr>
        <w:t>rea</w:t>
      </w:r>
      <w:r w:rsidRPr="00743453">
        <w:rPr>
          <w:rFonts w:ascii="Times New Roman" w:eastAsia="Times New Roman" w:hAnsi="Times New Roman"/>
          <w:spacing w:val="-3"/>
        </w:rPr>
        <w:t xml:space="preserve"> de </w:t>
      </w:r>
      <w:r w:rsidR="0059285C">
        <w:rPr>
          <w:rFonts w:ascii="Times New Roman" w:eastAsia="Times New Roman" w:hAnsi="Times New Roman"/>
          <w:spacing w:val="-3"/>
        </w:rPr>
        <w:t>s</w:t>
      </w:r>
      <w:r w:rsidRPr="00743453">
        <w:rPr>
          <w:rFonts w:ascii="Times New Roman" w:eastAsia="Times New Roman" w:hAnsi="Times New Roman"/>
          <w:spacing w:val="-3"/>
        </w:rPr>
        <w:t xml:space="preserve">ervicios </w:t>
      </w:r>
      <w:r w:rsidR="0059285C">
        <w:rPr>
          <w:rFonts w:ascii="Times New Roman" w:eastAsia="Times New Roman" w:hAnsi="Times New Roman"/>
          <w:spacing w:val="-3"/>
        </w:rPr>
        <w:t>v</w:t>
      </w:r>
      <w:r w:rsidRPr="00743453">
        <w:rPr>
          <w:rFonts w:ascii="Times New Roman" w:eastAsia="Times New Roman" w:hAnsi="Times New Roman"/>
          <w:spacing w:val="-3"/>
        </w:rPr>
        <w:t>eterinarios para obtener una lista de los países que requieren la inscripción.</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Para obtener la inscripción, la planta debe:</w:t>
      </w:r>
    </w:p>
    <w:p w:rsidR="00661256" w:rsidRPr="00743453" w:rsidRDefault="00661256">
      <w:pPr>
        <w:pStyle w:val="BulletsLevel1"/>
        <w:numPr>
          <w:ilvl w:val="0"/>
          <w:numId w:val="38"/>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pacing w:val="2"/>
          <w:sz w:val="24"/>
          <w:szCs w:val="24"/>
        </w:rPr>
        <w:t>Poseer una relación válida de veterinario-cliente-paciente con un veterinario acreditado del USDA en el estado del establecimiento. Un veterinario acreditado o del APHIS debe visitar el establecimiento conforme a los requisitos del país importador y conservar registros de dichas visitas durante cinco años.</w:t>
      </w:r>
    </w:p>
    <w:p w:rsidR="00661256" w:rsidRPr="00743453" w:rsidRDefault="00661256">
      <w:pPr>
        <w:pStyle w:val="BulletsLevel1"/>
        <w:numPr>
          <w:ilvl w:val="0"/>
          <w:numId w:val="38"/>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Conservar archivos actualizados y disponibles para su revisión por parte del APHIS que incluyan información relacionada con:</w:t>
      </w:r>
    </w:p>
    <w:p w:rsidR="00661256" w:rsidRPr="00743453" w:rsidRDefault="00661256">
      <w:pPr>
        <w:pStyle w:val="BulletsLevel2"/>
        <w:numPr>
          <w:ilvl w:val="1"/>
          <w:numId w:val="39"/>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Características particulares, incluyendo fuentes de agua, estadio de vida, denominación del lote u otros criterios, de los peces vivos, moluscos, sus huevos y/o gametos en el establecimiento;</w:t>
      </w:r>
    </w:p>
    <w:p w:rsidR="00661256" w:rsidRPr="00743453" w:rsidRDefault="00661256">
      <w:pPr>
        <w:pStyle w:val="BulletsLevel2"/>
        <w:numPr>
          <w:ilvl w:val="1"/>
          <w:numId w:val="39"/>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El transporte de animales acuáticos;</w:t>
      </w:r>
    </w:p>
    <w:p w:rsidR="00661256" w:rsidRPr="00743453" w:rsidRDefault="00661256">
      <w:pPr>
        <w:pStyle w:val="BulletsLevel2"/>
        <w:numPr>
          <w:ilvl w:val="1"/>
          <w:numId w:val="39"/>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El número y/o peso de los animales acuáticos;</w:t>
      </w:r>
    </w:p>
    <w:p w:rsidR="00661256" w:rsidRPr="00743453" w:rsidRDefault="00661256">
      <w:pPr>
        <w:pStyle w:val="BulletsLevel2"/>
        <w:numPr>
          <w:ilvl w:val="1"/>
          <w:numId w:val="39"/>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La fuente y/o el proveedor de los animales acuáticos;</w:t>
      </w:r>
    </w:p>
    <w:p w:rsidR="00661256" w:rsidRPr="00743453" w:rsidRDefault="00661256">
      <w:pPr>
        <w:pStyle w:val="BulletsLevel2"/>
        <w:numPr>
          <w:ilvl w:val="1"/>
          <w:numId w:val="39"/>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El estado sanitario de los animales acuáticos vivos, incluyendo todos los resultados de pruebas de laboratorio y registros de mortandad.</w:t>
      </w:r>
    </w:p>
    <w:p w:rsidR="00661256" w:rsidRPr="00743453" w:rsidRDefault="00661256">
      <w:pPr>
        <w:pStyle w:val="BulletsLevel1"/>
        <w:numPr>
          <w:ilvl w:val="1"/>
          <w:numId w:val="39"/>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Al menos una vez al año un veterinario del USDA debe inspeccionar el lugar y los registros de las instalaciones.</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La </w:t>
      </w:r>
      <w:r w:rsidR="0059285C">
        <w:rPr>
          <w:rFonts w:ascii="Times New Roman" w:eastAsia="Times New Roman" w:hAnsi="Times New Roman"/>
        </w:rPr>
        <w:t>o</w:t>
      </w:r>
      <w:r w:rsidRPr="00743453">
        <w:rPr>
          <w:rFonts w:ascii="Times New Roman" w:eastAsia="Times New Roman" w:hAnsi="Times New Roman"/>
        </w:rPr>
        <w:t xml:space="preserve">ficina de </w:t>
      </w:r>
      <w:r w:rsidR="008B76B4">
        <w:rPr>
          <w:rFonts w:ascii="Times New Roman" w:eastAsia="Times New Roman" w:hAnsi="Times New Roman"/>
        </w:rPr>
        <w:t>á</w:t>
      </w:r>
      <w:r w:rsidR="008B76B4" w:rsidRPr="00743453">
        <w:rPr>
          <w:rFonts w:ascii="Times New Roman" w:eastAsia="Times New Roman" w:hAnsi="Times New Roman"/>
        </w:rPr>
        <w:t>rea</w:t>
      </w:r>
      <w:r w:rsidRPr="00743453">
        <w:rPr>
          <w:rFonts w:ascii="Times New Roman" w:eastAsia="Times New Roman" w:hAnsi="Times New Roman"/>
        </w:rPr>
        <w:t xml:space="preserve"> de </w:t>
      </w:r>
      <w:r w:rsidR="0059285C">
        <w:rPr>
          <w:rFonts w:ascii="Times New Roman" w:eastAsia="Times New Roman" w:hAnsi="Times New Roman"/>
        </w:rPr>
        <w:t>s</w:t>
      </w:r>
      <w:r w:rsidRPr="00743453">
        <w:rPr>
          <w:rFonts w:ascii="Times New Roman" w:eastAsia="Times New Roman" w:hAnsi="Times New Roman"/>
        </w:rPr>
        <w:t xml:space="preserve">ervicios </w:t>
      </w:r>
      <w:r w:rsidR="0059285C">
        <w:rPr>
          <w:rFonts w:ascii="Times New Roman" w:eastAsia="Times New Roman" w:hAnsi="Times New Roman"/>
        </w:rPr>
        <w:t>v</w:t>
      </w:r>
      <w:r w:rsidRPr="00743453">
        <w:rPr>
          <w:rFonts w:ascii="Times New Roman" w:eastAsia="Times New Roman" w:hAnsi="Times New Roman"/>
        </w:rPr>
        <w:t>eterinarios evaluará si el establecimiento cumple con los criterios del país de destino para determinar el estado sanitario de los animales o productos a ser exportados.</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spacing w:val="2"/>
        </w:rPr>
        <w:t xml:space="preserve">Cada </w:t>
      </w:r>
      <w:r w:rsidR="0059285C">
        <w:rPr>
          <w:rFonts w:ascii="Times New Roman" w:eastAsia="Times New Roman" w:hAnsi="Times New Roman"/>
          <w:spacing w:val="2"/>
        </w:rPr>
        <w:t>o</w:t>
      </w:r>
      <w:r w:rsidRPr="00743453">
        <w:rPr>
          <w:rFonts w:ascii="Times New Roman" w:eastAsia="Times New Roman" w:hAnsi="Times New Roman"/>
          <w:spacing w:val="2"/>
        </w:rPr>
        <w:t xml:space="preserve">ficina de </w:t>
      </w:r>
      <w:r w:rsidR="008B76B4">
        <w:rPr>
          <w:rFonts w:ascii="Times New Roman" w:eastAsia="Times New Roman" w:hAnsi="Times New Roman"/>
          <w:spacing w:val="2"/>
        </w:rPr>
        <w:t>á</w:t>
      </w:r>
      <w:r w:rsidR="008B76B4" w:rsidRPr="00743453">
        <w:rPr>
          <w:rFonts w:ascii="Times New Roman" w:eastAsia="Times New Roman" w:hAnsi="Times New Roman"/>
          <w:spacing w:val="2"/>
        </w:rPr>
        <w:t>rea</w:t>
      </w:r>
      <w:r w:rsidRPr="00743453">
        <w:rPr>
          <w:rFonts w:ascii="Times New Roman" w:eastAsia="Times New Roman" w:hAnsi="Times New Roman"/>
          <w:spacing w:val="2"/>
        </w:rPr>
        <w:t xml:space="preserve"> de </w:t>
      </w:r>
      <w:r w:rsidR="0059285C">
        <w:rPr>
          <w:rFonts w:ascii="Times New Roman" w:eastAsia="Times New Roman" w:hAnsi="Times New Roman"/>
          <w:spacing w:val="2"/>
        </w:rPr>
        <w:t>s</w:t>
      </w:r>
      <w:r w:rsidRPr="00743453">
        <w:rPr>
          <w:rFonts w:ascii="Times New Roman" w:eastAsia="Times New Roman" w:hAnsi="Times New Roman"/>
          <w:spacing w:val="2"/>
        </w:rPr>
        <w:t xml:space="preserve">ervicios </w:t>
      </w:r>
      <w:r w:rsidR="0059285C">
        <w:rPr>
          <w:rFonts w:ascii="Times New Roman" w:eastAsia="Times New Roman" w:hAnsi="Times New Roman"/>
          <w:spacing w:val="2"/>
        </w:rPr>
        <w:t>v</w:t>
      </w:r>
      <w:r w:rsidRPr="00743453">
        <w:rPr>
          <w:rFonts w:ascii="Times New Roman" w:eastAsia="Times New Roman" w:hAnsi="Times New Roman"/>
          <w:spacing w:val="2"/>
        </w:rPr>
        <w:t xml:space="preserve">eterinarios mantendrá una lista de los establecimientos acuícolas inscritos para los fines de la exportación a los países que requieren la certificación de la </w:t>
      </w:r>
      <w:r w:rsidR="0059285C">
        <w:rPr>
          <w:rFonts w:ascii="Times New Roman" w:eastAsia="Times New Roman" w:hAnsi="Times New Roman"/>
          <w:spacing w:val="2"/>
        </w:rPr>
        <w:t>a</w:t>
      </w:r>
      <w:r w:rsidRPr="00743453">
        <w:rPr>
          <w:rFonts w:ascii="Times New Roman" w:eastAsia="Times New Roman" w:hAnsi="Times New Roman"/>
          <w:spacing w:val="2"/>
        </w:rPr>
        <w:t xml:space="preserve">utoridad </w:t>
      </w:r>
      <w:r w:rsidR="0059285C">
        <w:rPr>
          <w:rFonts w:ascii="Times New Roman" w:eastAsia="Times New Roman" w:hAnsi="Times New Roman"/>
          <w:spacing w:val="2"/>
        </w:rPr>
        <w:t>c</w:t>
      </w:r>
      <w:r w:rsidRPr="00743453">
        <w:rPr>
          <w:rFonts w:ascii="Times New Roman" w:eastAsia="Times New Roman" w:hAnsi="Times New Roman"/>
          <w:spacing w:val="2"/>
        </w:rPr>
        <w:t>ompetente.</w:t>
      </w:r>
    </w:p>
    <w:p w:rsidR="00F726DD" w:rsidRDefault="00F726DD">
      <w:pPr>
        <w:pStyle w:val="HeadingI"/>
        <w:spacing w:after="120" w:line="240" w:lineRule="auto"/>
        <w:rPr>
          <w:rFonts w:ascii="Times New Roman" w:eastAsia="Times New Roman" w:hAnsi="Times New Roman" w:cs="Times New Roman"/>
        </w:rPr>
      </w:pPr>
    </w:p>
    <w:p w:rsidR="00661256" w:rsidRPr="00743453" w:rsidRDefault="00661256" w:rsidP="00826988">
      <w:pPr>
        <w:pStyle w:val="Style1"/>
      </w:pPr>
      <w:bookmarkStart w:id="36" w:name="_Toc333927851"/>
      <w:r w:rsidRPr="00743453">
        <w:t>Especies prohibidas</w:t>
      </w:r>
      <w:bookmarkEnd w:id="36"/>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Sea consciente de que los estados y países pueden tener restricciones sobre ciertas especies y algunas pueden estar totalmente prohibidas. </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Por ejemplo, la exportación de algunos moluscos bivalvos (vivos, huevos y gametos), excepto la almeja japónica a la Unión Europea</w:t>
      </w:r>
      <w:r w:rsidR="000A37C6">
        <w:rPr>
          <w:rFonts w:ascii="Times New Roman" w:eastAsia="Times New Roman" w:hAnsi="Times New Roman"/>
        </w:rPr>
        <w:t>,</w:t>
      </w:r>
      <w:r w:rsidRPr="00743453">
        <w:rPr>
          <w:rFonts w:ascii="Times New Roman" w:eastAsia="Times New Roman" w:hAnsi="Times New Roman"/>
        </w:rPr>
        <w:t xml:space="preserve"> estaba prohibida en el momento de la elaboración de este módulo.</w:t>
      </w:r>
    </w:p>
    <w:p w:rsidR="00661256" w:rsidRPr="00743453" w:rsidRDefault="00661256" w:rsidP="00826988">
      <w:pPr>
        <w:pStyle w:val="Style1"/>
      </w:pPr>
      <w:bookmarkStart w:id="37" w:name="_Toc333927852"/>
      <w:r w:rsidRPr="00743453">
        <w:t xml:space="preserve">Normas de la </w:t>
      </w:r>
      <w:r w:rsidR="000A37C6">
        <w:t>c</w:t>
      </w:r>
      <w:r w:rsidRPr="00743453">
        <w:t xml:space="preserve">onvención sobre el </w:t>
      </w:r>
      <w:r w:rsidR="000A37C6">
        <w:t>c</w:t>
      </w:r>
      <w:r w:rsidRPr="00743453">
        <w:t xml:space="preserve">omercio </w:t>
      </w:r>
      <w:r w:rsidR="000A37C6">
        <w:t>i</w:t>
      </w:r>
      <w:r w:rsidRPr="00743453">
        <w:t xml:space="preserve">nternacional de </w:t>
      </w:r>
      <w:r w:rsidR="000A37C6">
        <w:t>e</w:t>
      </w:r>
      <w:r w:rsidRPr="00743453">
        <w:t xml:space="preserve">species </w:t>
      </w:r>
      <w:r w:rsidR="000A37C6">
        <w:t>a</w:t>
      </w:r>
      <w:r w:rsidRPr="00743453">
        <w:t>menazadas (CITES)</w:t>
      </w:r>
      <w:bookmarkEnd w:id="37"/>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El transporte de algunos animales acuáticos puede requerir un permiso del USFWS (por ejemplo, especies </w:t>
      </w:r>
      <w:r w:rsidR="000A37C6">
        <w:rPr>
          <w:rFonts w:ascii="Times New Roman" w:eastAsia="Times New Roman" w:hAnsi="Times New Roman"/>
        </w:rPr>
        <w:t xml:space="preserve">enumeradas </w:t>
      </w:r>
      <w:r w:rsidRPr="00743453">
        <w:rPr>
          <w:rFonts w:ascii="Times New Roman" w:eastAsia="Times New Roman" w:hAnsi="Times New Roman"/>
        </w:rPr>
        <w:t xml:space="preserve"> por la CITES). Algunos estados o países pueden restringir la importación </w:t>
      </w:r>
      <w:r w:rsidRPr="00743453">
        <w:rPr>
          <w:rFonts w:ascii="Times New Roman" w:eastAsia="Times New Roman" w:hAnsi="Times New Roman"/>
        </w:rPr>
        <w:lastRenderedPageBreak/>
        <w:t xml:space="preserve">de ciertas especies acuáticas (por ejemplo, fauna dañina). Asegúrese de verificar con las autoridades competentes y de obtener los documentos necesarios antes de intentar el envío de animales. </w:t>
      </w:r>
    </w:p>
    <w:p w:rsidR="00661256" w:rsidRPr="00743453" w:rsidRDefault="00661256" w:rsidP="00826988">
      <w:pPr>
        <w:pStyle w:val="Style1"/>
      </w:pPr>
      <w:bookmarkStart w:id="38" w:name="_Toc333927853"/>
      <w:r w:rsidRPr="00743453">
        <w:t>Sus obligaciones de cumplimiento</w:t>
      </w:r>
      <w:bookmarkEnd w:id="38"/>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La </w:t>
      </w:r>
      <w:r w:rsidR="000A37C6">
        <w:rPr>
          <w:rFonts w:ascii="Times New Roman" w:eastAsia="Times New Roman" w:hAnsi="Times New Roman"/>
        </w:rPr>
        <w:t>l</w:t>
      </w:r>
      <w:r w:rsidRPr="00743453">
        <w:rPr>
          <w:rFonts w:ascii="Times New Roman" w:eastAsia="Times New Roman" w:hAnsi="Times New Roman"/>
        </w:rPr>
        <w:t xml:space="preserve">ey de </w:t>
      </w:r>
      <w:r w:rsidR="000A37C6">
        <w:rPr>
          <w:rFonts w:ascii="Times New Roman" w:eastAsia="Times New Roman" w:hAnsi="Times New Roman"/>
        </w:rPr>
        <w:t>p</w:t>
      </w:r>
      <w:r w:rsidRPr="00743453">
        <w:rPr>
          <w:rFonts w:ascii="Times New Roman" w:eastAsia="Times New Roman" w:hAnsi="Times New Roman"/>
        </w:rPr>
        <w:t xml:space="preserve">rotección de la </w:t>
      </w:r>
      <w:r w:rsidR="000A37C6">
        <w:rPr>
          <w:rFonts w:ascii="Times New Roman" w:eastAsia="Times New Roman" w:hAnsi="Times New Roman"/>
        </w:rPr>
        <w:t>s</w:t>
      </w:r>
      <w:r w:rsidRPr="00743453">
        <w:rPr>
          <w:rFonts w:ascii="Times New Roman" w:eastAsia="Times New Roman" w:hAnsi="Times New Roman"/>
        </w:rPr>
        <w:t xml:space="preserve">anidad </w:t>
      </w:r>
      <w:r w:rsidR="000A37C6">
        <w:rPr>
          <w:rFonts w:ascii="Times New Roman" w:eastAsia="Times New Roman" w:hAnsi="Times New Roman"/>
        </w:rPr>
        <w:t>a</w:t>
      </w:r>
      <w:r w:rsidRPr="00743453">
        <w:rPr>
          <w:rFonts w:ascii="Times New Roman" w:eastAsia="Times New Roman" w:hAnsi="Times New Roman"/>
        </w:rPr>
        <w:t xml:space="preserve">nimal rige la acreditación de los médicos veterinarios. Las normas se encuentran en las Partes 160 y 161 del </w:t>
      </w:r>
      <w:r w:rsidR="000A37C6">
        <w:rPr>
          <w:rFonts w:ascii="Times New Roman" w:eastAsia="Times New Roman" w:hAnsi="Times New Roman"/>
        </w:rPr>
        <w:t>t</w:t>
      </w:r>
      <w:r w:rsidR="00CB7F84" w:rsidRPr="00743453">
        <w:rPr>
          <w:rFonts w:ascii="Times New Roman" w:eastAsia="Times New Roman" w:hAnsi="Times New Roman"/>
        </w:rPr>
        <w:t>ítulo 9 del CFR</w:t>
      </w:r>
      <w:r w:rsidRPr="00743453">
        <w:rPr>
          <w:rFonts w:ascii="Times New Roman" w:eastAsia="Times New Roman" w:hAnsi="Times New Roman"/>
        </w:rPr>
        <w:t xml:space="preserve">. Como </w:t>
      </w:r>
      <w:r w:rsidR="000A37C6">
        <w:rPr>
          <w:rFonts w:ascii="Times New Roman" w:eastAsia="Times New Roman" w:hAnsi="Times New Roman"/>
        </w:rPr>
        <w:t>v</w:t>
      </w:r>
      <w:r w:rsidRPr="00743453">
        <w:rPr>
          <w:rFonts w:ascii="Times New Roman" w:eastAsia="Times New Roman" w:hAnsi="Times New Roman"/>
        </w:rPr>
        <w:t xml:space="preserve">eterinario </w:t>
      </w:r>
      <w:r w:rsidR="000A37C6">
        <w:rPr>
          <w:rFonts w:ascii="Times New Roman" w:eastAsia="Times New Roman" w:hAnsi="Times New Roman"/>
        </w:rPr>
        <w:t>a</w:t>
      </w:r>
      <w:r w:rsidRPr="00743453">
        <w:rPr>
          <w:rFonts w:ascii="Times New Roman" w:eastAsia="Times New Roman" w:hAnsi="Times New Roman"/>
        </w:rPr>
        <w:t>creditado, usted debe familiarizarse con estas normas ya que se encuentra obligado a cumplir con dichos estándares.</w:t>
      </w:r>
      <w:r w:rsidRPr="00743453">
        <w:rPr>
          <w:rFonts w:ascii="Times New Roman" w:eastAsia="Times New Roman" w:hAnsi="Times New Roman"/>
          <w:spacing w:val="-4"/>
        </w:rPr>
        <w:t xml:space="preserve"> A continuación se presentan algunas de las normas en forma abreviada. </w:t>
      </w:r>
      <w:r w:rsidRPr="00743453">
        <w:rPr>
          <w:rFonts w:ascii="Times New Roman" w:eastAsia="Times New Roman" w:hAnsi="Times New Roman"/>
        </w:rPr>
        <w:t xml:space="preserve">Los </w:t>
      </w:r>
      <w:r w:rsidR="0060797C">
        <w:rPr>
          <w:rFonts w:ascii="Times New Roman" w:eastAsia="Times New Roman" w:hAnsi="Times New Roman"/>
        </w:rPr>
        <w:t>s</w:t>
      </w:r>
      <w:r w:rsidRPr="00743453">
        <w:rPr>
          <w:rFonts w:ascii="Times New Roman" w:eastAsia="Times New Roman" w:hAnsi="Times New Roman"/>
        </w:rPr>
        <w:t xml:space="preserve">ervicios de </w:t>
      </w:r>
      <w:r w:rsidR="0060797C">
        <w:rPr>
          <w:rFonts w:ascii="Times New Roman" w:eastAsia="Times New Roman" w:hAnsi="Times New Roman"/>
        </w:rPr>
        <w:t>i</w:t>
      </w:r>
      <w:r w:rsidRPr="00743453">
        <w:rPr>
          <w:rFonts w:ascii="Times New Roman" w:eastAsia="Times New Roman" w:hAnsi="Times New Roman"/>
        </w:rPr>
        <w:t xml:space="preserve">nvestigaciones y </w:t>
      </w:r>
      <w:r w:rsidR="0060797C">
        <w:rPr>
          <w:rFonts w:ascii="Times New Roman" w:eastAsia="Times New Roman" w:hAnsi="Times New Roman"/>
        </w:rPr>
        <w:t>a</w:t>
      </w:r>
      <w:r w:rsidRPr="00743453">
        <w:rPr>
          <w:rFonts w:ascii="Times New Roman" w:eastAsia="Times New Roman" w:hAnsi="Times New Roman"/>
        </w:rPr>
        <w:t xml:space="preserve">plicación de la </w:t>
      </w:r>
      <w:r w:rsidR="0060797C">
        <w:rPr>
          <w:rFonts w:ascii="Times New Roman" w:eastAsia="Times New Roman" w:hAnsi="Times New Roman"/>
        </w:rPr>
        <w:t>l</w:t>
      </w:r>
      <w:r w:rsidRPr="00743453">
        <w:rPr>
          <w:rFonts w:ascii="Times New Roman" w:eastAsia="Times New Roman" w:hAnsi="Times New Roman"/>
        </w:rPr>
        <w:t>ey (IES, por sus siglas en inglés) del USDA investigan las violaciones, las cuales pueden incluir citaciones por:</w:t>
      </w:r>
      <w:r w:rsidRPr="00743453">
        <w:rPr>
          <w:rFonts w:ascii="Times New Roman" w:eastAsia="Times New Roman" w:hAnsi="Times New Roman"/>
          <w:spacing w:val="1"/>
        </w:rPr>
        <w:t xml:space="preserve"> </w:t>
      </w:r>
    </w:p>
    <w:p w:rsidR="00661256" w:rsidRPr="00743453" w:rsidRDefault="000A6FD6">
      <w:pPr>
        <w:pStyle w:val="BulletsLevel1"/>
        <w:numPr>
          <w:ilvl w:val="0"/>
          <w:numId w:val="40"/>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161.4 (</w:t>
      </w:r>
      <w:r w:rsidR="00661256" w:rsidRPr="00743453">
        <w:rPr>
          <w:rFonts w:ascii="Times New Roman" w:eastAsia="Times New Roman" w:hAnsi="Times New Roman" w:cs="Times New Roman"/>
          <w:sz w:val="24"/>
          <w:szCs w:val="24"/>
        </w:rPr>
        <w:t>b</w:t>
      </w:r>
      <w:r w:rsidRPr="00743453">
        <w:rPr>
          <w:rFonts w:ascii="Times New Roman" w:eastAsia="Times New Roman" w:hAnsi="Times New Roman" w:cs="Times New Roman"/>
          <w:sz w:val="24"/>
          <w:szCs w:val="24"/>
        </w:rPr>
        <w:t>) —</w:t>
      </w:r>
      <w:r w:rsidR="00661256" w:rsidRPr="00743453">
        <w:rPr>
          <w:rFonts w:ascii="Times New Roman" w:eastAsia="Times New Roman" w:hAnsi="Times New Roman" w:cs="Times New Roman"/>
          <w:sz w:val="24"/>
          <w:szCs w:val="24"/>
        </w:rPr>
        <w:t>No completar un formulario oficial en forma total y correcta. La presentación de formularios incompletos o con casilleros en blanco constituye una violación.</w:t>
      </w:r>
    </w:p>
    <w:p w:rsidR="00661256" w:rsidRPr="00743453" w:rsidRDefault="000A6FD6">
      <w:pPr>
        <w:pStyle w:val="BulletsLevel1"/>
        <w:numPr>
          <w:ilvl w:val="0"/>
          <w:numId w:val="40"/>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161.4 (</w:t>
      </w:r>
      <w:r w:rsidR="00661256" w:rsidRPr="00743453">
        <w:rPr>
          <w:rFonts w:ascii="Times New Roman" w:eastAsia="Times New Roman" w:hAnsi="Times New Roman" w:cs="Times New Roman"/>
          <w:sz w:val="24"/>
          <w:szCs w:val="24"/>
        </w:rPr>
        <w:t>d</w:t>
      </w:r>
      <w:r w:rsidRPr="00743453">
        <w:rPr>
          <w:rFonts w:ascii="Times New Roman" w:eastAsia="Times New Roman" w:hAnsi="Times New Roman" w:cs="Times New Roman"/>
          <w:sz w:val="24"/>
          <w:szCs w:val="24"/>
        </w:rPr>
        <w:t>) —</w:t>
      </w:r>
      <w:r w:rsidR="00661256" w:rsidRPr="00743453">
        <w:rPr>
          <w:rFonts w:ascii="Times New Roman" w:eastAsia="Times New Roman" w:hAnsi="Times New Roman" w:cs="Times New Roman"/>
          <w:sz w:val="24"/>
          <w:szCs w:val="24"/>
        </w:rPr>
        <w:t>No realizar un análisis oficial y no presentar muestras. La presentación de muestras de sangre fraudulentas para el análisis oficial constituye una violación.</w:t>
      </w:r>
    </w:p>
    <w:p w:rsidR="00661256" w:rsidRPr="00743453" w:rsidRDefault="000A6FD6">
      <w:pPr>
        <w:pStyle w:val="BulletsLevel1"/>
        <w:numPr>
          <w:ilvl w:val="0"/>
          <w:numId w:val="40"/>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pacing w:val="2"/>
          <w:sz w:val="24"/>
          <w:szCs w:val="24"/>
        </w:rPr>
        <w:t>161.4 (</w:t>
      </w:r>
      <w:r w:rsidR="00661256" w:rsidRPr="00743453">
        <w:rPr>
          <w:rFonts w:ascii="Times New Roman" w:eastAsia="Times New Roman" w:hAnsi="Times New Roman" w:cs="Times New Roman"/>
          <w:spacing w:val="2"/>
          <w:sz w:val="24"/>
          <w:szCs w:val="24"/>
        </w:rPr>
        <w:t>h</w:t>
      </w:r>
      <w:r w:rsidRPr="00743453">
        <w:rPr>
          <w:rFonts w:ascii="Times New Roman" w:eastAsia="Times New Roman" w:hAnsi="Times New Roman" w:cs="Times New Roman"/>
          <w:spacing w:val="2"/>
          <w:sz w:val="24"/>
          <w:szCs w:val="24"/>
        </w:rPr>
        <w:t>) —</w:t>
      </w:r>
      <w:r w:rsidR="00661256" w:rsidRPr="00743453">
        <w:rPr>
          <w:rFonts w:ascii="Times New Roman" w:eastAsia="Times New Roman" w:hAnsi="Times New Roman" w:cs="Times New Roman"/>
          <w:spacing w:val="2"/>
          <w:sz w:val="24"/>
          <w:szCs w:val="24"/>
        </w:rPr>
        <w:t>No mantenerse informado sobre las normas vigentes con respecto los procedimientos aplicables para los programas de control y erradicación de enfermedades.</w:t>
      </w:r>
    </w:p>
    <w:p w:rsidR="00661256" w:rsidRPr="00743453" w:rsidRDefault="000A6FD6">
      <w:pPr>
        <w:pStyle w:val="BulletsLevel1"/>
        <w:numPr>
          <w:ilvl w:val="0"/>
          <w:numId w:val="40"/>
        </w:numPr>
        <w:tabs>
          <w:tab w:val="clear" w:pos="540"/>
          <w:tab w:val="left" w:pos="720"/>
        </w:tabs>
        <w:spacing w:after="120" w:line="240" w:lineRule="auto"/>
        <w:ind w:left="72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161.4 (</w:t>
      </w:r>
      <w:r w:rsidR="00661256" w:rsidRPr="00743453">
        <w:rPr>
          <w:rFonts w:ascii="Times New Roman" w:eastAsia="Times New Roman" w:hAnsi="Times New Roman" w:cs="Times New Roman"/>
          <w:sz w:val="24"/>
          <w:szCs w:val="24"/>
        </w:rPr>
        <w:t>j</w:t>
      </w:r>
      <w:r w:rsidRPr="00743453">
        <w:rPr>
          <w:rFonts w:ascii="Times New Roman" w:eastAsia="Times New Roman" w:hAnsi="Times New Roman" w:cs="Times New Roman"/>
          <w:sz w:val="24"/>
          <w:szCs w:val="24"/>
        </w:rPr>
        <w:t>) —</w:t>
      </w:r>
      <w:r w:rsidR="00661256" w:rsidRPr="00743453">
        <w:rPr>
          <w:rFonts w:ascii="Times New Roman" w:eastAsia="Times New Roman" w:hAnsi="Times New Roman" w:cs="Times New Roman"/>
          <w:sz w:val="24"/>
          <w:szCs w:val="24"/>
        </w:rPr>
        <w:t>No garantizar la seguridad y el uso correcto de los certificados, informes, etiquetas y elementos o documentos similares que usted expida. Permitir que una persona no autorizada, por ejemplo un dueño, expida certificados oficiales constituye una violación.</w:t>
      </w:r>
      <w:r w:rsidR="00661256" w:rsidRPr="00743453">
        <w:rPr>
          <w:rFonts w:ascii="Times New Roman" w:eastAsia="Times New Roman" w:hAnsi="Times New Roman" w:cs="Times New Roman"/>
          <w:sz w:val="24"/>
          <w:szCs w:val="24"/>
        </w:rPr>
        <w:br/>
      </w:r>
    </w:p>
    <w:p w:rsidR="00661256" w:rsidRPr="00743453" w:rsidRDefault="00661256" w:rsidP="00826988">
      <w:pPr>
        <w:pStyle w:val="Style1"/>
      </w:pPr>
      <w:bookmarkStart w:id="39" w:name="_Toc333927854"/>
      <w:r w:rsidRPr="00743453">
        <w:t>Resumen</w:t>
      </w:r>
      <w:bookmarkEnd w:id="39"/>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Ahora que ha completado este módulo usted debería ser capaz de:</w:t>
      </w:r>
    </w:p>
    <w:p w:rsidR="00661256" w:rsidRPr="00743453" w:rsidRDefault="00661256">
      <w:pPr>
        <w:pStyle w:val="BulletsLevel1"/>
        <w:numPr>
          <w:ilvl w:val="0"/>
          <w:numId w:val="41"/>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Explicar sus funciones y responsabilidades como veterinario acreditado en relación con los certificados sanitarios de los animales acuáticos</w:t>
      </w:r>
    </w:p>
    <w:p w:rsidR="00661256" w:rsidRPr="00743453" w:rsidRDefault="00661256">
      <w:pPr>
        <w:pStyle w:val="BulletsLevel1"/>
        <w:numPr>
          <w:ilvl w:val="0"/>
          <w:numId w:val="41"/>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Enumerar las distintas agencias regulatorias involucradas en la comercialización, el transporte y la sanidad de los animales acuáticos</w:t>
      </w:r>
    </w:p>
    <w:p w:rsidR="00661256" w:rsidRPr="00743453" w:rsidRDefault="00661256">
      <w:pPr>
        <w:pStyle w:val="BulletsLevel1"/>
        <w:numPr>
          <w:ilvl w:val="0"/>
          <w:numId w:val="41"/>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Encontrar las normas sanitarias vigentes para la exportación internacional y el transporte interestatal de animales acuáticos</w:t>
      </w:r>
    </w:p>
    <w:p w:rsidR="00661256" w:rsidRPr="00743453" w:rsidRDefault="00661256">
      <w:pPr>
        <w:pStyle w:val="BulletsLevel1"/>
        <w:numPr>
          <w:ilvl w:val="0"/>
          <w:numId w:val="41"/>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Completar correctamente los certificados sanitarios de los animales acuáticos criados en granja y evitar los errores comunes</w:t>
      </w:r>
    </w:p>
    <w:p w:rsidR="00661256" w:rsidRPr="00743453" w:rsidRDefault="00661256" w:rsidP="00826988">
      <w:pPr>
        <w:pStyle w:val="Style1"/>
      </w:pPr>
      <w:bookmarkStart w:id="40" w:name="_Toc333927855"/>
      <w:r w:rsidRPr="00743453">
        <w:t xml:space="preserve">Recursos/Enlaces en </w:t>
      </w:r>
      <w:r w:rsidR="000F6B32">
        <w:t>i</w:t>
      </w:r>
      <w:r w:rsidRPr="00743453">
        <w:t>nternet</w:t>
      </w:r>
      <w:bookmarkEnd w:id="40"/>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A lo largo de este módulo se le brindaron numerosos enlaces para obtener información y recursos. Muchos de estos enlaces aparecen a continuación.</w:t>
      </w:r>
    </w:p>
    <w:p w:rsidR="00661256" w:rsidRPr="00743453" w:rsidRDefault="00661256">
      <w:pPr>
        <w:pStyle w:val="BulletsLevel1"/>
        <w:spacing w:after="120" w:line="240" w:lineRule="auto"/>
        <w:rPr>
          <w:rStyle w:val="ScientificTerm"/>
          <w:rFonts w:ascii="Times New Roman" w:hAnsi="Times New Roman" w:cs="Times New Roman"/>
          <w:sz w:val="24"/>
          <w:szCs w:val="24"/>
        </w:rPr>
      </w:pPr>
      <w:r w:rsidRPr="00743453">
        <w:rPr>
          <w:rFonts w:ascii="Times New Roman" w:hAnsi="Times New Roman" w:cs="Times New Roman"/>
          <w:sz w:val="24"/>
          <w:szCs w:val="24"/>
        </w:rPr>
        <w:t>Oficinas de Área de Servicios Veterinarios:</w:t>
      </w:r>
      <w:r w:rsidRPr="00743453">
        <w:rPr>
          <w:rFonts w:ascii="Times New Roman" w:hAnsi="Times New Roman" w:cs="Times New Roman"/>
          <w:sz w:val="24"/>
          <w:szCs w:val="24"/>
        </w:rPr>
        <w:br/>
      </w:r>
      <w:r w:rsidRPr="00743453">
        <w:rPr>
          <w:rFonts w:ascii="Times New Roman" w:hAnsi="Times New Roman" w:cs="Times New Roman"/>
          <w:sz w:val="24"/>
          <w:szCs w:val="24"/>
        </w:rPr>
        <w:tab/>
      </w:r>
      <w:hyperlink r:id="rId35" w:history="1">
        <w:r w:rsidRPr="00743453">
          <w:rPr>
            <w:rStyle w:val="Hyperlink"/>
            <w:rFonts w:ascii="Times New Roman" w:hAnsi="Times New Roman"/>
            <w:sz w:val="24"/>
            <w:szCs w:val="24"/>
          </w:rPr>
          <w:t>http://www.aphis.usda.gov/animal_health/area_offices/</w:t>
        </w:r>
      </w:hyperlink>
    </w:p>
    <w:p w:rsidR="00661256" w:rsidRPr="00743453" w:rsidRDefault="00661256">
      <w:pPr>
        <w:pStyle w:val="BulletsLevel1"/>
        <w:spacing w:after="120" w:line="240" w:lineRule="auto"/>
        <w:rPr>
          <w:rStyle w:val="ScientificTerm"/>
          <w:rFonts w:ascii="Times New Roman" w:hAnsi="Times New Roman" w:cs="Times New Roman"/>
          <w:sz w:val="24"/>
          <w:szCs w:val="24"/>
        </w:rPr>
      </w:pPr>
      <w:r w:rsidRPr="00743453">
        <w:rPr>
          <w:rFonts w:ascii="Times New Roman" w:hAnsi="Times New Roman" w:cs="Times New Roman"/>
          <w:sz w:val="24"/>
          <w:szCs w:val="24"/>
        </w:rPr>
        <w:lastRenderedPageBreak/>
        <w:t>Funcionarios Estatales de Sanidad Animal:</w:t>
      </w:r>
      <w:r w:rsidRPr="00743453">
        <w:rPr>
          <w:rFonts w:ascii="Times New Roman" w:hAnsi="Times New Roman" w:cs="Times New Roman"/>
          <w:sz w:val="24"/>
          <w:szCs w:val="24"/>
        </w:rPr>
        <w:br/>
      </w:r>
      <w:r w:rsidRPr="00743453">
        <w:rPr>
          <w:rFonts w:ascii="Times New Roman" w:hAnsi="Times New Roman" w:cs="Times New Roman"/>
          <w:sz w:val="24"/>
          <w:szCs w:val="24"/>
        </w:rPr>
        <w:tab/>
      </w:r>
      <w:hyperlink r:id="rId36" w:history="1">
        <w:r w:rsidRPr="00743453">
          <w:rPr>
            <w:rStyle w:val="Hyperlink"/>
            <w:rFonts w:ascii="Times New Roman" w:hAnsi="Times New Roman"/>
            <w:sz w:val="24"/>
            <w:szCs w:val="24"/>
          </w:rPr>
          <w:t>http://www.usaha.org/StateAnimalHealthOfficials.aspx</w:t>
        </w:r>
      </w:hyperlink>
    </w:p>
    <w:p w:rsidR="00661256" w:rsidRPr="00743453" w:rsidRDefault="00661256">
      <w:pPr>
        <w:pStyle w:val="BulletsLevel1"/>
        <w:spacing w:after="120" w:line="240" w:lineRule="auto"/>
        <w:rPr>
          <w:rStyle w:val="ScientificTerm"/>
          <w:rFonts w:ascii="Times New Roman" w:hAnsi="Times New Roman" w:cs="Times New Roman"/>
          <w:sz w:val="24"/>
          <w:szCs w:val="24"/>
        </w:rPr>
      </w:pPr>
      <w:r w:rsidRPr="00743453">
        <w:rPr>
          <w:rFonts w:ascii="Times New Roman" w:hAnsi="Times New Roman" w:cs="Times New Roman"/>
          <w:sz w:val="24"/>
          <w:szCs w:val="24"/>
        </w:rPr>
        <w:t>Contactos y Coordinadores Estatales de Acuicultura:</w:t>
      </w:r>
      <w:r w:rsidRPr="00743453">
        <w:rPr>
          <w:rFonts w:ascii="Times New Roman" w:hAnsi="Times New Roman" w:cs="Times New Roman"/>
          <w:sz w:val="24"/>
          <w:szCs w:val="24"/>
        </w:rPr>
        <w:br/>
      </w:r>
      <w:r w:rsidRPr="00743453">
        <w:rPr>
          <w:rFonts w:ascii="Times New Roman" w:hAnsi="Times New Roman" w:cs="Times New Roman"/>
          <w:sz w:val="24"/>
          <w:szCs w:val="24"/>
        </w:rPr>
        <w:tab/>
      </w:r>
      <w:hyperlink r:id="rId37" w:history="1">
        <w:r w:rsidRPr="00743453">
          <w:rPr>
            <w:rStyle w:val="Hyperlink"/>
            <w:rFonts w:ascii="Times New Roman" w:hAnsi="Times New Roman"/>
            <w:sz w:val="24"/>
            <w:szCs w:val="24"/>
          </w:rPr>
          <w:t>http://www.nasac.net/NASAC_Directory.pdf</w:t>
        </w:r>
      </w:hyperlink>
    </w:p>
    <w:p w:rsidR="000A6FD6" w:rsidRDefault="00661256" w:rsidP="008B76B4">
      <w:pPr>
        <w:pStyle w:val="BulletsLevel1"/>
        <w:tabs>
          <w:tab w:val="clear" w:pos="450"/>
          <w:tab w:val="left" w:pos="180"/>
        </w:tabs>
        <w:spacing w:after="120" w:line="240" w:lineRule="auto"/>
        <w:ind w:left="450" w:hanging="360"/>
        <w:rPr>
          <w:rFonts w:cs="Times New Roman"/>
          <w:sz w:val="24"/>
          <w:szCs w:val="24"/>
        </w:rPr>
      </w:pPr>
      <w:r w:rsidRPr="00743453">
        <w:rPr>
          <w:rFonts w:ascii="Times New Roman" w:hAnsi="Times New Roman" w:cs="Times New Roman"/>
          <w:sz w:val="24"/>
          <w:szCs w:val="24"/>
        </w:rPr>
        <w:t>Código Sanitario para los Animales Acuáticos (2011) de la OIE:</w:t>
      </w:r>
      <w:r w:rsidRPr="00743453">
        <w:rPr>
          <w:rFonts w:ascii="Times New Roman" w:hAnsi="Times New Roman" w:cs="Times New Roman"/>
          <w:sz w:val="24"/>
          <w:szCs w:val="24"/>
        </w:rPr>
        <w:br/>
      </w:r>
      <w:r w:rsidRPr="00743453">
        <w:rPr>
          <w:rFonts w:ascii="Times New Roman" w:hAnsi="Times New Roman" w:cs="Times New Roman"/>
          <w:sz w:val="24"/>
          <w:szCs w:val="24"/>
        </w:rPr>
        <w:tab/>
      </w:r>
      <w:r w:rsidR="000A6FD6" w:rsidRPr="000A6FD6">
        <w:rPr>
          <w:rFonts w:cs="Times New Roman"/>
          <w:sz w:val="24"/>
          <w:szCs w:val="24"/>
        </w:rPr>
        <w:t>http://www.oie.int/es/normas-internacionales/codigo-acuatico/acceso-en-linea/</w:t>
      </w:r>
      <w:r w:rsidR="00907F30">
        <w:rPr>
          <w:rFonts w:cs="Times New Roman"/>
          <w:sz w:val="24"/>
          <w:szCs w:val="24"/>
        </w:rPr>
        <w:t xml:space="preserve">         </w:t>
      </w:r>
      <w:r w:rsidR="000A6FD6">
        <w:rPr>
          <w:rFonts w:cs="Times New Roman"/>
          <w:sz w:val="24"/>
          <w:szCs w:val="24"/>
        </w:rPr>
        <w:t xml:space="preserve"> </w:t>
      </w:r>
      <w:r w:rsidR="00907F30">
        <w:rPr>
          <w:rFonts w:cs="Times New Roman"/>
          <w:sz w:val="24"/>
          <w:szCs w:val="24"/>
        </w:rPr>
        <w:t xml:space="preserve">  </w:t>
      </w:r>
      <w:r w:rsidR="000A6FD6">
        <w:rPr>
          <w:rFonts w:cs="Times New Roman"/>
          <w:sz w:val="24"/>
          <w:szCs w:val="24"/>
        </w:rPr>
        <w:t xml:space="preserve">  </w:t>
      </w:r>
    </w:p>
    <w:p w:rsidR="00661256" w:rsidRPr="00743453" w:rsidRDefault="00661256" w:rsidP="008B76B4">
      <w:pPr>
        <w:pStyle w:val="BulletsLevel1"/>
        <w:tabs>
          <w:tab w:val="clear" w:pos="450"/>
          <w:tab w:val="left" w:pos="180"/>
        </w:tabs>
        <w:spacing w:after="120" w:line="240" w:lineRule="auto"/>
        <w:ind w:left="450" w:hanging="360"/>
        <w:rPr>
          <w:rStyle w:val="ScientificTerm"/>
          <w:rFonts w:ascii="Times New Roman" w:hAnsi="Times New Roman" w:cs="Times New Roman"/>
          <w:sz w:val="24"/>
          <w:szCs w:val="24"/>
        </w:rPr>
      </w:pPr>
      <w:r w:rsidRPr="008B76B4">
        <w:rPr>
          <w:rFonts w:ascii="Times New Roman" w:hAnsi="Times New Roman" w:cs="Times New Roman"/>
          <w:sz w:val="24"/>
          <w:szCs w:val="24"/>
        </w:rPr>
        <w:t>Pruebas de</w:t>
      </w:r>
      <w:r w:rsidRPr="00743453">
        <w:rPr>
          <w:rFonts w:ascii="Times New Roman" w:hAnsi="Times New Roman" w:cs="Times New Roman"/>
          <w:sz w:val="24"/>
          <w:szCs w:val="24"/>
        </w:rPr>
        <w:t xml:space="preserve"> Diagnóstico para Enfermedades de los Animales Acuáticos (2009) de la OIE:</w:t>
      </w:r>
      <w:r w:rsidR="000F6B32" w:rsidRPr="000F6B32">
        <w:t xml:space="preserve"> </w:t>
      </w:r>
      <w:r w:rsidR="008B76B4">
        <w:t xml:space="preserve">         </w:t>
      </w:r>
      <w:hyperlink r:id="rId38" w:history="1">
        <w:r w:rsidR="000A6FD6" w:rsidRPr="00107481">
          <w:rPr>
            <w:rStyle w:val="Hyperlink"/>
            <w:rFonts w:ascii="Times New Roman" w:hAnsi="Times New Roman"/>
            <w:sz w:val="24"/>
            <w:szCs w:val="24"/>
          </w:rPr>
          <w:t>http://www.oie.int/es/normas-internacionales/manual-terrestre/acceso-en-linea/</w:t>
        </w:r>
      </w:hyperlink>
      <w:r w:rsidR="000A6FD6">
        <w:rPr>
          <w:rFonts w:ascii="Times New Roman" w:hAnsi="Times New Roman" w:cs="Times New Roman"/>
          <w:sz w:val="24"/>
          <w:szCs w:val="24"/>
        </w:rPr>
        <w:t xml:space="preserve"> </w:t>
      </w:r>
    </w:p>
    <w:p w:rsidR="00661256" w:rsidRPr="00743453" w:rsidRDefault="00661256">
      <w:pPr>
        <w:pStyle w:val="BulletsLevel1"/>
        <w:spacing w:after="120" w:line="240" w:lineRule="auto"/>
        <w:rPr>
          <w:rStyle w:val="ScientificTerm"/>
          <w:rFonts w:ascii="Times New Roman" w:hAnsi="Times New Roman" w:cs="Times New Roman"/>
          <w:sz w:val="24"/>
          <w:szCs w:val="24"/>
        </w:rPr>
      </w:pPr>
      <w:r w:rsidRPr="00743453">
        <w:rPr>
          <w:rFonts w:ascii="Times New Roman" w:hAnsi="Times New Roman" w:cs="Times New Roman"/>
          <w:sz w:val="24"/>
          <w:szCs w:val="24"/>
        </w:rPr>
        <w:t>Libro Azul del AFS FHS, Sección 2:</w:t>
      </w:r>
      <w:r w:rsidRPr="00743453">
        <w:rPr>
          <w:rFonts w:ascii="Times New Roman" w:hAnsi="Times New Roman" w:cs="Times New Roman"/>
          <w:sz w:val="24"/>
          <w:szCs w:val="24"/>
        </w:rPr>
        <w:br/>
      </w:r>
      <w:r w:rsidRPr="00743453">
        <w:rPr>
          <w:rFonts w:ascii="Times New Roman" w:hAnsi="Times New Roman" w:cs="Times New Roman"/>
          <w:sz w:val="24"/>
          <w:szCs w:val="24"/>
        </w:rPr>
        <w:tab/>
      </w:r>
      <w:hyperlink r:id="rId39" w:history="1">
        <w:r w:rsidRPr="00743453">
          <w:rPr>
            <w:rStyle w:val="Hyperlink"/>
            <w:rFonts w:ascii="Times New Roman" w:hAnsi="Times New Roman"/>
            <w:sz w:val="24"/>
            <w:szCs w:val="24"/>
          </w:rPr>
          <w:t>http://afs-fhs.org/bluebook/blue-book-access.php</w:t>
        </w:r>
      </w:hyperlink>
      <w:r w:rsidRPr="00743453">
        <w:rPr>
          <w:rStyle w:val="ScientificTerm"/>
          <w:rFonts w:ascii="Times New Roman" w:hAnsi="Times New Roman" w:cs="Times New Roman"/>
          <w:sz w:val="24"/>
          <w:szCs w:val="24"/>
        </w:rPr>
        <w:t xml:space="preserve"> </w:t>
      </w:r>
    </w:p>
    <w:p w:rsidR="00661256" w:rsidRPr="00743453" w:rsidRDefault="00661256">
      <w:pPr>
        <w:pStyle w:val="BulletsLevel1"/>
        <w:spacing w:after="120" w:line="240" w:lineRule="auto"/>
        <w:rPr>
          <w:rStyle w:val="ScientificTerm"/>
          <w:rFonts w:ascii="Times New Roman" w:hAnsi="Times New Roman" w:cs="Times New Roman"/>
          <w:sz w:val="24"/>
          <w:szCs w:val="24"/>
        </w:rPr>
      </w:pPr>
      <w:r w:rsidRPr="00743453">
        <w:rPr>
          <w:rFonts w:ascii="Times New Roman" w:hAnsi="Times New Roman" w:cs="Times New Roman"/>
          <w:sz w:val="24"/>
          <w:szCs w:val="24"/>
        </w:rPr>
        <w:t>Normas Internacionales para la Exportación de Animales (IREGS):</w:t>
      </w:r>
      <w:r w:rsidRPr="00743453">
        <w:rPr>
          <w:rFonts w:ascii="Times New Roman" w:hAnsi="Times New Roman" w:cs="Times New Roman"/>
          <w:sz w:val="24"/>
          <w:szCs w:val="24"/>
        </w:rPr>
        <w:br/>
      </w:r>
      <w:r w:rsidRPr="00743453">
        <w:rPr>
          <w:rFonts w:ascii="Times New Roman" w:hAnsi="Times New Roman" w:cs="Times New Roman"/>
          <w:sz w:val="24"/>
          <w:szCs w:val="24"/>
        </w:rPr>
        <w:tab/>
      </w:r>
      <w:hyperlink r:id="rId40" w:history="1">
        <w:r w:rsidRPr="00743453">
          <w:rPr>
            <w:rStyle w:val="Hyperlink"/>
            <w:rFonts w:ascii="Times New Roman" w:hAnsi="Times New Roman"/>
            <w:sz w:val="24"/>
            <w:szCs w:val="24"/>
          </w:rPr>
          <w:t>http://www.aphis.usda.gov/regulations/vs/iregs/animals/</w:t>
        </w:r>
      </w:hyperlink>
    </w:p>
    <w:p w:rsidR="00661256" w:rsidRPr="00743453" w:rsidRDefault="00661256">
      <w:pPr>
        <w:pStyle w:val="BulletsLevel1"/>
        <w:spacing w:after="120" w:line="240" w:lineRule="auto"/>
        <w:rPr>
          <w:rStyle w:val="ScientificTerm"/>
          <w:rFonts w:ascii="Times New Roman" w:hAnsi="Times New Roman" w:cs="Times New Roman"/>
          <w:sz w:val="24"/>
          <w:szCs w:val="24"/>
        </w:rPr>
      </w:pPr>
      <w:r w:rsidRPr="00743453">
        <w:rPr>
          <w:rFonts w:ascii="Times New Roman" w:hAnsi="Times New Roman" w:cs="Times New Roman"/>
          <w:sz w:val="24"/>
          <w:szCs w:val="24"/>
        </w:rPr>
        <w:t>Laboratorios de Diagnóstico Aprobados por el APHIS para las Especies Acuícolas:</w:t>
      </w:r>
      <w:r w:rsidRPr="00743453">
        <w:rPr>
          <w:rFonts w:ascii="Times New Roman" w:hAnsi="Times New Roman" w:cs="Times New Roman"/>
          <w:sz w:val="24"/>
          <w:szCs w:val="24"/>
        </w:rPr>
        <w:br/>
      </w:r>
      <w:r w:rsidRPr="00743453">
        <w:rPr>
          <w:rFonts w:ascii="Times New Roman" w:hAnsi="Times New Roman" w:cs="Times New Roman"/>
          <w:sz w:val="24"/>
          <w:szCs w:val="24"/>
        </w:rPr>
        <w:tab/>
      </w:r>
      <w:hyperlink r:id="rId41" w:history="1">
        <w:r w:rsidRPr="00743453">
          <w:rPr>
            <w:rStyle w:val="Hyperlink"/>
            <w:rFonts w:ascii="Times New Roman" w:hAnsi="Times New Roman"/>
            <w:sz w:val="24"/>
            <w:szCs w:val="24"/>
          </w:rPr>
          <w:t>http://www.aphis.usda.gov/animal_health/lab_info_services/downloads/ApprovedLabs_Aquaculture.pdf</w:t>
        </w:r>
      </w:hyperlink>
    </w:p>
    <w:p w:rsidR="00661256" w:rsidRPr="00743453" w:rsidRDefault="00661256">
      <w:pPr>
        <w:pStyle w:val="BulletsLevel1"/>
        <w:spacing w:after="120" w:line="240" w:lineRule="auto"/>
        <w:rPr>
          <w:rStyle w:val="ScientificTerm"/>
          <w:rFonts w:ascii="Times New Roman" w:hAnsi="Times New Roman" w:cs="Times New Roman"/>
          <w:sz w:val="24"/>
          <w:szCs w:val="24"/>
        </w:rPr>
      </w:pPr>
      <w:r w:rsidRPr="00743453">
        <w:rPr>
          <w:rFonts w:ascii="Times New Roman" w:hAnsi="Times New Roman" w:cs="Times New Roman"/>
          <w:sz w:val="24"/>
          <w:szCs w:val="24"/>
        </w:rPr>
        <w:t>Plan Nacional para la Sanidad de los Animales Acuáticos del USDA-APHIS:</w:t>
      </w:r>
      <w:r w:rsidRPr="00743453">
        <w:rPr>
          <w:rFonts w:ascii="Times New Roman" w:hAnsi="Times New Roman" w:cs="Times New Roman"/>
          <w:sz w:val="24"/>
          <w:szCs w:val="24"/>
        </w:rPr>
        <w:br/>
      </w:r>
      <w:r w:rsidRPr="00743453">
        <w:rPr>
          <w:rFonts w:ascii="Times New Roman" w:hAnsi="Times New Roman" w:cs="Times New Roman"/>
          <w:sz w:val="24"/>
          <w:szCs w:val="24"/>
        </w:rPr>
        <w:tab/>
      </w:r>
      <w:hyperlink r:id="rId42" w:history="1">
        <w:r w:rsidRPr="00743453">
          <w:rPr>
            <w:rStyle w:val="Hyperlink"/>
            <w:rFonts w:ascii="Times New Roman" w:hAnsi="Times New Roman"/>
            <w:sz w:val="24"/>
            <w:szCs w:val="24"/>
          </w:rPr>
          <w:t>http://www.aphis.usda.gov/animal_health/animal_dis_spec/aquaculture/naah_plan.shtml</w:t>
        </w:r>
      </w:hyperlink>
      <w:r w:rsidRPr="00743453">
        <w:rPr>
          <w:rStyle w:val="ScientificTerm"/>
          <w:rFonts w:ascii="Times New Roman" w:hAnsi="Times New Roman" w:cs="Times New Roman"/>
          <w:sz w:val="24"/>
          <w:szCs w:val="24"/>
        </w:rPr>
        <w:t xml:space="preserve"> </w:t>
      </w:r>
    </w:p>
    <w:p w:rsidR="00661256" w:rsidRPr="00743453" w:rsidRDefault="00661256">
      <w:pPr>
        <w:pStyle w:val="BulletsLevel1"/>
        <w:spacing w:after="120" w:line="240" w:lineRule="auto"/>
        <w:rPr>
          <w:rStyle w:val="ScientificTerm"/>
          <w:rFonts w:ascii="Times New Roman" w:eastAsia="Times New Roman" w:hAnsi="Times New Roman" w:cs="Times New Roman"/>
          <w:sz w:val="24"/>
          <w:szCs w:val="24"/>
        </w:rPr>
      </w:pPr>
    </w:p>
    <w:p w:rsidR="00661256" w:rsidRPr="00743453" w:rsidRDefault="00661256">
      <w:pPr>
        <w:pStyle w:val="HeadingI"/>
        <w:spacing w:after="120" w:line="240" w:lineRule="auto"/>
        <w:rPr>
          <w:rFonts w:ascii="Times New Roman" w:eastAsia="Times New Roman" w:hAnsi="Times New Roman" w:cs="Times New Roman"/>
        </w:rPr>
      </w:pPr>
    </w:p>
    <w:p w:rsidR="00661256" w:rsidRPr="00743453" w:rsidRDefault="00661256">
      <w:pPr>
        <w:pStyle w:val="HeadingI"/>
        <w:spacing w:after="120" w:line="240" w:lineRule="auto"/>
        <w:rPr>
          <w:rFonts w:ascii="Times New Roman" w:eastAsia="Times New Roman" w:hAnsi="Times New Roman" w:cs="Times New Roman"/>
        </w:rPr>
      </w:pPr>
    </w:p>
    <w:p w:rsidR="00661256" w:rsidRPr="00743453" w:rsidRDefault="00661256">
      <w:pPr>
        <w:pStyle w:val="HeadingI"/>
        <w:spacing w:after="120" w:line="240" w:lineRule="auto"/>
        <w:rPr>
          <w:rFonts w:ascii="Times New Roman" w:eastAsia="Times New Roman" w:hAnsi="Times New Roman" w:cs="Times New Roman"/>
        </w:rPr>
      </w:pPr>
    </w:p>
    <w:p w:rsidR="00661256" w:rsidRPr="00743453" w:rsidRDefault="00661256">
      <w:pPr>
        <w:pStyle w:val="HeadingI"/>
        <w:spacing w:after="120" w:line="240" w:lineRule="auto"/>
        <w:rPr>
          <w:rFonts w:ascii="Times New Roman" w:eastAsia="Times New Roman" w:hAnsi="Times New Roman" w:cs="Times New Roman"/>
        </w:rPr>
      </w:pPr>
    </w:p>
    <w:p w:rsidR="00661256" w:rsidRPr="00743453" w:rsidRDefault="00661256">
      <w:pPr>
        <w:pStyle w:val="HeadingI"/>
        <w:spacing w:after="120" w:line="240" w:lineRule="auto"/>
        <w:rPr>
          <w:rFonts w:ascii="Times New Roman" w:eastAsia="Times New Roman" w:hAnsi="Times New Roman" w:cs="Times New Roman"/>
        </w:rPr>
      </w:pPr>
    </w:p>
    <w:p w:rsidR="00661256" w:rsidRPr="00743453" w:rsidRDefault="00661256">
      <w:pPr>
        <w:pStyle w:val="HeadingI"/>
        <w:spacing w:after="120" w:line="240" w:lineRule="auto"/>
        <w:rPr>
          <w:rFonts w:ascii="Times New Roman" w:eastAsia="Times New Roman" w:hAnsi="Times New Roman" w:cs="Times New Roman"/>
        </w:rPr>
      </w:pPr>
    </w:p>
    <w:p w:rsidR="00661256" w:rsidRPr="00743453" w:rsidRDefault="00661256">
      <w:pPr>
        <w:pStyle w:val="HeadingI"/>
        <w:spacing w:after="120" w:line="240" w:lineRule="auto"/>
        <w:rPr>
          <w:rFonts w:ascii="Times New Roman" w:eastAsia="Times New Roman" w:hAnsi="Times New Roman" w:cs="Times New Roman"/>
        </w:rPr>
      </w:pPr>
    </w:p>
    <w:p w:rsidR="00661256" w:rsidRPr="00743453" w:rsidRDefault="00661256">
      <w:pPr>
        <w:pStyle w:val="HeadingI"/>
        <w:spacing w:after="120" w:line="240" w:lineRule="auto"/>
        <w:rPr>
          <w:rFonts w:ascii="Times New Roman" w:eastAsia="Times New Roman" w:hAnsi="Times New Roman" w:cs="Times New Roman"/>
        </w:rPr>
      </w:pPr>
    </w:p>
    <w:p w:rsidR="00661256" w:rsidRPr="00743453" w:rsidRDefault="00661256">
      <w:pPr>
        <w:rPr>
          <w:rFonts w:ascii="Times New Roman" w:eastAsia="Times New Roman" w:hAnsi="Times New Roman"/>
          <w:color w:val="00824A"/>
        </w:rPr>
      </w:pPr>
      <w:r w:rsidRPr="00743453">
        <w:rPr>
          <w:rFonts w:ascii="Times New Roman" w:eastAsia="Times New Roman" w:hAnsi="Times New Roman"/>
        </w:rPr>
        <w:br w:type="page"/>
      </w:r>
    </w:p>
    <w:p w:rsidR="00661256" w:rsidRPr="00743453" w:rsidRDefault="00661256" w:rsidP="00826988">
      <w:pPr>
        <w:pStyle w:val="Style1"/>
      </w:pPr>
      <w:bookmarkStart w:id="41" w:name="_Toc333927856"/>
      <w:r w:rsidRPr="00743453">
        <w:t>Agradecimientos</w:t>
      </w:r>
      <w:bookmarkEnd w:id="41"/>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 xml:space="preserve">Este módulo se hizo realidad, en parte, mediante un </w:t>
      </w:r>
      <w:r w:rsidR="000F6B32">
        <w:rPr>
          <w:rFonts w:ascii="Times New Roman" w:eastAsia="Times New Roman" w:hAnsi="Times New Roman"/>
        </w:rPr>
        <w:t>a</w:t>
      </w:r>
      <w:r w:rsidRPr="00743453">
        <w:rPr>
          <w:rFonts w:ascii="Times New Roman" w:eastAsia="Times New Roman" w:hAnsi="Times New Roman"/>
        </w:rPr>
        <w:t>cuerdo</w:t>
      </w:r>
      <w:r w:rsidR="000F6B32">
        <w:rPr>
          <w:rFonts w:ascii="Times New Roman" w:eastAsia="Times New Roman" w:hAnsi="Times New Roman"/>
        </w:rPr>
        <w:t xml:space="preserve"> cooperativo </w:t>
      </w:r>
      <w:r w:rsidRPr="00743453">
        <w:rPr>
          <w:rFonts w:ascii="Times New Roman" w:eastAsia="Times New Roman" w:hAnsi="Times New Roman"/>
        </w:rPr>
        <w:t xml:space="preserve"> del </w:t>
      </w:r>
      <w:r w:rsidR="000F6B32">
        <w:rPr>
          <w:rFonts w:ascii="Times New Roman" w:eastAsia="Times New Roman" w:hAnsi="Times New Roman"/>
        </w:rPr>
        <w:t>s</w:t>
      </w:r>
      <w:r w:rsidRPr="00743453">
        <w:rPr>
          <w:rFonts w:ascii="Times New Roman" w:eastAsia="Times New Roman" w:hAnsi="Times New Roman"/>
        </w:rPr>
        <w:t xml:space="preserve">ervicio de </w:t>
      </w:r>
      <w:r w:rsidR="000F6B32">
        <w:rPr>
          <w:rFonts w:ascii="Times New Roman" w:eastAsia="Times New Roman" w:hAnsi="Times New Roman"/>
        </w:rPr>
        <w:t>i</w:t>
      </w:r>
      <w:r w:rsidRPr="00743453">
        <w:rPr>
          <w:rFonts w:ascii="Times New Roman" w:eastAsia="Times New Roman" w:hAnsi="Times New Roman"/>
        </w:rPr>
        <w:t xml:space="preserve">nspección </w:t>
      </w:r>
      <w:r w:rsidR="000F6B32">
        <w:rPr>
          <w:rFonts w:ascii="Times New Roman" w:eastAsia="Times New Roman" w:hAnsi="Times New Roman"/>
        </w:rPr>
        <w:t>a</w:t>
      </w:r>
      <w:r w:rsidRPr="00743453">
        <w:rPr>
          <w:rFonts w:ascii="Times New Roman" w:eastAsia="Times New Roman" w:hAnsi="Times New Roman"/>
        </w:rPr>
        <w:t xml:space="preserve">gropecuaria del USDA para el </w:t>
      </w:r>
      <w:r w:rsidR="000F6B32">
        <w:rPr>
          <w:rFonts w:ascii="Times New Roman" w:eastAsia="Times New Roman" w:hAnsi="Times New Roman"/>
        </w:rPr>
        <w:t>p</w:t>
      </w:r>
      <w:r w:rsidRPr="00743453">
        <w:rPr>
          <w:rFonts w:ascii="Times New Roman" w:eastAsia="Times New Roman" w:hAnsi="Times New Roman"/>
        </w:rPr>
        <w:t xml:space="preserve">rograma </w:t>
      </w:r>
      <w:r w:rsidR="000F6B32">
        <w:rPr>
          <w:rFonts w:ascii="Times New Roman" w:eastAsia="Times New Roman" w:hAnsi="Times New Roman"/>
        </w:rPr>
        <w:t>n</w:t>
      </w:r>
      <w:r w:rsidRPr="00743453">
        <w:rPr>
          <w:rFonts w:ascii="Times New Roman" w:eastAsia="Times New Roman" w:hAnsi="Times New Roman"/>
        </w:rPr>
        <w:t xml:space="preserve">acional de </w:t>
      </w:r>
      <w:r w:rsidR="000F6B32">
        <w:rPr>
          <w:rFonts w:ascii="Times New Roman" w:eastAsia="Times New Roman" w:hAnsi="Times New Roman"/>
        </w:rPr>
        <w:t>a</w:t>
      </w:r>
      <w:r w:rsidRPr="00743453">
        <w:rPr>
          <w:rFonts w:ascii="Times New Roman" w:eastAsia="Times New Roman" w:hAnsi="Times New Roman"/>
        </w:rPr>
        <w:t xml:space="preserve">creditación </w:t>
      </w:r>
      <w:r w:rsidR="000F6B32">
        <w:rPr>
          <w:rFonts w:ascii="Times New Roman" w:eastAsia="Times New Roman" w:hAnsi="Times New Roman"/>
        </w:rPr>
        <w:t>v</w:t>
      </w:r>
      <w:r w:rsidRPr="00743453">
        <w:rPr>
          <w:rFonts w:ascii="Times New Roman" w:eastAsia="Times New Roman" w:hAnsi="Times New Roman"/>
        </w:rPr>
        <w:t xml:space="preserve">eterinaria. El módulo fue elaborado por el </w:t>
      </w:r>
      <w:r w:rsidR="000F6B32">
        <w:rPr>
          <w:rFonts w:ascii="Times New Roman" w:eastAsia="Times New Roman" w:hAnsi="Times New Roman"/>
        </w:rPr>
        <w:t>c</w:t>
      </w:r>
      <w:r w:rsidRPr="00743453">
        <w:rPr>
          <w:rFonts w:ascii="Times New Roman" w:eastAsia="Times New Roman" w:hAnsi="Times New Roman"/>
        </w:rPr>
        <w:t xml:space="preserve">entro para la </w:t>
      </w:r>
      <w:r w:rsidR="000F6B32">
        <w:rPr>
          <w:rFonts w:ascii="Times New Roman" w:eastAsia="Times New Roman" w:hAnsi="Times New Roman"/>
        </w:rPr>
        <w:t>s</w:t>
      </w:r>
      <w:r w:rsidRPr="00743453">
        <w:rPr>
          <w:rFonts w:ascii="Times New Roman" w:eastAsia="Times New Roman" w:hAnsi="Times New Roman"/>
        </w:rPr>
        <w:t xml:space="preserve">eguridad </w:t>
      </w:r>
      <w:r w:rsidR="000F6B32">
        <w:rPr>
          <w:rFonts w:ascii="Times New Roman" w:eastAsia="Times New Roman" w:hAnsi="Times New Roman"/>
        </w:rPr>
        <w:t xml:space="preserve">alimentaria </w:t>
      </w:r>
      <w:r w:rsidRPr="00743453">
        <w:rPr>
          <w:rFonts w:ascii="Times New Roman" w:eastAsia="Times New Roman" w:hAnsi="Times New Roman"/>
        </w:rPr>
        <w:t xml:space="preserve"> y  </w:t>
      </w:r>
      <w:r w:rsidR="000F6B32">
        <w:rPr>
          <w:rFonts w:ascii="Times New Roman" w:eastAsia="Times New Roman" w:hAnsi="Times New Roman"/>
        </w:rPr>
        <w:t>s</w:t>
      </w:r>
      <w:r w:rsidRPr="00743453">
        <w:rPr>
          <w:rFonts w:ascii="Times New Roman" w:eastAsia="Times New Roman" w:hAnsi="Times New Roman"/>
        </w:rPr>
        <w:t xml:space="preserve">alud </w:t>
      </w:r>
      <w:r w:rsidR="000F6B32">
        <w:rPr>
          <w:rFonts w:ascii="Times New Roman" w:eastAsia="Times New Roman" w:hAnsi="Times New Roman"/>
        </w:rPr>
        <w:t>p</w:t>
      </w:r>
      <w:r w:rsidRPr="00743453">
        <w:rPr>
          <w:rFonts w:ascii="Times New Roman" w:eastAsia="Times New Roman" w:hAnsi="Times New Roman"/>
        </w:rPr>
        <w:t xml:space="preserve">ública de la Facultad de Medicina Veterinaria en la Universidad Estatal de Iowa. </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Entre los autores y colaboradores se encuentran:</w:t>
      </w:r>
    </w:p>
    <w:p w:rsidR="00661256" w:rsidRPr="00743453" w:rsidRDefault="00661256">
      <w:pPr>
        <w:pStyle w:val="BulletsLevel1"/>
        <w:numPr>
          <w:ilvl w:val="0"/>
          <w:numId w:val="42"/>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Cheryl Eia, JD, DVM, MPH</w:t>
      </w:r>
    </w:p>
    <w:p w:rsidR="00661256" w:rsidRPr="00CE7295" w:rsidRDefault="00661256">
      <w:pPr>
        <w:pStyle w:val="BulletsLevel1"/>
        <w:numPr>
          <w:ilvl w:val="0"/>
          <w:numId w:val="42"/>
        </w:numPr>
        <w:spacing w:after="120" w:line="240" w:lineRule="auto"/>
        <w:rPr>
          <w:rFonts w:ascii="Times New Roman" w:eastAsia="Times New Roman" w:hAnsi="Times New Roman" w:cs="Times New Roman"/>
          <w:sz w:val="24"/>
          <w:szCs w:val="24"/>
          <w:lang w:val="en-US"/>
        </w:rPr>
      </w:pPr>
      <w:r w:rsidRPr="00CE7295">
        <w:rPr>
          <w:rFonts w:ascii="Times New Roman" w:eastAsia="Times New Roman" w:hAnsi="Times New Roman" w:cs="Times New Roman"/>
          <w:sz w:val="24"/>
          <w:szCs w:val="24"/>
          <w:lang w:val="en-US"/>
        </w:rPr>
        <w:t>Glenda Dvorak, MS, DVM, MPH, DACVPM</w:t>
      </w:r>
    </w:p>
    <w:p w:rsidR="00661256" w:rsidRPr="00743453" w:rsidRDefault="00661256">
      <w:pPr>
        <w:pStyle w:val="BulletsLevel1"/>
        <w:numPr>
          <w:ilvl w:val="0"/>
          <w:numId w:val="42"/>
        </w:numPr>
        <w:spacing w:after="120" w:line="240" w:lineRule="auto"/>
        <w:rPr>
          <w:rFonts w:ascii="Times New Roman" w:eastAsia="Times New Roman" w:hAnsi="Times New Roman" w:cs="Times New Roman"/>
          <w:sz w:val="24"/>
          <w:szCs w:val="24"/>
        </w:rPr>
      </w:pPr>
      <w:proofErr w:type="spellStart"/>
      <w:r w:rsidRPr="00743453">
        <w:rPr>
          <w:rFonts w:ascii="Times New Roman" w:eastAsia="Times New Roman" w:hAnsi="Times New Roman" w:cs="Times New Roman"/>
          <w:sz w:val="24"/>
          <w:szCs w:val="24"/>
        </w:rPr>
        <w:t>Shaine</w:t>
      </w:r>
      <w:proofErr w:type="spellEnd"/>
      <w:r w:rsidRPr="00743453">
        <w:rPr>
          <w:rFonts w:ascii="Times New Roman" w:eastAsia="Times New Roman" w:hAnsi="Times New Roman" w:cs="Times New Roman"/>
          <w:sz w:val="24"/>
          <w:szCs w:val="24"/>
        </w:rPr>
        <w:t xml:space="preserve"> </w:t>
      </w:r>
      <w:proofErr w:type="spellStart"/>
      <w:r w:rsidRPr="00743453">
        <w:rPr>
          <w:rFonts w:ascii="Times New Roman" w:eastAsia="Times New Roman" w:hAnsi="Times New Roman" w:cs="Times New Roman"/>
          <w:sz w:val="24"/>
          <w:szCs w:val="24"/>
        </w:rPr>
        <w:t>DeVoe</w:t>
      </w:r>
      <w:proofErr w:type="spellEnd"/>
      <w:r w:rsidRPr="00743453">
        <w:rPr>
          <w:rFonts w:ascii="Times New Roman" w:eastAsia="Times New Roman" w:hAnsi="Times New Roman" w:cs="Times New Roman"/>
          <w:sz w:val="24"/>
          <w:szCs w:val="24"/>
        </w:rPr>
        <w:t>, BS</w:t>
      </w:r>
    </w:p>
    <w:p w:rsidR="00661256" w:rsidRPr="00CE7295" w:rsidRDefault="00661256">
      <w:pPr>
        <w:pStyle w:val="BulletsLevel1"/>
        <w:numPr>
          <w:ilvl w:val="0"/>
          <w:numId w:val="42"/>
        </w:numPr>
        <w:spacing w:after="120" w:line="240" w:lineRule="auto"/>
        <w:rPr>
          <w:rFonts w:ascii="Times New Roman" w:eastAsia="Times New Roman" w:hAnsi="Times New Roman" w:cs="Times New Roman"/>
          <w:sz w:val="24"/>
          <w:szCs w:val="24"/>
          <w:lang w:val="en-US"/>
        </w:rPr>
      </w:pPr>
      <w:r w:rsidRPr="00CE7295">
        <w:rPr>
          <w:rFonts w:ascii="Times New Roman" w:eastAsia="Times New Roman" w:hAnsi="Times New Roman" w:cs="Times New Roman"/>
          <w:sz w:val="24"/>
          <w:szCs w:val="24"/>
          <w:lang w:val="en-US"/>
        </w:rPr>
        <w:t>Danelle Bickett-Weddle, DVM, MPH, PhD, DACVPM</w:t>
      </w:r>
    </w:p>
    <w:p w:rsidR="00661256" w:rsidRPr="00CE7295" w:rsidRDefault="00661256">
      <w:pPr>
        <w:pStyle w:val="BodyText"/>
        <w:rPr>
          <w:rFonts w:ascii="Times New Roman" w:eastAsia="Times New Roman" w:hAnsi="Times New Roman"/>
          <w:lang w:val="en-US"/>
        </w:rPr>
      </w:pP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Las ilustraciones fueron diseñadas por:</w:t>
      </w:r>
    </w:p>
    <w:p w:rsidR="00661256" w:rsidRPr="00743453" w:rsidRDefault="00661256">
      <w:pPr>
        <w:pStyle w:val="BulletsLevel1"/>
        <w:numPr>
          <w:ilvl w:val="0"/>
          <w:numId w:val="43"/>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Andrew Kingsbury, BFA</w:t>
      </w:r>
    </w:p>
    <w:p w:rsidR="00661256" w:rsidRPr="00743453" w:rsidRDefault="00661256">
      <w:pPr>
        <w:pStyle w:val="BulletsLevel1"/>
        <w:numPr>
          <w:ilvl w:val="0"/>
          <w:numId w:val="43"/>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Dani Ausen, BFA</w:t>
      </w:r>
    </w:p>
    <w:p w:rsidR="00661256" w:rsidRPr="00743453" w:rsidRDefault="00661256">
      <w:pPr>
        <w:pStyle w:val="BodyText"/>
        <w:rPr>
          <w:rFonts w:ascii="Times New Roman" w:eastAsia="Times New Roman" w:hAnsi="Times New Roman"/>
        </w:rPr>
      </w:pP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Dentro de los Servicios Veterinarios del USDA-APHIS el módulo fue revisado por:</w:t>
      </w:r>
    </w:p>
    <w:p w:rsidR="00661256" w:rsidRPr="00743453" w:rsidRDefault="00661256">
      <w:pPr>
        <w:pStyle w:val="BulletsLevel1"/>
        <w:numPr>
          <w:ilvl w:val="0"/>
          <w:numId w:val="44"/>
        </w:numPr>
        <w:spacing w:after="120" w:line="240" w:lineRule="auto"/>
        <w:rPr>
          <w:rFonts w:ascii="Times New Roman" w:eastAsia="Times New Roman" w:hAnsi="Times New Roman" w:cs="Times New Roman"/>
          <w:szCs w:val="24"/>
        </w:rPr>
      </w:pPr>
      <w:r w:rsidRPr="00743453">
        <w:rPr>
          <w:rFonts w:ascii="Times New Roman" w:eastAsia="Times New Roman" w:hAnsi="Times New Roman" w:cs="Times New Roman"/>
          <w:sz w:val="24"/>
          <w:szCs w:val="24"/>
        </w:rPr>
        <w:t xml:space="preserve">Janet </w:t>
      </w:r>
      <w:proofErr w:type="spellStart"/>
      <w:r w:rsidRPr="00743453">
        <w:rPr>
          <w:rFonts w:ascii="Times New Roman" w:eastAsia="Times New Roman" w:hAnsi="Times New Roman" w:cs="Times New Roman"/>
          <w:sz w:val="24"/>
          <w:szCs w:val="24"/>
        </w:rPr>
        <w:t>Whaley</w:t>
      </w:r>
      <w:proofErr w:type="spellEnd"/>
      <w:r w:rsidRPr="00743453">
        <w:rPr>
          <w:rFonts w:ascii="Times New Roman" w:eastAsia="Times New Roman" w:hAnsi="Times New Roman" w:cs="Times New Roman"/>
          <w:sz w:val="24"/>
          <w:szCs w:val="24"/>
        </w:rPr>
        <w:t>, DVM</w:t>
      </w:r>
      <w:r w:rsidRPr="00743453">
        <w:rPr>
          <w:rFonts w:ascii="Times New Roman" w:eastAsia="Times New Roman" w:hAnsi="Times New Roman" w:cs="Times New Roman"/>
          <w:sz w:val="24"/>
          <w:szCs w:val="24"/>
        </w:rPr>
        <w:br/>
      </w:r>
      <w:r w:rsidRPr="00743453">
        <w:rPr>
          <w:rFonts w:ascii="Times New Roman" w:eastAsia="Times New Roman" w:hAnsi="Times New Roman" w:cs="Times New Roman"/>
          <w:sz w:val="24"/>
          <w:szCs w:val="24"/>
        </w:rPr>
        <w:tab/>
        <w:t>Programa de Acuicultura</w:t>
      </w:r>
    </w:p>
    <w:p w:rsidR="00661256" w:rsidRPr="00743453" w:rsidRDefault="00661256">
      <w:pPr>
        <w:pStyle w:val="BulletsLevel1"/>
        <w:numPr>
          <w:ilvl w:val="0"/>
          <w:numId w:val="44"/>
        </w:numPr>
        <w:spacing w:after="120" w:line="240" w:lineRule="auto"/>
        <w:rPr>
          <w:rFonts w:ascii="Times New Roman" w:eastAsia="Times New Roman" w:hAnsi="Times New Roman" w:cs="Times New Roman"/>
          <w:szCs w:val="24"/>
        </w:rPr>
      </w:pPr>
      <w:r w:rsidRPr="00743453">
        <w:rPr>
          <w:rFonts w:ascii="Times New Roman" w:eastAsia="Times New Roman" w:hAnsi="Times New Roman" w:cs="Times New Roman"/>
          <w:sz w:val="24"/>
          <w:szCs w:val="24"/>
        </w:rPr>
        <w:t xml:space="preserve">Christa </w:t>
      </w:r>
      <w:proofErr w:type="spellStart"/>
      <w:r w:rsidRPr="00743453">
        <w:rPr>
          <w:rFonts w:ascii="Times New Roman" w:eastAsia="Times New Roman" w:hAnsi="Times New Roman" w:cs="Times New Roman"/>
          <w:sz w:val="24"/>
          <w:szCs w:val="24"/>
        </w:rPr>
        <w:t>Speekmann</w:t>
      </w:r>
      <w:proofErr w:type="spellEnd"/>
      <w:r w:rsidRPr="00743453">
        <w:rPr>
          <w:rFonts w:ascii="Times New Roman" w:eastAsia="Times New Roman" w:hAnsi="Times New Roman" w:cs="Times New Roman"/>
          <w:sz w:val="24"/>
          <w:szCs w:val="24"/>
        </w:rPr>
        <w:t>, PhD</w:t>
      </w:r>
      <w:r w:rsidRPr="00743453">
        <w:rPr>
          <w:rFonts w:ascii="Times New Roman" w:eastAsia="Times New Roman" w:hAnsi="Times New Roman" w:cs="Times New Roman"/>
          <w:sz w:val="24"/>
          <w:szCs w:val="24"/>
        </w:rPr>
        <w:br/>
      </w:r>
      <w:r w:rsidRPr="00743453">
        <w:rPr>
          <w:rFonts w:ascii="Times New Roman" w:eastAsia="Times New Roman" w:hAnsi="Times New Roman" w:cs="Times New Roman"/>
          <w:sz w:val="24"/>
          <w:szCs w:val="24"/>
        </w:rPr>
        <w:tab/>
        <w:t>Centro Nacional de Importaciones y Exportaciones</w:t>
      </w:r>
    </w:p>
    <w:p w:rsidR="00661256" w:rsidRPr="00743453" w:rsidRDefault="00661256">
      <w:pPr>
        <w:pStyle w:val="BulletsLevel1"/>
        <w:numPr>
          <w:ilvl w:val="0"/>
          <w:numId w:val="44"/>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Funcionarios Médicos Veterinarios de Campo</w:t>
      </w:r>
    </w:p>
    <w:p w:rsidR="00661256" w:rsidRPr="00743453" w:rsidRDefault="00661256">
      <w:pPr>
        <w:pStyle w:val="BulletsLevel1"/>
        <w:numPr>
          <w:ilvl w:val="0"/>
          <w:numId w:val="44"/>
        </w:numPr>
        <w:spacing w:after="120" w:line="240" w:lineRule="auto"/>
        <w:rPr>
          <w:rFonts w:ascii="Times New Roman" w:eastAsia="Times New Roman" w:hAnsi="Times New Roman" w:cs="Times New Roman"/>
          <w:sz w:val="24"/>
          <w:szCs w:val="24"/>
        </w:rPr>
      </w:pPr>
      <w:proofErr w:type="spellStart"/>
      <w:r w:rsidRPr="00743453">
        <w:rPr>
          <w:rFonts w:ascii="Times New Roman" w:eastAsia="Times New Roman" w:hAnsi="Times New Roman" w:cs="Times New Roman"/>
          <w:sz w:val="24"/>
          <w:szCs w:val="24"/>
        </w:rPr>
        <w:t>Todd</w:t>
      </w:r>
      <w:proofErr w:type="spellEnd"/>
      <w:r w:rsidRPr="00743453">
        <w:rPr>
          <w:rFonts w:ascii="Times New Roman" w:eastAsia="Times New Roman" w:hAnsi="Times New Roman" w:cs="Times New Roman"/>
          <w:sz w:val="24"/>
          <w:szCs w:val="24"/>
        </w:rPr>
        <w:t xml:space="preserve"> </w:t>
      </w:r>
      <w:proofErr w:type="spellStart"/>
      <w:r w:rsidRPr="00743453">
        <w:rPr>
          <w:rFonts w:ascii="Times New Roman" w:eastAsia="Times New Roman" w:hAnsi="Times New Roman" w:cs="Times New Roman"/>
          <w:sz w:val="24"/>
          <w:szCs w:val="24"/>
        </w:rPr>
        <w:t>Behre</w:t>
      </w:r>
      <w:proofErr w:type="spellEnd"/>
      <w:r w:rsidRPr="00743453">
        <w:rPr>
          <w:rFonts w:ascii="Times New Roman" w:eastAsia="Times New Roman" w:hAnsi="Times New Roman" w:cs="Times New Roman"/>
          <w:sz w:val="24"/>
          <w:szCs w:val="24"/>
        </w:rPr>
        <w:t xml:space="preserve">, DVM, PMP </w:t>
      </w:r>
      <w:r w:rsidRPr="00743453">
        <w:rPr>
          <w:rFonts w:ascii="Times New Roman" w:eastAsia="Times New Roman" w:hAnsi="Times New Roman" w:cs="Times New Roman"/>
          <w:sz w:val="24"/>
          <w:szCs w:val="24"/>
        </w:rPr>
        <w:br/>
      </w:r>
      <w:r w:rsidRPr="00743453">
        <w:rPr>
          <w:rFonts w:ascii="Times New Roman" w:eastAsia="Times New Roman" w:hAnsi="Times New Roman" w:cs="Times New Roman"/>
          <w:sz w:val="24"/>
          <w:szCs w:val="24"/>
        </w:rPr>
        <w:tab/>
        <w:t>Programa Nacional de Acreditación Veterinaria</w:t>
      </w:r>
    </w:p>
    <w:p w:rsidR="00661256" w:rsidRPr="00743453" w:rsidRDefault="00661256">
      <w:pPr>
        <w:pStyle w:val="BulletsLevel1"/>
        <w:numPr>
          <w:ilvl w:val="0"/>
          <w:numId w:val="44"/>
        </w:numPr>
        <w:spacing w:after="120" w:line="240" w:lineRule="auto"/>
        <w:rPr>
          <w:rFonts w:ascii="Times New Roman" w:eastAsia="Times New Roman" w:hAnsi="Times New Roman" w:cs="Times New Roman"/>
          <w:sz w:val="24"/>
          <w:szCs w:val="24"/>
        </w:rPr>
      </w:pPr>
      <w:proofErr w:type="spellStart"/>
      <w:r w:rsidRPr="00743453">
        <w:rPr>
          <w:rFonts w:ascii="Times New Roman" w:eastAsia="Times New Roman" w:hAnsi="Times New Roman" w:cs="Times New Roman"/>
          <w:sz w:val="24"/>
          <w:szCs w:val="24"/>
        </w:rPr>
        <w:t>Jamie</w:t>
      </w:r>
      <w:proofErr w:type="spellEnd"/>
      <w:r w:rsidRPr="00743453">
        <w:rPr>
          <w:rFonts w:ascii="Times New Roman" w:eastAsia="Times New Roman" w:hAnsi="Times New Roman" w:cs="Times New Roman"/>
          <w:sz w:val="24"/>
          <w:szCs w:val="24"/>
        </w:rPr>
        <w:t xml:space="preserve"> Snow, DVM, MPH</w:t>
      </w:r>
      <w:r w:rsidRPr="00743453">
        <w:rPr>
          <w:rFonts w:ascii="Times New Roman" w:eastAsia="Times New Roman" w:hAnsi="Times New Roman" w:cs="Times New Roman"/>
          <w:sz w:val="24"/>
          <w:szCs w:val="24"/>
        </w:rPr>
        <w:br/>
      </w:r>
      <w:r w:rsidRPr="00743453">
        <w:rPr>
          <w:rFonts w:ascii="Times New Roman" w:eastAsia="Times New Roman" w:hAnsi="Times New Roman" w:cs="Times New Roman"/>
          <w:sz w:val="24"/>
          <w:szCs w:val="24"/>
        </w:rPr>
        <w:tab/>
        <w:t>Programa Nacional de Acreditación Veterinaria</w:t>
      </w:r>
    </w:p>
    <w:p w:rsidR="00661256" w:rsidRPr="00743453" w:rsidRDefault="00661256">
      <w:pPr>
        <w:pStyle w:val="BulletsLevel1"/>
        <w:numPr>
          <w:ilvl w:val="0"/>
          <w:numId w:val="44"/>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Timothy </w:t>
      </w:r>
      <w:proofErr w:type="spellStart"/>
      <w:r w:rsidRPr="00743453">
        <w:rPr>
          <w:rFonts w:ascii="Times New Roman" w:eastAsia="Times New Roman" w:hAnsi="Times New Roman" w:cs="Times New Roman"/>
          <w:sz w:val="24"/>
          <w:szCs w:val="24"/>
        </w:rPr>
        <w:t>Cordes</w:t>
      </w:r>
      <w:proofErr w:type="spellEnd"/>
      <w:r w:rsidRPr="00743453">
        <w:rPr>
          <w:rFonts w:ascii="Times New Roman" w:eastAsia="Times New Roman" w:hAnsi="Times New Roman" w:cs="Times New Roman"/>
          <w:sz w:val="24"/>
          <w:szCs w:val="24"/>
        </w:rPr>
        <w:t xml:space="preserve">, DVM </w:t>
      </w:r>
      <w:r w:rsidRPr="00743453">
        <w:rPr>
          <w:rFonts w:ascii="Times New Roman" w:eastAsia="Times New Roman" w:hAnsi="Times New Roman" w:cs="Times New Roman"/>
          <w:sz w:val="24"/>
          <w:szCs w:val="24"/>
        </w:rPr>
        <w:br/>
      </w:r>
      <w:r w:rsidRPr="00743453">
        <w:rPr>
          <w:rFonts w:ascii="Times New Roman" w:eastAsia="Times New Roman" w:hAnsi="Times New Roman" w:cs="Times New Roman"/>
          <w:sz w:val="24"/>
          <w:szCs w:val="24"/>
        </w:rPr>
        <w:tab/>
        <w:t>Programa Nacional de Acreditación Veterinaria</w:t>
      </w:r>
    </w:p>
    <w:p w:rsidR="00661256" w:rsidRPr="00743453" w:rsidRDefault="00661256">
      <w:pPr>
        <w:pStyle w:val="BulletsLevel1"/>
        <w:numPr>
          <w:ilvl w:val="0"/>
          <w:numId w:val="44"/>
        </w:numPr>
        <w:spacing w:after="120" w:line="240" w:lineRule="auto"/>
        <w:rPr>
          <w:rFonts w:ascii="Times New Roman" w:eastAsia="Times New Roman" w:hAnsi="Times New Roman" w:cs="Times New Roman"/>
          <w:sz w:val="24"/>
          <w:szCs w:val="24"/>
        </w:rPr>
      </w:pPr>
      <w:proofErr w:type="spellStart"/>
      <w:r w:rsidRPr="00743453">
        <w:rPr>
          <w:rFonts w:ascii="Times New Roman" w:eastAsia="Times New Roman" w:hAnsi="Times New Roman" w:cs="Times New Roman"/>
          <w:sz w:val="24"/>
          <w:szCs w:val="24"/>
        </w:rPr>
        <w:t>Clement</w:t>
      </w:r>
      <w:proofErr w:type="spellEnd"/>
      <w:r w:rsidRPr="00743453">
        <w:rPr>
          <w:rFonts w:ascii="Times New Roman" w:eastAsia="Times New Roman" w:hAnsi="Times New Roman" w:cs="Times New Roman"/>
          <w:sz w:val="24"/>
          <w:szCs w:val="24"/>
        </w:rPr>
        <w:t xml:space="preserve"> </w:t>
      </w:r>
      <w:proofErr w:type="spellStart"/>
      <w:r w:rsidRPr="00743453">
        <w:rPr>
          <w:rFonts w:ascii="Times New Roman" w:eastAsia="Times New Roman" w:hAnsi="Times New Roman" w:cs="Times New Roman"/>
          <w:sz w:val="24"/>
          <w:szCs w:val="24"/>
        </w:rPr>
        <w:t>Dussault</w:t>
      </w:r>
      <w:proofErr w:type="spellEnd"/>
      <w:r w:rsidRPr="00743453">
        <w:rPr>
          <w:rFonts w:ascii="Times New Roman" w:eastAsia="Times New Roman" w:hAnsi="Times New Roman" w:cs="Times New Roman"/>
          <w:sz w:val="24"/>
          <w:szCs w:val="24"/>
        </w:rPr>
        <w:t>, VMD</w:t>
      </w:r>
      <w:r w:rsidRPr="00743453">
        <w:rPr>
          <w:rFonts w:ascii="Times New Roman" w:eastAsia="Times New Roman" w:hAnsi="Times New Roman" w:cs="Times New Roman"/>
          <w:sz w:val="24"/>
          <w:szCs w:val="24"/>
        </w:rPr>
        <w:br/>
      </w:r>
      <w:r w:rsidRPr="00743453">
        <w:rPr>
          <w:rFonts w:ascii="Times New Roman" w:eastAsia="Times New Roman" w:hAnsi="Times New Roman" w:cs="Times New Roman"/>
          <w:sz w:val="24"/>
          <w:szCs w:val="24"/>
        </w:rPr>
        <w:tab/>
        <w:t>Programa Nacional de Acreditación Veterinaria</w:t>
      </w:r>
    </w:p>
    <w:p w:rsidR="00661256" w:rsidRPr="00743453" w:rsidRDefault="00661256">
      <w:pPr>
        <w:pStyle w:val="BodyText"/>
        <w:rPr>
          <w:rFonts w:ascii="Times New Roman" w:eastAsia="Times New Roman" w:hAnsi="Times New Roman"/>
        </w:rPr>
      </w:pP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rPr>
        <w:t>Otros revisores de las versiones anteriores incluyen a:</w:t>
      </w:r>
    </w:p>
    <w:p w:rsidR="00661256" w:rsidRPr="00743453" w:rsidRDefault="00661256">
      <w:pPr>
        <w:pStyle w:val="BulletsLevel1"/>
        <w:numPr>
          <w:ilvl w:val="0"/>
          <w:numId w:val="4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P. Gary </w:t>
      </w:r>
      <w:proofErr w:type="spellStart"/>
      <w:r w:rsidRPr="00743453">
        <w:rPr>
          <w:rFonts w:ascii="Times New Roman" w:eastAsia="Times New Roman" w:hAnsi="Times New Roman" w:cs="Times New Roman"/>
          <w:sz w:val="24"/>
          <w:szCs w:val="24"/>
        </w:rPr>
        <w:t>Egrie</w:t>
      </w:r>
      <w:proofErr w:type="spellEnd"/>
      <w:r w:rsidRPr="00743453">
        <w:rPr>
          <w:rFonts w:ascii="Times New Roman" w:eastAsia="Times New Roman" w:hAnsi="Times New Roman" w:cs="Times New Roman"/>
          <w:sz w:val="24"/>
          <w:szCs w:val="24"/>
        </w:rPr>
        <w:t>, VMD, MA; Programa de Acuicultura de los Servicios Veterinarios del USDA-APHIS</w:t>
      </w:r>
    </w:p>
    <w:p w:rsidR="00661256" w:rsidRPr="00743453" w:rsidRDefault="00661256">
      <w:pPr>
        <w:pStyle w:val="BulletsLevel1"/>
        <w:numPr>
          <w:ilvl w:val="0"/>
          <w:numId w:val="4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Peter L. Merrill, DVM; Centro Nacional de Importaciones y Exportaciones de los </w:t>
      </w:r>
      <w:r w:rsidRPr="00743453">
        <w:rPr>
          <w:rFonts w:ascii="Times New Roman" w:eastAsia="Times New Roman" w:hAnsi="Times New Roman" w:cs="Times New Roman"/>
          <w:sz w:val="24"/>
          <w:szCs w:val="24"/>
        </w:rPr>
        <w:lastRenderedPageBreak/>
        <w:t>Servicios Veterinarios del USDA-APHIS</w:t>
      </w:r>
    </w:p>
    <w:p w:rsidR="00661256" w:rsidRPr="00743453" w:rsidRDefault="00661256">
      <w:pPr>
        <w:pStyle w:val="BulletsLevel1"/>
        <w:numPr>
          <w:ilvl w:val="0"/>
          <w:numId w:val="4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Otis Miller, Jr., DVM, MS, PhD; Epidemiólogo regional de aves de corral y animales acuáticos de los Servicios Veterinarios del USDA-APHIS</w:t>
      </w:r>
    </w:p>
    <w:p w:rsidR="00661256" w:rsidRPr="00743453" w:rsidRDefault="00661256">
      <w:pPr>
        <w:pStyle w:val="BulletsLevel1"/>
        <w:numPr>
          <w:ilvl w:val="0"/>
          <w:numId w:val="4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Marilyn Blair, DVM; Servicio de Pesca y Vida Silvestre de EE.UU.</w:t>
      </w:r>
    </w:p>
    <w:p w:rsidR="00661256" w:rsidRPr="00743453" w:rsidRDefault="00661256">
      <w:pPr>
        <w:pStyle w:val="BulletsLevel1"/>
        <w:numPr>
          <w:ilvl w:val="0"/>
          <w:numId w:val="4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Kevin H. Amos; Servicio Nacional de Pesquerías Marinas, Departamento de Comercio de EE.UU.</w:t>
      </w:r>
    </w:p>
    <w:p w:rsidR="00661256" w:rsidRPr="00743453" w:rsidRDefault="00661256">
      <w:pPr>
        <w:pStyle w:val="BulletsLevel1"/>
        <w:numPr>
          <w:ilvl w:val="0"/>
          <w:numId w:val="4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Eugene M. </w:t>
      </w:r>
      <w:proofErr w:type="spellStart"/>
      <w:r w:rsidRPr="00743453">
        <w:rPr>
          <w:rFonts w:ascii="Times New Roman" w:eastAsia="Times New Roman" w:hAnsi="Times New Roman" w:cs="Times New Roman"/>
          <w:sz w:val="24"/>
          <w:szCs w:val="24"/>
        </w:rPr>
        <w:t>Burreson</w:t>
      </w:r>
      <w:proofErr w:type="spellEnd"/>
      <w:r w:rsidRPr="00743453">
        <w:rPr>
          <w:rFonts w:ascii="Times New Roman" w:eastAsia="Times New Roman" w:hAnsi="Times New Roman" w:cs="Times New Roman"/>
          <w:sz w:val="24"/>
          <w:szCs w:val="24"/>
        </w:rPr>
        <w:t>, PhD; Escuela de Ciencias Marinas de Virginia</w:t>
      </w:r>
    </w:p>
    <w:p w:rsidR="00661256" w:rsidRPr="00743453" w:rsidRDefault="00661256">
      <w:pPr>
        <w:pStyle w:val="BulletsLevel1"/>
        <w:numPr>
          <w:ilvl w:val="0"/>
          <w:numId w:val="4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Denise </w:t>
      </w:r>
      <w:proofErr w:type="spellStart"/>
      <w:r w:rsidRPr="00743453">
        <w:rPr>
          <w:rFonts w:ascii="Times New Roman" w:eastAsia="Times New Roman" w:hAnsi="Times New Roman" w:cs="Times New Roman"/>
          <w:sz w:val="24"/>
          <w:szCs w:val="24"/>
        </w:rPr>
        <w:t>Petty</w:t>
      </w:r>
      <w:proofErr w:type="spellEnd"/>
      <w:r w:rsidRPr="00743453">
        <w:rPr>
          <w:rFonts w:ascii="Times New Roman" w:eastAsia="Times New Roman" w:hAnsi="Times New Roman" w:cs="Times New Roman"/>
          <w:sz w:val="24"/>
          <w:szCs w:val="24"/>
        </w:rPr>
        <w:t>, DVM; Facultad de Medicina Veterinaria de la Universidad de la Florida</w:t>
      </w:r>
    </w:p>
    <w:p w:rsidR="00661256" w:rsidRPr="00743453" w:rsidRDefault="00661256">
      <w:pPr>
        <w:pStyle w:val="BulletsLevel1"/>
        <w:numPr>
          <w:ilvl w:val="0"/>
          <w:numId w:val="4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Donald E. </w:t>
      </w:r>
      <w:proofErr w:type="spellStart"/>
      <w:r w:rsidRPr="00743453">
        <w:rPr>
          <w:rFonts w:ascii="Times New Roman" w:eastAsia="Times New Roman" w:hAnsi="Times New Roman" w:cs="Times New Roman"/>
          <w:sz w:val="24"/>
          <w:szCs w:val="24"/>
        </w:rPr>
        <w:t>Hoenig</w:t>
      </w:r>
      <w:proofErr w:type="spellEnd"/>
      <w:r w:rsidRPr="00743453">
        <w:rPr>
          <w:rFonts w:ascii="Times New Roman" w:eastAsia="Times New Roman" w:hAnsi="Times New Roman" w:cs="Times New Roman"/>
          <w:sz w:val="24"/>
          <w:szCs w:val="24"/>
        </w:rPr>
        <w:t>, VMD; Departamento de Agricultura de Maine</w:t>
      </w:r>
    </w:p>
    <w:p w:rsidR="00661256" w:rsidRPr="00743453" w:rsidRDefault="00661256">
      <w:pPr>
        <w:pStyle w:val="BulletsLevel1"/>
        <w:numPr>
          <w:ilvl w:val="0"/>
          <w:numId w:val="4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Helen E. Roberts, DVM; Servicios de Medicina Veterinaria Acuática de Nueva York Occidental</w:t>
      </w:r>
    </w:p>
    <w:p w:rsidR="00661256" w:rsidRPr="00CE7295" w:rsidRDefault="00661256">
      <w:pPr>
        <w:pStyle w:val="BulletsLevel1"/>
        <w:numPr>
          <w:ilvl w:val="0"/>
          <w:numId w:val="45"/>
        </w:numPr>
        <w:tabs>
          <w:tab w:val="clear" w:pos="540"/>
          <w:tab w:val="left" w:pos="720"/>
        </w:tabs>
        <w:spacing w:after="120" w:line="240" w:lineRule="auto"/>
        <w:rPr>
          <w:rFonts w:ascii="Times New Roman" w:eastAsia="Times New Roman" w:hAnsi="Times New Roman" w:cs="Times New Roman"/>
          <w:sz w:val="24"/>
          <w:szCs w:val="24"/>
          <w:lang w:val="en-US"/>
        </w:rPr>
      </w:pPr>
      <w:r w:rsidRPr="00CE7295">
        <w:rPr>
          <w:rFonts w:ascii="Times New Roman" w:eastAsia="Times New Roman" w:hAnsi="Times New Roman" w:cs="Times New Roman"/>
          <w:sz w:val="24"/>
          <w:szCs w:val="24"/>
          <w:lang w:val="en-US"/>
        </w:rPr>
        <w:t xml:space="preserve">John L. Pitts, DVM </w:t>
      </w:r>
      <w:proofErr w:type="spellStart"/>
      <w:r w:rsidRPr="00CE7295">
        <w:rPr>
          <w:rFonts w:ascii="Times New Roman" w:eastAsia="Times New Roman" w:hAnsi="Times New Roman" w:cs="Times New Roman"/>
          <w:sz w:val="24"/>
          <w:szCs w:val="24"/>
          <w:lang w:val="en-US"/>
        </w:rPr>
        <w:t>Retirado-Quilcene</w:t>
      </w:r>
      <w:proofErr w:type="spellEnd"/>
      <w:r w:rsidRPr="00CE7295">
        <w:rPr>
          <w:rFonts w:ascii="Times New Roman" w:eastAsia="Times New Roman" w:hAnsi="Times New Roman" w:cs="Times New Roman"/>
          <w:sz w:val="24"/>
          <w:szCs w:val="24"/>
          <w:lang w:val="en-US"/>
        </w:rPr>
        <w:t>,</w:t>
      </w:r>
      <w:r w:rsidRPr="00CE7295">
        <w:rPr>
          <w:rFonts w:ascii="Times New Roman" w:eastAsia="Times New Roman" w:hAnsi="Times New Roman" w:cs="Times New Roman"/>
          <w:spacing w:val="-4"/>
          <w:sz w:val="24"/>
          <w:szCs w:val="24"/>
          <w:lang w:val="en-US"/>
        </w:rPr>
        <w:t xml:space="preserve"> </w:t>
      </w:r>
      <w:r w:rsidRPr="00CE7295">
        <w:rPr>
          <w:rFonts w:ascii="Times New Roman" w:eastAsia="Times New Roman" w:hAnsi="Times New Roman" w:cs="Times New Roman"/>
          <w:spacing w:val="-22"/>
          <w:sz w:val="24"/>
          <w:szCs w:val="24"/>
          <w:lang w:val="en-US"/>
        </w:rPr>
        <w:t>W</w:t>
      </w:r>
      <w:r w:rsidRPr="00CE7295">
        <w:rPr>
          <w:rFonts w:ascii="Times New Roman" w:eastAsia="Times New Roman" w:hAnsi="Times New Roman" w:cs="Times New Roman"/>
          <w:sz w:val="24"/>
          <w:szCs w:val="24"/>
          <w:lang w:val="en-US"/>
        </w:rPr>
        <w:t>A</w:t>
      </w:r>
    </w:p>
    <w:p w:rsidR="00661256" w:rsidRPr="00743453" w:rsidRDefault="00661256">
      <w:pPr>
        <w:pStyle w:val="BulletsLevel1"/>
        <w:numPr>
          <w:ilvl w:val="0"/>
          <w:numId w:val="45"/>
        </w:numPr>
        <w:tabs>
          <w:tab w:val="clear" w:pos="540"/>
          <w:tab w:val="left" w:pos="720"/>
        </w:tabs>
        <w:spacing w:after="120" w:line="240" w:lineRule="auto"/>
        <w:rPr>
          <w:rFonts w:ascii="Times New Roman" w:eastAsia="Times New Roman" w:hAnsi="Times New Roman" w:cs="Times New Roman"/>
          <w:sz w:val="24"/>
          <w:szCs w:val="24"/>
        </w:rPr>
      </w:pPr>
      <w:proofErr w:type="spellStart"/>
      <w:r w:rsidRPr="00743453">
        <w:rPr>
          <w:rFonts w:ascii="Times New Roman" w:eastAsia="Times New Roman" w:hAnsi="Times New Roman" w:cs="Times New Roman"/>
          <w:sz w:val="24"/>
          <w:szCs w:val="24"/>
        </w:rPr>
        <w:t>Myron</w:t>
      </w:r>
      <w:proofErr w:type="spellEnd"/>
      <w:r w:rsidRPr="00743453">
        <w:rPr>
          <w:rFonts w:ascii="Times New Roman" w:eastAsia="Times New Roman" w:hAnsi="Times New Roman" w:cs="Times New Roman"/>
          <w:sz w:val="24"/>
          <w:szCs w:val="24"/>
        </w:rPr>
        <w:t xml:space="preserve"> </w:t>
      </w:r>
      <w:proofErr w:type="spellStart"/>
      <w:r w:rsidRPr="00743453">
        <w:rPr>
          <w:rFonts w:ascii="Times New Roman" w:eastAsia="Times New Roman" w:hAnsi="Times New Roman" w:cs="Times New Roman"/>
          <w:sz w:val="24"/>
          <w:szCs w:val="24"/>
        </w:rPr>
        <w:t>Kebus</w:t>
      </w:r>
      <w:proofErr w:type="spellEnd"/>
      <w:r w:rsidRPr="00743453">
        <w:rPr>
          <w:rFonts w:ascii="Times New Roman" w:eastAsia="Times New Roman" w:hAnsi="Times New Roman" w:cs="Times New Roman"/>
          <w:sz w:val="24"/>
          <w:szCs w:val="24"/>
        </w:rPr>
        <w:t>, MS, DVM</w:t>
      </w:r>
    </w:p>
    <w:p w:rsidR="00661256" w:rsidRPr="00743453" w:rsidRDefault="00661256">
      <w:pPr>
        <w:pStyle w:val="BulletsLevel1"/>
        <w:numPr>
          <w:ilvl w:val="0"/>
          <w:numId w:val="45"/>
        </w:numPr>
        <w:tabs>
          <w:tab w:val="clear" w:pos="540"/>
          <w:tab w:val="left" w:pos="720"/>
        </w:tabs>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i/>
          <w:sz w:val="24"/>
          <w:szCs w:val="24"/>
        </w:rPr>
        <w:t>Miembros de la Comisión de Medicina Veterinaria para los Animales Acuáticos de la Asociación Americana de Medicina Veterinaria (AVMA), 2007 o 2008</w:t>
      </w:r>
    </w:p>
    <w:p w:rsidR="00661256" w:rsidRPr="00743453" w:rsidRDefault="00661256">
      <w:pPr>
        <w:pStyle w:val="BulletsLevel2"/>
        <w:numPr>
          <w:ilvl w:val="1"/>
          <w:numId w:val="45"/>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Roy P. E. </w:t>
      </w:r>
      <w:proofErr w:type="spellStart"/>
      <w:r w:rsidRPr="00743453">
        <w:rPr>
          <w:rFonts w:ascii="Times New Roman" w:eastAsia="Times New Roman" w:hAnsi="Times New Roman" w:cs="Times New Roman"/>
          <w:sz w:val="24"/>
          <w:szCs w:val="24"/>
        </w:rPr>
        <w:t>Yanong</w:t>
      </w:r>
      <w:proofErr w:type="spellEnd"/>
      <w:r w:rsidRPr="00743453">
        <w:rPr>
          <w:rFonts w:ascii="Times New Roman" w:eastAsia="Times New Roman" w:hAnsi="Times New Roman" w:cs="Times New Roman"/>
          <w:sz w:val="24"/>
          <w:szCs w:val="24"/>
        </w:rPr>
        <w:t>, VMD, Instituto de Alimentos y Ciencias Agrícolas (IFAS) de la Universidad de la Florida</w:t>
      </w:r>
    </w:p>
    <w:p w:rsidR="00661256" w:rsidRPr="00743453" w:rsidRDefault="00661256">
      <w:pPr>
        <w:pStyle w:val="BulletsLevel2"/>
        <w:numPr>
          <w:ilvl w:val="1"/>
          <w:numId w:val="45"/>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Stephen A. Smith, DVM, PhD, Escuela Regional de Medicina Veterinaria de Virginia-Maryland</w:t>
      </w:r>
    </w:p>
    <w:p w:rsidR="00661256" w:rsidRPr="00743453" w:rsidRDefault="00661256">
      <w:pPr>
        <w:pStyle w:val="BulletsLevel2"/>
        <w:numPr>
          <w:ilvl w:val="1"/>
          <w:numId w:val="45"/>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E. Scott Weber III, VMD, </w:t>
      </w:r>
      <w:proofErr w:type="spellStart"/>
      <w:r w:rsidRPr="00743453">
        <w:rPr>
          <w:rFonts w:ascii="Times New Roman" w:eastAsia="Times New Roman" w:hAnsi="Times New Roman" w:cs="Times New Roman"/>
          <w:sz w:val="24"/>
          <w:szCs w:val="24"/>
        </w:rPr>
        <w:t>MSc</w:t>
      </w:r>
      <w:proofErr w:type="spellEnd"/>
      <w:r w:rsidRPr="00743453">
        <w:rPr>
          <w:rFonts w:ascii="Times New Roman" w:eastAsia="Times New Roman" w:hAnsi="Times New Roman" w:cs="Times New Roman"/>
          <w:sz w:val="24"/>
          <w:szCs w:val="24"/>
        </w:rPr>
        <w:t>, Facultad de Medicina Veterinaria de la Universidad de California, Davis</w:t>
      </w:r>
    </w:p>
    <w:p w:rsidR="00661256" w:rsidRPr="00743453" w:rsidRDefault="00661256">
      <w:pPr>
        <w:pStyle w:val="BulletsLevel2"/>
        <w:numPr>
          <w:ilvl w:val="1"/>
          <w:numId w:val="45"/>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Andrew </w:t>
      </w:r>
      <w:proofErr w:type="spellStart"/>
      <w:r w:rsidRPr="00743453">
        <w:rPr>
          <w:rFonts w:ascii="Times New Roman" w:eastAsia="Times New Roman" w:hAnsi="Times New Roman" w:cs="Times New Roman"/>
          <w:sz w:val="24"/>
          <w:szCs w:val="24"/>
        </w:rPr>
        <w:t>Goodwin</w:t>
      </w:r>
      <w:proofErr w:type="spellEnd"/>
      <w:r w:rsidRPr="00743453">
        <w:rPr>
          <w:rFonts w:ascii="Times New Roman" w:eastAsia="Times New Roman" w:hAnsi="Times New Roman" w:cs="Times New Roman"/>
          <w:sz w:val="24"/>
          <w:szCs w:val="24"/>
        </w:rPr>
        <w:t>, M.S. PhD, Universidad de Arkansas, Pine Bluff</w:t>
      </w:r>
    </w:p>
    <w:p w:rsidR="00661256" w:rsidRPr="00743453" w:rsidRDefault="00661256">
      <w:pPr>
        <w:pStyle w:val="BulletsLevel2"/>
        <w:numPr>
          <w:ilvl w:val="1"/>
          <w:numId w:val="45"/>
        </w:numPr>
        <w:spacing w:after="120" w:line="240" w:lineRule="auto"/>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 xml:space="preserve">A. David </w:t>
      </w:r>
      <w:proofErr w:type="spellStart"/>
      <w:r w:rsidRPr="00743453">
        <w:rPr>
          <w:rFonts w:ascii="Times New Roman" w:eastAsia="Times New Roman" w:hAnsi="Times New Roman" w:cs="Times New Roman"/>
          <w:sz w:val="24"/>
          <w:szCs w:val="24"/>
        </w:rPr>
        <w:t>Scarfe</w:t>
      </w:r>
      <w:proofErr w:type="spellEnd"/>
      <w:r w:rsidRPr="00743453">
        <w:rPr>
          <w:rFonts w:ascii="Times New Roman" w:eastAsia="Times New Roman" w:hAnsi="Times New Roman" w:cs="Times New Roman"/>
          <w:sz w:val="24"/>
          <w:szCs w:val="24"/>
        </w:rPr>
        <w:t xml:space="preserve"> PhD, DVM, </w:t>
      </w:r>
      <w:proofErr w:type="spellStart"/>
      <w:r w:rsidRPr="00743453">
        <w:rPr>
          <w:rFonts w:ascii="Times New Roman" w:eastAsia="Times New Roman" w:hAnsi="Times New Roman" w:cs="Times New Roman"/>
          <w:sz w:val="24"/>
          <w:szCs w:val="24"/>
        </w:rPr>
        <w:t>MRSSAf</w:t>
      </w:r>
      <w:proofErr w:type="spellEnd"/>
      <w:r w:rsidRPr="00743453">
        <w:rPr>
          <w:rFonts w:ascii="Times New Roman" w:eastAsia="Times New Roman" w:hAnsi="Times New Roman" w:cs="Times New Roman"/>
          <w:sz w:val="24"/>
          <w:szCs w:val="24"/>
        </w:rPr>
        <w:t xml:space="preserve">, AVMA - David E. </w:t>
      </w:r>
      <w:proofErr w:type="spellStart"/>
      <w:r w:rsidRPr="00743453">
        <w:rPr>
          <w:rFonts w:ascii="Times New Roman" w:eastAsia="Times New Roman" w:hAnsi="Times New Roman" w:cs="Times New Roman"/>
          <w:sz w:val="24"/>
          <w:szCs w:val="24"/>
        </w:rPr>
        <w:t>Starling</w:t>
      </w:r>
      <w:proofErr w:type="spellEnd"/>
      <w:r w:rsidRPr="00743453">
        <w:rPr>
          <w:rFonts w:ascii="Times New Roman" w:eastAsia="Times New Roman" w:hAnsi="Times New Roman" w:cs="Times New Roman"/>
          <w:sz w:val="24"/>
          <w:szCs w:val="24"/>
        </w:rPr>
        <w:t>, DVM, Servicios de Medicina Veterinaria Acuática</w:t>
      </w:r>
    </w:p>
    <w:p w:rsidR="00661256" w:rsidRPr="00743453" w:rsidRDefault="00661256">
      <w:pPr>
        <w:pStyle w:val="BulletsLevel1"/>
        <w:spacing w:after="120" w:line="240" w:lineRule="auto"/>
        <w:ind w:firstLine="0"/>
        <w:rPr>
          <w:rFonts w:ascii="Times New Roman" w:eastAsia="Times New Roman" w:hAnsi="Times New Roman" w:cs="Times New Roman"/>
          <w:sz w:val="24"/>
          <w:szCs w:val="24"/>
        </w:rPr>
      </w:pPr>
      <w:r w:rsidRPr="00743453">
        <w:rPr>
          <w:rFonts w:ascii="Times New Roman" w:eastAsia="Times New Roman" w:hAnsi="Times New Roman" w:cs="Times New Roman"/>
          <w:sz w:val="24"/>
          <w:szCs w:val="24"/>
        </w:rPr>
        <w:t>El contenido de este módulo fue revisado y autorizado por la división de Asuntos Públicos y Legislativos del Servicio de Inspección Agropecuaria del USDA.</w:t>
      </w:r>
    </w:p>
    <w:p w:rsidR="006C589D" w:rsidRPr="000A6FD6" w:rsidRDefault="006C589D" w:rsidP="006C589D">
      <w:pPr>
        <w:autoSpaceDE w:val="0"/>
        <w:autoSpaceDN w:val="0"/>
        <w:adjustRightInd w:val="0"/>
        <w:rPr>
          <w:rFonts w:ascii="Times New Roman" w:eastAsia="Times New Roman" w:hAnsi="Times New Roman"/>
          <w:snapToGrid/>
          <w:color w:val="000000"/>
          <w:lang w:val="es-AR" w:eastAsia="en-US"/>
        </w:rPr>
      </w:pPr>
      <w:r w:rsidRPr="000A6FD6">
        <w:rPr>
          <w:rFonts w:ascii="Times New Roman" w:eastAsia="Times New Roman" w:hAnsi="Times New Roman"/>
          <w:snapToGrid/>
          <w:color w:val="000000"/>
          <w:lang w:val="es-AR" w:eastAsia="en-US"/>
        </w:rPr>
        <w:t>Este módulo fue traducido principalmente por:</w:t>
      </w:r>
    </w:p>
    <w:p w:rsidR="006C589D" w:rsidRPr="000A6FD6" w:rsidRDefault="006C589D" w:rsidP="006C589D">
      <w:pPr>
        <w:numPr>
          <w:ilvl w:val="0"/>
          <w:numId w:val="46"/>
        </w:numPr>
        <w:autoSpaceDE w:val="0"/>
        <w:autoSpaceDN w:val="0"/>
        <w:adjustRightInd w:val="0"/>
        <w:spacing w:after="200" w:line="276" w:lineRule="auto"/>
        <w:rPr>
          <w:rFonts w:ascii="Times New Roman" w:eastAsia="Times New Roman" w:hAnsi="Times New Roman"/>
          <w:snapToGrid/>
          <w:color w:val="000000"/>
          <w:lang w:val="es-AR" w:eastAsia="en-US"/>
        </w:rPr>
      </w:pPr>
      <w:r w:rsidRPr="000A6FD6">
        <w:rPr>
          <w:rFonts w:ascii="Times New Roman" w:eastAsia="Times New Roman" w:hAnsi="Times New Roman"/>
          <w:snapToGrid/>
          <w:color w:val="000000"/>
          <w:lang w:val="es-AR" w:eastAsia="en-US"/>
        </w:rPr>
        <w:t xml:space="preserve">Legal </w:t>
      </w:r>
      <w:proofErr w:type="spellStart"/>
      <w:r w:rsidRPr="000A6FD6">
        <w:rPr>
          <w:rFonts w:ascii="Times New Roman" w:eastAsia="Times New Roman" w:hAnsi="Times New Roman"/>
          <w:snapToGrid/>
          <w:color w:val="000000"/>
          <w:lang w:val="es-AR" w:eastAsia="en-US"/>
        </w:rPr>
        <w:t>Interpreting</w:t>
      </w:r>
      <w:proofErr w:type="spellEnd"/>
      <w:r w:rsidRPr="000A6FD6">
        <w:rPr>
          <w:rFonts w:ascii="Times New Roman" w:eastAsia="Times New Roman" w:hAnsi="Times New Roman"/>
          <w:snapToGrid/>
          <w:color w:val="000000"/>
          <w:lang w:val="es-AR" w:eastAsia="en-US"/>
        </w:rPr>
        <w:t xml:space="preserve"> </w:t>
      </w:r>
      <w:proofErr w:type="spellStart"/>
      <w:r w:rsidRPr="000A6FD6">
        <w:rPr>
          <w:rFonts w:ascii="Times New Roman" w:eastAsia="Times New Roman" w:hAnsi="Times New Roman"/>
          <w:snapToGrid/>
          <w:color w:val="000000"/>
          <w:lang w:val="es-AR" w:eastAsia="en-US"/>
        </w:rPr>
        <w:t>Service</w:t>
      </w:r>
      <w:proofErr w:type="spellEnd"/>
      <w:r w:rsidRPr="000A6FD6">
        <w:rPr>
          <w:rFonts w:ascii="Times New Roman" w:eastAsia="Times New Roman" w:hAnsi="Times New Roman"/>
          <w:snapToGrid/>
          <w:color w:val="000000"/>
          <w:lang w:val="es-AR" w:eastAsia="en-US"/>
        </w:rPr>
        <w:t xml:space="preserve"> (LIS </w:t>
      </w:r>
      <w:proofErr w:type="spellStart"/>
      <w:r w:rsidRPr="000A6FD6">
        <w:rPr>
          <w:rFonts w:ascii="Times New Roman" w:eastAsia="Times New Roman" w:hAnsi="Times New Roman"/>
          <w:snapToGrid/>
          <w:color w:val="000000"/>
          <w:lang w:val="es-AR" w:eastAsia="en-US"/>
        </w:rPr>
        <w:t>Translations</w:t>
      </w:r>
      <w:proofErr w:type="spellEnd"/>
      <w:r w:rsidRPr="000A6FD6">
        <w:rPr>
          <w:rFonts w:ascii="Times New Roman" w:eastAsia="Times New Roman" w:hAnsi="Times New Roman"/>
          <w:snapToGrid/>
          <w:color w:val="000000"/>
          <w:lang w:val="es-AR" w:eastAsia="en-US"/>
        </w:rPr>
        <w:t>) trabajando bajo contrato para la Universidad Estatal de Iowa. www.lis.com</w:t>
      </w:r>
    </w:p>
    <w:p w:rsidR="006C589D" w:rsidRPr="000A6FD6" w:rsidRDefault="006C589D" w:rsidP="006C589D">
      <w:pPr>
        <w:numPr>
          <w:ilvl w:val="0"/>
          <w:numId w:val="46"/>
        </w:numPr>
        <w:autoSpaceDE w:val="0"/>
        <w:autoSpaceDN w:val="0"/>
        <w:adjustRightInd w:val="0"/>
        <w:spacing w:after="200" w:line="276" w:lineRule="auto"/>
        <w:rPr>
          <w:rFonts w:ascii="Times New Roman" w:eastAsia="Times New Roman" w:hAnsi="Times New Roman"/>
          <w:snapToGrid/>
          <w:color w:val="000000"/>
          <w:lang w:val="es-AR" w:eastAsia="en-US"/>
        </w:rPr>
      </w:pPr>
      <w:r w:rsidRPr="000A6FD6">
        <w:rPr>
          <w:rFonts w:ascii="Times New Roman" w:eastAsia="Times New Roman" w:hAnsi="Times New Roman"/>
          <w:snapToGrid/>
          <w:color w:val="000000"/>
          <w:lang w:val="es-AR" w:eastAsia="en-US"/>
        </w:rPr>
        <w:t>Maria Victoria Lenardon, MV, revisó todas las traducciones para corroborar la exactitud y fidelidad de los contenidos vertidos en este módulo.</w:t>
      </w:r>
    </w:p>
    <w:p w:rsidR="00661256" w:rsidRPr="00743453" w:rsidRDefault="00661256">
      <w:pPr>
        <w:rPr>
          <w:rFonts w:ascii="Times New Roman" w:eastAsia="Times New Roman" w:hAnsi="Times New Roman"/>
          <w:color w:val="000000"/>
        </w:rPr>
      </w:pPr>
      <w:r w:rsidRPr="00743453">
        <w:rPr>
          <w:rFonts w:ascii="Times New Roman" w:eastAsia="Times New Roman" w:hAnsi="Times New Roman"/>
        </w:rPr>
        <w:br w:type="page"/>
      </w:r>
    </w:p>
    <w:p w:rsidR="00661256" w:rsidRPr="00826988" w:rsidRDefault="000A6FD6" w:rsidP="00826988">
      <w:pPr>
        <w:pStyle w:val="Style1"/>
      </w:pPr>
      <w:bookmarkStart w:id="42" w:name="_Toc333927857"/>
      <w:r w:rsidRPr="00826988">
        <w:t>Fotos</w:t>
      </w:r>
      <w:r w:rsidR="00661256" w:rsidRPr="00826988">
        <w:t xml:space="preserve"> e ilustraciones</w:t>
      </w:r>
      <w:bookmarkEnd w:id="42"/>
    </w:p>
    <w:p w:rsidR="00661256" w:rsidRPr="00743453" w:rsidRDefault="00661256">
      <w:pPr>
        <w:pStyle w:val="BodyText"/>
        <w:ind w:left="1440" w:hanging="1440"/>
        <w:rPr>
          <w:rStyle w:val="CategoryTerm"/>
          <w:rFonts w:eastAsia="Times New Roman"/>
          <w:b w:val="0"/>
          <w:i w:val="0"/>
        </w:rPr>
      </w:pPr>
      <w:r w:rsidRPr="00743453">
        <w:rPr>
          <w:rStyle w:val="Emphasis"/>
          <w:rFonts w:ascii="Times New Roman" w:eastAsia="Times New Roman" w:hAnsi="Times New Roman" w:cs="Times New Roman"/>
          <w:bCs w:val="0"/>
          <w:sz w:val="24"/>
          <w:szCs w:val="24"/>
        </w:rPr>
        <w:t>Página 1</w:t>
      </w:r>
      <w:r w:rsidRPr="00743453">
        <w:rPr>
          <w:rFonts w:ascii="Times New Roman" w:eastAsia="Times New Roman" w:hAnsi="Times New Roman"/>
        </w:rPr>
        <w:tab/>
      </w:r>
      <w:r w:rsidRPr="00743453">
        <w:rPr>
          <w:rFonts w:ascii="Times New Roman" w:eastAsia="Times New Roman" w:hAnsi="Times New Roman"/>
          <w:b/>
          <w:i/>
        </w:rPr>
        <w:t>(Superior)</w:t>
      </w:r>
      <w:r w:rsidRPr="00743453">
        <w:rPr>
          <w:rFonts w:ascii="Times New Roman" w:eastAsia="Times New Roman" w:hAnsi="Times New Roman"/>
        </w:rPr>
        <w:t xml:space="preserve"> La fotografía superior muestra un cangrejo de río.</w:t>
      </w:r>
      <w:r w:rsidRPr="00743453">
        <w:rPr>
          <w:rFonts w:ascii="Times New Roman" w:eastAsia="Times New Roman" w:hAnsi="Times New Roman"/>
          <w:spacing w:val="-1"/>
        </w:rPr>
        <w:t xml:space="preserve"> La fotografía inferior es de un bagre. </w:t>
      </w:r>
      <w:r w:rsidRPr="00743453">
        <w:rPr>
          <w:rStyle w:val="ScientificTerm"/>
          <w:rFonts w:ascii="Times New Roman" w:eastAsia="Times New Roman" w:hAnsi="Times New Roman"/>
          <w:spacing w:val="-1"/>
        </w:rPr>
        <w:t xml:space="preserve">Fuentes de las fotografías: </w:t>
      </w:r>
      <w:proofErr w:type="spellStart"/>
      <w:r w:rsidRPr="00743453">
        <w:rPr>
          <w:rStyle w:val="ScientificTerm"/>
          <w:rFonts w:ascii="Times New Roman" w:eastAsia="Times New Roman" w:hAnsi="Times New Roman"/>
          <w:spacing w:val="-1"/>
        </w:rPr>
        <w:t>Kathleen</w:t>
      </w:r>
      <w:proofErr w:type="spellEnd"/>
      <w:r w:rsidRPr="00743453">
        <w:rPr>
          <w:rStyle w:val="ScientificTerm"/>
          <w:rFonts w:ascii="Times New Roman" w:eastAsia="Times New Roman" w:hAnsi="Times New Roman"/>
          <w:spacing w:val="-1"/>
        </w:rPr>
        <w:t xml:space="preserve"> Hartmann,</w:t>
      </w:r>
      <w:r w:rsidRPr="00743453">
        <w:rPr>
          <w:rStyle w:val="ScientificTerm"/>
          <w:rFonts w:ascii="Times New Roman" w:eastAsia="Times New Roman" w:hAnsi="Times New Roman"/>
          <w:spacing w:val="-2"/>
        </w:rPr>
        <w:t xml:space="preserve"> </w:t>
      </w:r>
      <w:r w:rsidRPr="00743453">
        <w:rPr>
          <w:rStyle w:val="ScientificTerm"/>
          <w:rFonts w:ascii="Times New Roman" w:eastAsia="Times New Roman" w:hAnsi="Times New Roman"/>
          <w:spacing w:val="-1"/>
        </w:rPr>
        <w:t>USDA</w:t>
      </w:r>
      <w:r w:rsidRPr="00743453">
        <w:rPr>
          <w:rStyle w:val="ScientificTerm"/>
          <w:rFonts w:ascii="Times New Roman" w:eastAsia="Times New Roman" w:hAnsi="Times New Roman"/>
          <w:spacing w:val="-6"/>
        </w:rPr>
        <w:t xml:space="preserve"> </w:t>
      </w:r>
      <w:r w:rsidRPr="00743453">
        <w:rPr>
          <w:rStyle w:val="ScientificTerm"/>
          <w:rFonts w:ascii="Times New Roman" w:eastAsia="Times New Roman" w:hAnsi="Times New Roman"/>
          <w:spacing w:val="-1"/>
        </w:rPr>
        <w:t>(superior),</w:t>
      </w:r>
      <w:r w:rsidRPr="00743453">
        <w:rPr>
          <w:rStyle w:val="ScientificTerm"/>
          <w:rFonts w:ascii="Times New Roman" w:eastAsia="Times New Roman" w:hAnsi="Times New Roman"/>
          <w:spacing w:val="-2"/>
        </w:rPr>
        <w:t xml:space="preserve"> </w:t>
      </w:r>
      <w:r w:rsidRPr="00743453">
        <w:rPr>
          <w:rStyle w:val="ScientificTerm"/>
          <w:rFonts w:ascii="Times New Roman" w:eastAsia="Times New Roman" w:hAnsi="Times New Roman"/>
          <w:spacing w:val="-1"/>
        </w:rPr>
        <w:t>iStockphoto.com</w:t>
      </w:r>
      <w:r w:rsidRPr="00743453">
        <w:rPr>
          <w:rStyle w:val="ScientificTerm"/>
          <w:rFonts w:ascii="Times New Roman" w:eastAsia="Times New Roman" w:hAnsi="Times New Roman"/>
          <w:spacing w:val="-2"/>
        </w:rPr>
        <w:t xml:space="preserve"> </w:t>
      </w:r>
      <w:r w:rsidRPr="00743453">
        <w:rPr>
          <w:rStyle w:val="ScientificTerm"/>
          <w:rFonts w:ascii="Times New Roman" w:eastAsia="Times New Roman" w:hAnsi="Times New Roman"/>
          <w:spacing w:val="-1"/>
        </w:rPr>
        <w:t>(inferior)</w:t>
      </w:r>
    </w:p>
    <w:p w:rsidR="00661256" w:rsidRPr="00743453" w:rsidRDefault="00661256">
      <w:pPr>
        <w:pStyle w:val="BodyText"/>
        <w:ind w:left="1440"/>
        <w:rPr>
          <w:rFonts w:ascii="Times New Roman" w:eastAsia="Times New Roman" w:hAnsi="Times New Roman"/>
        </w:rPr>
      </w:pPr>
      <w:r w:rsidRPr="00743453">
        <w:rPr>
          <w:rStyle w:val="CategoryTerm"/>
          <w:rFonts w:eastAsia="Times New Roman"/>
        </w:rPr>
        <w:t>(Inferior)</w:t>
      </w:r>
      <w:r w:rsidRPr="00743453">
        <w:rPr>
          <w:rStyle w:val="CategoryTerm"/>
          <w:rFonts w:eastAsia="Times New Roman"/>
          <w:b w:val="0"/>
          <w:i w:val="0"/>
        </w:rPr>
        <w:t xml:space="preserve"> Esta granja para la cría de bagres es solo una de las muchas que componen la industria alimenticia piscícola en los Estados Unidos. </w:t>
      </w:r>
      <w:r w:rsidRPr="00743453">
        <w:rPr>
          <w:rStyle w:val="ScientificTerm"/>
          <w:rFonts w:ascii="Times New Roman" w:eastAsia="Times New Roman" w:hAnsi="Times New Roman"/>
        </w:rPr>
        <w:t>Fuente de la fotografía: USDA</w:t>
      </w:r>
      <w:r w:rsidRPr="00743453">
        <w:rPr>
          <w:rStyle w:val="ScientificTerm"/>
          <w:rFonts w:ascii="Times New Roman" w:eastAsia="Times New Roman" w:hAnsi="Times New Roman"/>
          <w:spacing w:val="-7"/>
        </w:rPr>
        <w:t xml:space="preserve"> </w:t>
      </w:r>
      <w:r w:rsidRPr="00743453">
        <w:rPr>
          <w:rStyle w:val="ScientificTerm"/>
          <w:rFonts w:ascii="Times New Roman" w:eastAsia="Times New Roman" w:hAnsi="Times New Roman"/>
        </w:rPr>
        <w:t>ARS</w:t>
      </w:r>
    </w:p>
    <w:p w:rsidR="00661256" w:rsidRPr="00743453" w:rsidRDefault="00661256">
      <w:pPr>
        <w:pStyle w:val="BodyText"/>
        <w:ind w:left="1440" w:hanging="1440"/>
        <w:rPr>
          <w:rFonts w:ascii="Times New Roman" w:eastAsia="Times New Roman" w:hAnsi="Times New Roman"/>
        </w:rPr>
      </w:pPr>
      <w:r w:rsidRPr="00743453">
        <w:rPr>
          <w:rStyle w:val="Emphasis"/>
          <w:rFonts w:ascii="Times New Roman" w:eastAsia="Times New Roman" w:hAnsi="Times New Roman" w:cs="Times New Roman"/>
          <w:bCs w:val="0"/>
          <w:sz w:val="24"/>
          <w:szCs w:val="24"/>
        </w:rPr>
        <w:t>Página 2</w:t>
      </w:r>
      <w:r w:rsidRPr="00743453">
        <w:rPr>
          <w:rStyle w:val="CategoryTerm"/>
          <w:rFonts w:eastAsia="Times New Roman"/>
        </w:rPr>
        <w:t xml:space="preserve"> </w:t>
      </w:r>
      <w:r w:rsidRPr="00743453">
        <w:rPr>
          <w:rStyle w:val="CategoryTerm"/>
          <w:rFonts w:eastAsia="Times New Roman"/>
        </w:rPr>
        <w:tab/>
      </w:r>
      <w:r w:rsidRPr="00743453">
        <w:rPr>
          <w:rFonts w:ascii="Times New Roman" w:eastAsia="Times New Roman" w:hAnsi="Times New Roman"/>
        </w:rPr>
        <w:t>EE.UU. tuvo US$ 1</w:t>
      </w:r>
      <w:r w:rsidR="00F726DD">
        <w:rPr>
          <w:rFonts w:ascii="Times New Roman" w:eastAsia="Times New Roman" w:hAnsi="Times New Roman"/>
        </w:rPr>
        <w:t>,</w:t>
      </w:r>
      <w:r w:rsidRPr="00743453">
        <w:rPr>
          <w:rFonts w:ascii="Times New Roman" w:eastAsia="Times New Roman" w:hAnsi="Times New Roman"/>
        </w:rPr>
        <w:t xml:space="preserve">200 millones en ventas y producción a través de exportaciones en el año 2009. </w:t>
      </w:r>
      <w:r w:rsidRPr="00743453">
        <w:rPr>
          <w:rFonts w:ascii="Times New Roman" w:eastAsia="Times New Roman" w:hAnsi="Times New Roman"/>
          <w:i/>
        </w:rPr>
        <w:t>Ilustración gráfica de:</w:t>
      </w:r>
      <w:r w:rsidRPr="00743453">
        <w:rPr>
          <w:rStyle w:val="ScientificTerm"/>
          <w:rFonts w:ascii="Times New Roman" w:eastAsia="Times New Roman" w:hAnsi="Times New Roman"/>
          <w:spacing w:val="-3"/>
        </w:rPr>
        <w:t xml:space="preserve"> Dani</w:t>
      </w:r>
      <w:r w:rsidRPr="00743453">
        <w:rPr>
          <w:rStyle w:val="ScientificTerm"/>
          <w:rFonts w:ascii="Times New Roman" w:eastAsia="Times New Roman" w:hAnsi="Times New Roman"/>
          <w:spacing w:val="-10"/>
        </w:rPr>
        <w:t xml:space="preserve"> </w:t>
      </w:r>
      <w:r w:rsidRPr="00743453">
        <w:rPr>
          <w:rStyle w:val="ScientificTerm"/>
          <w:rFonts w:ascii="Times New Roman" w:eastAsia="Times New Roman" w:hAnsi="Times New Roman"/>
          <w:spacing w:val="-3"/>
        </w:rPr>
        <w:t>Ausen, Universidad Estatal de Iowa</w:t>
      </w:r>
    </w:p>
    <w:p w:rsidR="00661256" w:rsidRPr="00743453" w:rsidRDefault="00661256">
      <w:pPr>
        <w:pStyle w:val="BodyText"/>
        <w:ind w:left="1440" w:hanging="1440"/>
        <w:rPr>
          <w:rFonts w:ascii="Times New Roman" w:eastAsia="Times New Roman" w:hAnsi="Times New Roman"/>
        </w:rPr>
      </w:pPr>
      <w:r w:rsidRPr="00743453">
        <w:rPr>
          <w:rStyle w:val="Emphasis"/>
          <w:rFonts w:ascii="Times New Roman" w:eastAsia="Times New Roman" w:hAnsi="Times New Roman" w:cs="Times New Roman"/>
          <w:bCs w:val="0"/>
          <w:sz w:val="24"/>
          <w:szCs w:val="24"/>
        </w:rPr>
        <w:t>Página 3</w:t>
      </w:r>
      <w:r w:rsidRPr="00743453">
        <w:rPr>
          <w:rStyle w:val="Emphasis"/>
          <w:rFonts w:ascii="Times New Roman" w:eastAsia="Times New Roman" w:hAnsi="Times New Roman" w:cs="Times New Roman"/>
          <w:bCs w:val="0"/>
          <w:sz w:val="24"/>
          <w:szCs w:val="24"/>
        </w:rPr>
        <w:tab/>
      </w:r>
      <w:r w:rsidRPr="00743453">
        <w:rPr>
          <w:rFonts w:ascii="Times New Roman" w:eastAsia="Times New Roman" w:hAnsi="Times New Roman"/>
          <w:b/>
          <w:i/>
        </w:rPr>
        <w:t>(Superior)</w:t>
      </w:r>
      <w:r w:rsidRPr="00743453">
        <w:rPr>
          <w:rFonts w:ascii="Times New Roman" w:eastAsia="Times New Roman" w:hAnsi="Times New Roman"/>
          <w:i/>
        </w:rPr>
        <w:t xml:space="preserve"> Ilustración gráfica de los logos del USDA y el APHIS de:</w:t>
      </w:r>
      <w:r w:rsidRPr="00743453">
        <w:rPr>
          <w:rStyle w:val="ScientificTerm"/>
          <w:rFonts w:ascii="Times New Roman" w:eastAsia="Times New Roman" w:hAnsi="Times New Roman"/>
        </w:rPr>
        <w:t xml:space="preserve"> </w:t>
      </w:r>
      <w:r w:rsidRPr="00743453">
        <w:rPr>
          <w:rStyle w:val="ScientificTerm"/>
          <w:rFonts w:ascii="Times New Roman" w:eastAsia="Times New Roman" w:hAnsi="Times New Roman"/>
          <w:spacing w:val="2"/>
        </w:rPr>
        <w:t>And</w:t>
      </w:r>
      <w:r w:rsidRPr="00743453">
        <w:rPr>
          <w:rStyle w:val="ScientificTerm"/>
          <w:rFonts w:ascii="Times New Roman" w:eastAsia="Times New Roman" w:hAnsi="Times New Roman"/>
          <w:spacing w:val="-7"/>
        </w:rPr>
        <w:t>r</w:t>
      </w:r>
      <w:r w:rsidRPr="00743453">
        <w:rPr>
          <w:rStyle w:val="ScientificTerm"/>
          <w:rFonts w:ascii="Times New Roman" w:eastAsia="Times New Roman" w:hAnsi="Times New Roman"/>
          <w:spacing w:val="2"/>
        </w:rPr>
        <w:t>ew Kingsbur</w:t>
      </w:r>
      <w:r w:rsidRPr="00743453">
        <w:rPr>
          <w:rStyle w:val="ScientificTerm"/>
          <w:rFonts w:ascii="Times New Roman" w:eastAsia="Times New Roman" w:hAnsi="Times New Roman"/>
          <w:spacing w:val="-11"/>
        </w:rPr>
        <w:t>y</w:t>
      </w:r>
      <w:r w:rsidRPr="00743453">
        <w:rPr>
          <w:rStyle w:val="ScientificTerm"/>
          <w:rFonts w:ascii="Times New Roman" w:eastAsia="Times New Roman" w:hAnsi="Times New Roman"/>
          <w:spacing w:val="2"/>
        </w:rPr>
        <w:t>, Universidad Estatal de Iowa</w:t>
      </w:r>
    </w:p>
    <w:p w:rsidR="00661256" w:rsidRPr="00743453" w:rsidRDefault="00661256">
      <w:pPr>
        <w:pStyle w:val="BodyText"/>
        <w:ind w:left="1440"/>
        <w:rPr>
          <w:rFonts w:ascii="Times New Roman" w:eastAsia="Times New Roman" w:hAnsi="Times New Roman"/>
        </w:rPr>
      </w:pPr>
      <w:r w:rsidRPr="00743453">
        <w:rPr>
          <w:rFonts w:ascii="Times New Roman" w:eastAsia="Times New Roman" w:hAnsi="Times New Roman"/>
          <w:b/>
          <w:i/>
          <w:spacing w:val="-2"/>
        </w:rPr>
        <w:t>(Centro)</w:t>
      </w:r>
      <w:r w:rsidRPr="00743453">
        <w:rPr>
          <w:rFonts w:ascii="Times New Roman" w:eastAsia="Times New Roman" w:hAnsi="Times New Roman"/>
          <w:i/>
          <w:spacing w:val="-2"/>
        </w:rPr>
        <w:t xml:space="preserve"> Ilustración gráfica de los logos de la NOAA y del USDC de:</w:t>
      </w:r>
      <w:r w:rsidRPr="00743453">
        <w:rPr>
          <w:rStyle w:val="ScientificTerm"/>
          <w:rFonts w:ascii="Times New Roman" w:eastAsia="Times New Roman" w:hAnsi="Times New Roman"/>
          <w:spacing w:val="-2"/>
        </w:rPr>
        <w:t xml:space="preserve"> </w:t>
      </w:r>
      <w:r w:rsidRPr="00743453">
        <w:rPr>
          <w:rStyle w:val="ScientificTerm"/>
          <w:rFonts w:ascii="Times New Roman" w:eastAsia="Times New Roman" w:hAnsi="Times New Roman"/>
          <w:spacing w:val="-3"/>
        </w:rPr>
        <w:t>Dani</w:t>
      </w:r>
      <w:r w:rsidRPr="00743453">
        <w:rPr>
          <w:rStyle w:val="ScientificTerm"/>
          <w:rFonts w:ascii="Times New Roman" w:eastAsia="Times New Roman" w:hAnsi="Times New Roman"/>
          <w:spacing w:val="-10"/>
        </w:rPr>
        <w:t xml:space="preserve"> </w:t>
      </w:r>
      <w:r w:rsidRPr="00743453">
        <w:rPr>
          <w:rStyle w:val="ScientificTerm"/>
          <w:rFonts w:ascii="Times New Roman" w:eastAsia="Times New Roman" w:hAnsi="Times New Roman"/>
          <w:spacing w:val="-3"/>
        </w:rPr>
        <w:t>Ausen, Universidad Estatal de Iowa</w:t>
      </w:r>
    </w:p>
    <w:p w:rsidR="00661256" w:rsidRPr="00743453" w:rsidRDefault="00661256">
      <w:pPr>
        <w:pStyle w:val="BodyText"/>
        <w:ind w:left="1440"/>
        <w:rPr>
          <w:rFonts w:ascii="Times New Roman" w:eastAsia="Times New Roman" w:hAnsi="Times New Roman"/>
        </w:rPr>
      </w:pPr>
      <w:r w:rsidRPr="00743453">
        <w:rPr>
          <w:rFonts w:ascii="Times New Roman" w:eastAsia="Times New Roman" w:hAnsi="Times New Roman"/>
          <w:b/>
          <w:i/>
        </w:rPr>
        <w:t xml:space="preserve">(Inferior) </w:t>
      </w:r>
      <w:r w:rsidRPr="00743453">
        <w:rPr>
          <w:rFonts w:ascii="Times New Roman" w:eastAsia="Times New Roman" w:hAnsi="Times New Roman"/>
          <w:i/>
        </w:rPr>
        <w:t>Ilustración gráfica del logo del USFWS de:</w:t>
      </w:r>
      <w:r w:rsidRPr="00743453">
        <w:rPr>
          <w:rStyle w:val="ScientificTerm"/>
          <w:rFonts w:ascii="Times New Roman" w:eastAsia="Times New Roman" w:hAnsi="Times New Roman"/>
        </w:rPr>
        <w:t xml:space="preserve"> </w:t>
      </w:r>
      <w:r w:rsidRPr="00743453">
        <w:rPr>
          <w:rStyle w:val="ScientificTerm"/>
          <w:rFonts w:ascii="Times New Roman" w:eastAsia="Times New Roman" w:hAnsi="Times New Roman"/>
          <w:spacing w:val="-3"/>
        </w:rPr>
        <w:t>Dani</w:t>
      </w:r>
      <w:r w:rsidRPr="00743453">
        <w:rPr>
          <w:rStyle w:val="ScientificTerm"/>
          <w:rFonts w:ascii="Times New Roman" w:eastAsia="Times New Roman" w:hAnsi="Times New Roman"/>
          <w:spacing w:val="-10"/>
        </w:rPr>
        <w:t xml:space="preserve"> </w:t>
      </w:r>
      <w:r w:rsidRPr="00743453">
        <w:rPr>
          <w:rStyle w:val="ScientificTerm"/>
          <w:rFonts w:ascii="Times New Roman" w:eastAsia="Times New Roman" w:hAnsi="Times New Roman"/>
          <w:spacing w:val="-3"/>
        </w:rPr>
        <w:t>Ausen, Universidad Estatal de Iowa</w:t>
      </w:r>
    </w:p>
    <w:p w:rsidR="00661256" w:rsidRPr="00743453" w:rsidRDefault="00661256">
      <w:pPr>
        <w:pStyle w:val="BodyText"/>
        <w:ind w:left="1440" w:hanging="1440"/>
        <w:rPr>
          <w:rFonts w:ascii="Times New Roman" w:eastAsia="Times New Roman" w:hAnsi="Times New Roman"/>
        </w:rPr>
      </w:pPr>
      <w:r w:rsidRPr="00743453">
        <w:rPr>
          <w:rStyle w:val="Emphasis"/>
          <w:rFonts w:ascii="Times New Roman" w:eastAsia="Times New Roman" w:hAnsi="Times New Roman" w:cs="Times New Roman"/>
          <w:bCs w:val="0"/>
          <w:sz w:val="24"/>
          <w:szCs w:val="24"/>
        </w:rPr>
        <w:t>Página 4</w:t>
      </w:r>
      <w:r w:rsidRPr="00743453">
        <w:rPr>
          <w:rStyle w:val="CategoryTerm"/>
          <w:rFonts w:eastAsia="Times New Roman"/>
        </w:rPr>
        <w:tab/>
      </w:r>
      <w:r w:rsidRPr="00743453">
        <w:rPr>
          <w:rStyle w:val="ScientificTerm"/>
          <w:rFonts w:ascii="Times New Roman" w:eastAsia="Times New Roman" w:hAnsi="Times New Roman"/>
        </w:rPr>
        <w:t xml:space="preserve">Ilustración gráfica de los logos de la FDA y la EPA de: </w:t>
      </w:r>
      <w:r w:rsidRPr="00743453">
        <w:rPr>
          <w:rStyle w:val="ScientificTerm"/>
          <w:rFonts w:ascii="Times New Roman" w:eastAsia="Times New Roman" w:hAnsi="Times New Roman"/>
          <w:spacing w:val="-3"/>
        </w:rPr>
        <w:t>Dani</w:t>
      </w:r>
      <w:r w:rsidRPr="00743453">
        <w:rPr>
          <w:rStyle w:val="ScientificTerm"/>
          <w:rFonts w:ascii="Times New Roman" w:eastAsia="Times New Roman" w:hAnsi="Times New Roman"/>
          <w:spacing w:val="-10"/>
        </w:rPr>
        <w:t xml:space="preserve"> </w:t>
      </w:r>
      <w:r w:rsidRPr="00743453">
        <w:rPr>
          <w:rStyle w:val="ScientificTerm"/>
          <w:rFonts w:ascii="Times New Roman" w:eastAsia="Times New Roman" w:hAnsi="Times New Roman"/>
          <w:spacing w:val="-3"/>
        </w:rPr>
        <w:t>Ausen, Universidad Estatal de Iowa</w:t>
      </w:r>
    </w:p>
    <w:p w:rsidR="00661256" w:rsidRPr="00743453" w:rsidRDefault="00661256">
      <w:pPr>
        <w:pStyle w:val="BodyText"/>
        <w:rPr>
          <w:rFonts w:ascii="Times New Roman" w:eastAsia="Times New Roman" w:hAnsi="Times New Roman"/>
        </w:rPr>
      </w:pPr>
      <w:r w:rsidRPr="00743453">
        <w:rPr>
          <w:rStyle w:val="Emphasis"/>
          <w:rFonts w:ascii="Times New Roman" w:eastAsia="Times New Roman" w:hAnsi="Times New Roman" w:cs="Times New Roman"/>
          <w:bCs w:val="0"/>
          <w:sz w:val="24"/>
          <w:szCs w:val="24"/>
        </w:rPr>
        <w:t>Página 5</w:t>
      </w:r>
      <w:r w:rsidRPr="00743453">
        <w:rPr>
          <w:rStyle w:val="Emphasis"/>
          <w:rFonts w:ascii="Times New Roman" w:eastAsia="Times New Roman" w:hAnsi="Times New Roman" w:cs="Times New Roman"/>
          <w:bCs w:val="0"/>
          <w:sz w:val="24"/>
          <w:szCs w:val="24"/>
        </w:rPr>
        <w:tab/>
      </w:r>
      <w:r w:rsidRPr="00743453">
        <w:rPr>
          <w:rStyle w:val="ScientificTerm"/>
          <w:rFonts w:ascii="Times New Roman" w:eastAsia="Times New Roman" w:hAnsi="Times New Roman"/>
        </w:rPr>
        <w:t xml:space="preserve">Ilustración gráfica del logo de la OIE de: </w:t>
      </w:r>
      <w:r w:rsidRPr="00743453">
        <w:rPr>
          <w:rStyle w:val="ScientificTerm"/>
          <w:rFonts w:ascii="Times New Roman" w:eastAsia="Times New Roman" w:hAnsi="Times New Roman"/>
          <w:spacing w:val="-3"/>
        </w:rPr>
        <w:t>Dani</w:t>
      </w:r>
      <w:r w:rsidRPr="00743453">
        <w:rPr>
          <w:rStyle w:val="ScientificTerm"/>
          <w:rFonts w:ascii="Times New Roman" w:eastAsia="Times New Roman" w:hAnsi="Times New Roman"/>
          <w:spacing w:val="-10"/>
        </w:rPr>
        <w:t xml:space="preserve"> </w:t>
      </w:r>
      <w:r w:rsidRPr="00743453">
        <w:rPr>
          <w:rStyle w:val="ScientificTerm"/>
          <w:rFonts w:ascii="Times New Roman" w:eastAsia="Times New Roman" w:hAnsi="Times New Roman"/>
          <w:spacing w:val="-3"/>
        </w:rPr>
        <w:t>Ausen, Universidad Estatal de Iowa</w:t>
      </w:r>
    </w:p>
    <w:p w:rsidR="00661256" w:rsidRPr="00743453" w:rsidRDefault="00661256">
      <w:pPr>
        <w:pStyle w:val="BodyText"/>
        <w:ind w:left="1440" w:hanging="1440"/>
        <w:rPr>
          <w:rFonts w:ascii="Times New Roman" w:eastAsia="Times New Roman" w:hAnsi="Times New Roman"/>
        </w:rPr>
      </w:pPr>
      <w:r w:rsidRPr="00743453">
        <w:rPr>
          <w:rStyle w:val="Emphasis"/>
          <w:rFonts w:ascii="Times New Roman" w:eastAsia="Times New Roman" w:hAnsi="Times New Roman" w:cs="Times New Roman"/>
          <w:bCs w:val="0"/>
          <w:sz w:val="24"/>
          <w:szCs w:val="24"/>
        </w:rPr>
        <w:t>Página 6</w:t>
      </w:r>
      <w:r w:rsidRPr="00743453">
        <w:rPr>
          <w:rStyle w:val="CategoryTerm"/>
          <w:rFonts w:eastAsia="Times New Roman"/>
        </w:rPr>
        <w:tab/>
      </w:r>
      <w:r w:rsidRPr="00743453">
        <w:rPr>
          <w:rStyle w:val="CategoryTerm"/>
          <w:rFonts w:eastAsia="Times New Roman"/>
          <w:spacing w:val="4"/>
        </w:rPr>
        <w:t>(Superior)</w:t>
      </w:r>
      <w:r w:rsidRPr="00743453">
        <w:rPr>
          <w:rFonts w:ascii="Times New Roman" w:eastAsia="Times New Roman" w:hAnsi="Times New Roman"/>
          <w:spacing w:val="4"/>
        </w:rPr>
        <w:t xml:space="preserve"> Enfermedades de los animales acuáticos en la lista de la OIE (2011). </w:t>
      </w:r>
      <w:r w:rsidRPr="00743453">
        <w:rPr>
          <w:rFonts w:ascii="Times New Roman" w:eastAsia="Times New Roman" w:hAnsi="Times New Roman"/>
          <w:i/>
          <w:spacing w:val="4"/>
        </w:rPr>
        <w:t xml:space="preserve">Ilustración gráfica de: </w:t>
      </w:r>
      <w:r w:rsidRPr="00743453">
        <w:rPr>
          <w:rFonts w:ascii="Times New Roman" w:eastAsia="Times New Roman" w:hAnsi="Times New Roman"/>
          <w:i/>
          <w:spacing w:val="-3"/>
        </w:rPr>
        <w:t>Dani</w:t>
      </w:r>
      <w:r w:rsidRPr="00743453">
        <w:rPr>
          <w:rFonts w:ascii="Times New Roman" w:eastAsia="Times New Roman" w:hAnsi="Times New Roman"/>
          <w:i/>
          <w:spacing w:val="-10"/>
        </w:rPr>
        <w:t xml:space="preserve"> </w:t>
      </w:r>
      <w:r w:rsidRPr="00743453">
        <w:rPr>
          <w:rFonts w:ascii="Times New Roman" w:eastAsia="Times New Roman" w:hAnsi="Times New Roman"/>
          <w:i/>
          <w:spacing w:val="-3"/>
        </w:rPr>
        <w:t>Ausen, Universidad Estatal de Iowa</w:t>
      </w:r>
    </w:p>
    <w:p w:rsidR="00661256" w:rsidRPr="00743453" w:rsidRDefault="00661256">
      <w:pPr>
        <w:pStyle w:val="BodyText"/>
        <w:ind w:left="1440"/>
        <w:rPr>
          <w:rStyle w:val="Emphasis"/>
          <w:rFonts w:ascii="Times New Roman" w:eastAsia="Times New Roman" w:hAnsi="Times New Roman" w:cs="Times New Roman"/>
          <w:bCs w:val="0"/>
          <w:sz w:val="24"/>
          <w:szCs w:val="24"/>
        </w:rPr>
      </w:pPr>
      <w:r w:rsidRPr="00743453">
        <w:rPr>
          <w:rFonts w:ascii="Times New Roman" w:eastAsia="Times New Roman" w:hAnsi="Times New Roman"/>
          <w:b/>
          <w:i/>
        </w:rPr>
        <w:t xml:space="preserve">(Inferior) </w:t>
      </w:r>
      <w:r w:rsidRPr="00743453">
        <w:rPr>
          <w:rFonts w:ascii="Times New Roman" w:eastAsia="Times New Roman" w:hAnsi="Times New Roman"/>
          <w:i/>
        </w:rPr>
        <w:t>Ilustración gráfica de los Manuales reales de la OIE de:</w:t>
      </w:r>
      <w:r w:rsidRPr="00743453">
        <w:rPr>
          <w:rFonts w:ascii="Times New Roman" w:eastAsia="Times New Roman" w:hAnsi="Times New Roman"/>
          <w:i/>
          <w:spacing w:val="-2"/>
        </w:rPr>
        <w:t xml:space="preserve"> </w:t>
      </w:r>
      <w:r w:rsidRPr="00743453">
        <w:rPr>
          <w:rFonts w:ascii="Times New Roman" w:eastAsia="Times New Roman" w:hAnsi="Times New Roman"/>
          <w:i/>
          <w:spacing w:val="-3"/>
        </w:rPr>
        <w:t>Dani</w:t>
      </w:r>
      <w:r w:rsidRPr="00743453">
        <w:rPr>
          <w:rFonts w:ascii="Times New Roman" w:eastAsia="Times New Roman" w:hAnsi="Times New Roman"/>
          <w:i/>
          <w:spacing w:val="-10"/>
        </w:rPr>
        <w:t xml:space="preserve"> </w:t>
      </w:r>
      <w:r w:rsidRPr="00743453">
        <w:rPr>
          <w:rFonts w:ascii="Times New Roman" w:eastAsia="Times New Roman" w:hAnsi="Times New Roman"/>
          <w:i/>
          <w:spacing w:val="-3"/>
        </w:rPr>
        <w:t>Ausen, Universidad Estatal de Iowa</w:t>
      </w:r>
    </w:p>
    <w:p w:rsidR="00661256" w:rsidRPr="00743453" w:rsidRDefault="00661256">
      <w:pPr>
        <w:pStyle w:val="BodyText"/>
        <w:ind w:left="1440" w:hanging="1440"/>
        <w:rPr>
          <w:rFonts w:ascii="Times New Roman" w:eastAsia="Times New Roman" w:hAnsi="Times New Roman"/>
        </w:rPr>
      </w:pPr>
      <w:r w:rsidRPr="00743453">
        <w:rPr>
          <w:rStyle w:val="Emphasis"/>
          <w:rFonts w:ascii="Times New Roman" w:eastAsia="Times New Roman" w:hAnsi="Times New Roman" w:cs="Times New Roman"/>
          <w:bCs w:val="0"/>
          <w:sz w:val="24"/>
          <w:szCs w:val="24"/>
        </w:rPr>
        <w:t>Página 7</w:t>
      </w:r>
      <w:r w:rsidRPr="00743453">
        <w:rPr>
          <w:rStyle w:val="CategoryTerm"/>
          <w:rFonts w:eastAsia="Times New Roman"/>
        </w:rPr>
        <w:t xml:space="preserve"> </w:t>
      </w:r>
      <w:r w:rsidRPr="00743453">
        <w:rPr>
          <w:rStyle w:val="CategoryTerm"/>
          <w:rFonts w:eastAsia="Times New Roman"/>
        </w:rPr>
        <w:tab/>
      </w:r>
      <w:r w:rsidRPr="00743453">
        <w:rPr>
          <w:rFonts w:ascii="Times New Roman" w:eastAsia="Times New Roman" w:hAnsi="Times New Roman"/>
          <w:spacing w:val="-2"/>
        </w:rPr>
        <w:t xml:space="preserve">Ejemplos de formularios de certificados sanitarios y la definición de certificado descrita en el CFR. </w:t>
      </w:r>
      <w:r w:rsidRPr="00743453">
        <w:rPr>
          <w:rFonts w:ascii="Times New Roman" w:eastAsia="Times New Roman" w:hAnsi="Times New Roman"/>
          <w:i/>
        </w:rPr>
        <w:t xml:space="preserve">Ilustración gráfica de: </w:t>
      </w:r>
      <w:r w:rsidRPr="00743453">
        <w:rPr>
          <w:rFonts w:ascii="Times New Roman" w:eastAsia="Times New Roman" w:hAnsi="Times New Roman"/>
          <w:i/>
          <w:spacing w:val="-3"/>
        </w:rPr>
        <w:t>Dani</w:t>
      </w:r>
      <w:r w:rsidRPr="00743453">
        <w:rPr>
          <w:rFonts w:ascii="Times New Roman" w:eastAsia="Times New Roman" w:hAnsi="Times New Roman"/>
          <w:i/>
          <w:spacing w:val="-10"/>
        </w:rPr>
        <w:t xml:space="preserve"> </w:t>
      </w:r>
      <w:r w:rsidRPr="00743453">
        <w:rPr>
          <w:rFonts w:ascii="Times New Roman" w:eastAsia="Times New Roman" w:hAnsi="Times New Roman"/>
          <w:i/>
          <w:spacing w:val="-3"/>
        </w:rPr>
        <w:t>Ausen, Universidad Estatal de Iowa</w:t>
      </w:r>
      <w:r w:rsidRPr="00743453">
        <w:rPr>
          <w:rStyle w:val="CategoryTerm"/>
          <w:rFonts w:eastAsia="Times New Roman"/>
        </w:rPr>
        <w:tab/>
      </w:r>
      <w:r w:rsidRPr="00743453">
        <w:rPr>
          <w:rStyle w:val="CategoryTerm"/>
          <w:rFonts w:eastAsia="Times New Roman"/>
        </w:rPr>
        <w:tab/>
      </w:r>
    </w:p>
    <w:p w:rsidR="00661256" w:rsidRPr="00743453" w:rsidRDefault="00661256">
      <w:pPr>
        <w:pStyle w:val="BodyText"/>
        <w:ind w:left="1440" w:hanging="1440"/>
        <w:rPr>
          <w:rStyle w:val="Emphasis"/>
          <w:rFonts w:ascii="Times New Roman" w:eastAsia="Times New Roman" w:hAnsi="Times New Roman" w:cs="Times New Roman"/>
          <w:bCs w:val="0"/>
          <w:sz w:val="24"/>
          <w:szCs w:val="24"/>
        </w:rPr>
      </w:pPr>
      <w:r w:rsidRPr="00743453">
        <w:rPr>
          <w:rStyle w:val="Emphasis"/>
          <w:rFonts w:ascii="Times New Roman" w:eastAsia="Times New Roman" w:hAnsi="Times New Roman" w:cs="Times New Roman"/>
          <w:bCs w:val="0"/>
          <w:sz w:val="24"/>
          <w:szCs w:val="24"/>
        </w:rPr>
        <w:t>Página 8</w:t>
      </w:r>
      <w:r w:rsidRPr="00743453">
        <w:rPr>
          <w:rStyle w:val="CategoryTerm"/>
          <w:rFonts w:eastAsia="Times New Roman"/>
        </w:rPr>
        <w:tab/>
      </w:r>
      <w:r w:rsidRPr="00743453">
        <w:rPr>
          <w:rFonts w:ascii="Times New Roman" w:eastAsia="Times New Roman" w:hAnsi="Times New Roman"/>
          <w:spacing w:val="-2"/>
        </w:rPr>
        <w:t xml:space="preserve">Sitio en </w:t>
      </w:r>
      <w:r w:rsidR="006C589D">
        <w:rPr>
          <w:rFonts w:ascii="Times New Roman" w:eastAsia="Times New Roman" w:hAnsi="Times New Roman"/>
          <w:spacing w:val="-2"/>
        </w:rPr>
        <w:t>i</w:t>
      </w:r>
      <w:r w:rsidRPr="00743453">
        <w:rPr>
          <w:rFonts w:ascii="Times New Roman" w:eastAsia="Times New Roman" w:hAnsi="Times New Roman"/>
          <w:spacing w:val="-2"/>
        </w:rPr>
        <w:t>nternet de las IREGS/NCIE del USDA</w:t>
      </w:r>
      <w:r w:rsidRPr="00743453">
        <w:rPr>
          <w:rStyle w:val="CategoryTerm"/>
          <w:rFonts w:eastAsia="Times New Roman"/>
          <w:spacing w:val="-2"/>
        </w:rPr>
        <w:t xml:space="preserve"> </w:t>
      </w:r>
      <w:r w:rsidRPr="00743453">
        <w:rPr>
          <w:rFonts w:ascii="Times New Roman" w:eastAsia="Times New Roman" w:hAnsi="Times New Roman"/>
          <w:i/>
        </w:rPr>
        <w:t xml:space="preserve">Ilustración gráfica de: Clint </w:t>
      </w:r>
      <w:proofErr w:type="spellStart"/>
      <w:r w:rsidRPr="00743453">
        <w:rPr>
          <w:rFonts w:ascii="Times New Roman" w:eastAsia="Times New Roman" w:hAnsi="Times New Roman"/>
          <w:i/>
        </w:rPr>
        <w:t>Ma</w:t>
      </w:r>
      <w:r w:rsidRPr="00743453">
        <w:rPr>
          <w:rFonts w:ascii="Times New Roman" w:eastAsia="Times New Roman" w:hAnsi="Times New Roman"/>
          <w:i/>
          <w:spacing w:val="-9"/>
        </w:rPr>
        <w:t>y</w:t>
      </w:r>
      <w:proofErr w:type="spellEnd"/>
      <w:r w:rsidRPr="00743453">
        <w:rPr>
          <w:rFonts w:ascii="Times New Roman" w:eastAsia="Times New Roman" w:hAnsi="Times New Roman"/>
          <w:i/>
        </w:rPr>
        <w:t>, Universidad Estatal de Iowa</w:t>
      </w:r>
    </w:p>
    <w:p w:rsidR="00661256" w:rsidRPr="00743453" w:rsidRDefault="00661256">
      <w:pPr>
        <w:pStyle w:val="BodyText"/>
        <w:ind w:left="1440" w:hanging="1440"/>
        <w:rPr>
          <w:rStyle w:val="ScientificTerm"/>
          <w:rFonts w:ascii="Times New Roman" w:eastAsia="Times New Roman" w:hAnsi="Times New Roman"/>
          <w:i w:val="0"/>
        </w:rPr>
      </w:pPr>
      <w:r w:rsidRPr="00743453">
        <w:rPr>
          <w:rStyle w:val="Emphasis"/>
          <w:rFonts w:ascii="Times New Roman" w:eastAsia="Times New Roman" w:hAnsi="Times New Roman" w:cs="Times New Roman"/>
          <w:bCs w:val="0"/>
          <w:sz w:val="24"/>
          <w:szCs w:val="24"/>
        </w:rPr>
        <w:t>Página 9</w:t>
      </w:r>
      <w:r w:rsidRPr="00743453">
        <w:rPr>
          <w:rStyle w:val="CategoryTerm"/>
          <w:rFonts w:eastAsia="Times New Roman"/>
        </w:rPr>
        <w:t xml:space="preserve"> </w:t>
      </w:r>
      <w:r w:rsidRPr="00743453">
        <w:rPr>
          <w:rStyle w:val="CategoryTerm"/>
          <w:rFonts w:eastAsia="Times New Roman"/>
        </w:rPr>
        <w:tab/>
      </w:r>
      <w:r w:rsidRPr="00743453">
        <w:rPr>
          <w:rFonts w:ascii="Times New Roman" w:eastAsia="Times New Roman" w:hAnsi="Times New Roman"/>
          <w:b/>
          <w:i/>
        </w:rPr>
        <w:t>(Superior)</w:t>
      </w:r>
      <w:r w:rsidRPr="00743453">
        <w:rPr>
          <w:rFonts w:ascii="Times New Roman" w:eastAsia="Times New Roman" w:hAnsi="Times New Roman"/>
        </w:rPr>
        <w:t xml:space="preserve"> Captura de pantalla del sitio donde se encuentra el Libro Azul del AFS-FHS. </w:t>
      </w:r>
      <w:r w:rsidRPr="00743453">
        <w:rPr>
          <w:rFonts w:ascii="Times New Roman" w:eastAsia="Times New Roman" w:hAnsi="Times New Roman"/>
          <w:i/>
        </w:rPr>
        <w:t xml:space="preserve">Ilustración gráfica de: </w:t>
      </w:r>
      <w:r w:rsidRPr="00743453">
        <w:rPr>
          <w:rFonts w:ascii="Times New Roman" w:eastAsia="Times New Roman" w:hAnsi="Times New Roman"/>
          <w:i/>
          <w:spacing w:val="-3"/>
        </w:rPr>
        <w:t>Dani</w:t>
      </w:r>
      <w:r w:rsidRPr="00743453">
        <w:rPr>
          <w:rFonts w:ascii="Times New Roman" w:eastAsia="Times New Roman" w:hAnsi="Times New Roman"/>
          <w:i/>
          <w:spacing w:val="-10"/>
        </w:rPr>
        <w:t xml:space="preserve"> </w:t>
      </w:r>
      <w:r w:rsidRPr="00743453">
        <w:rPr>
          <w:rFonts w:ascii="Times New Roman" w:eastAsia="Times New Roman" w:hAnsi="Times New Roman"/>
          <w:i/>
          <w:spacing w:val="-3"/>
        </w:rPr>
        <w:t>Ausen, Universidad Estatal de Iowa</w:t>
      </w:r>
    </w:p>
    <w:p w:rsidR="00661256" w:rsidRPr="00743453" w:rsidRDefault="00661256">
      <w:pPr>
        <w:pStyle w:val="BodyText"/>
        <w:ind w:left="1440"/>
        <w:rPr>
          <w:rFonts w:ascii="Times New Roman" w:eastAsia="Times New Roman" w:hAnsi="Times New Roman"/>
        </w:rPr>
      </w:pPr>
      <w:r w:rsidRPr="00743453">
        <w:rPr>
          <w:rFonts w:ascii="Times New Roman" w:eastAsia="Times New Roman" w:hAnsi="Times New Roman"/>
          <w:b/>
          <w:i/>
          <w:spacing w:val="-3"/>
        </w:rPr>
        <w:t>(Inferior)</w:t>
      </w:r>
      <w:r w:rsidRPr="00743453">
        <w:rPr>
          <w:rFonts w:ascii="Times New Roman" w:eastAsia="Times New Roman" w:hAnsi="Times New Roman"/>
          <w:spacing w:val="-3"/>
        </w:rPr>
        <w:t xml:space="preserve"> Se deben realizar varias tareas importantes para completar los certificados sanitarios de manera correcta. </w:t>
      </w:r>
      <w:r w:rsidRPr="00743453">
        <w:rPr>
          <w:rFonts w:ascii="Times New Roman" w:eastAsia="Times New Roman" w:hAnsi="Times New Roman"/>
        </w:rPr>
        <w:br/>
      </w:r>
      <w:r w:rsidRPr="00743453">
        <w:rPr>
          <w:rFonts w:ascii="Times New Roman" w:eastAsia="Times New Roman" w:hAnsi="Times New Roman"/>
          <w:i/>
        </w:rPr>
        <w:t xml:space="preserve">Ilustración gráfica de: Clint </w:t>
      </w:r>
      <w:proofErr w:type="spellStart"/>
      <w:r w:rsidRPr="00743453">
        <w:rPr>
          <w:rFonts w:ascii="Times New Roman" w:eastAsia="Times New Roman" w:hAnsi="Times New Roman"/>
          <w:i/>
        </w:rPr>
        <w:t>Ma</w:t>
      </w:r>
      <w:r w:rsidRPr="00743453">
        <w:rPr>
          <w:rFonts w:ascii="Times New Roman" w:eastAsia="Times New Roman" w:hAnsi="Times New Roman"/>
          <w:i/>
          <w:spacing w:val="-9"/>
        </w:rPr>
        <w:t>y</w:t>
      </w:r>
      <w:proofErr w:type="spellEnd"/>
      <w:r w:rsidRPr="00743453">
        <w:rPr>
          <w:rFonts w:ascii="Times New Roman" w:eastAsia="Times New Roman" w:hAnsi="Times New Roman"/>
          <w:i/>
        </w:rPr>
        <w:t>, Universidad Estatal de Iowa</w:t>
      </w:r>
    </w:p>
    <w:p w:rsidR="00661256" w:rsidRPr="00743453" w:rsidRDefault="00661256">
      <w:pPr>
        <w:pStyle w:val="BodyText"/>
        <w:ind w:left="1440" w:hanging="1440"/>
        <w:rPr>
          <w:rStyle w:val="CategoryTerm"/>
          <w:rFonts w:eastAsia="Times New Roman"/>
          <w:i w:val="0"/>
        </w:rPr>
      </w:pPr>
      <w:r w:rsidRPr="00743453">
        <w:rPr>
          <w:rStyle w:val="Emphasis"/>
          <w:rFonts w:ascii="Times New Roman" w:eastAsia="Times New Roman" w:hAnsi="Times New Roman" w:cs="Times New Roman"/>
          <w:bCs w:val="0"/>
          <w:sz w:val="24"/>
          <w:szCs w:val="24"/>
        </w:rPr>
        <w:t>Página 10</w:t>
      </w:r>
      <w:r w:rsidRPr="00743453">
        <w:rPr>
          <w:rStyle w:val="CategoryTerm"/>
          <w:rFonts w:eastAsia="Times New Roman"/>
        </w:rPr>
        <w:t xml:space="preserve"> </w:t>
      </w:r>
      <w:r w:rsidRPr="00743453">
        <w:rPr>
          <w:rStyle w:val="CategoryTerm"/>
          <w:rFonts w:eastAsia="Times New Roman"/>
        </w:rPr>
        <w:tab/>
      </w:r>
      <w:r w:rsidRPr="00743453">
        <w:rPr>
          <w:rFonts w:ascii="Times New Roman" w:eastAsia="Times New Roman" w:hAnsi="Times New Roman"/>
          <w:b/>
          <w:i/>
          <w:spacing w:val="-2"/>
        </w:rPr>
        <w:t>(Superior)</w:t>
      </w:r>
      <w:r w:rsidRPr="00743453">
        <w:rPr>
          <w:rFonts w:ascii="Times New Roman" w:eastAsia="Times New Roman" w:hAnsi="Times New Roman"/>
          <w:spacing w:val="-2"/>
        </w:rPr>
        <w:t xml:space="preserve"> Estos veterinarios están realizando una inspección de animales acuáticos. </w:t>
      </w:r>
      <w:r w:rsidRPr="00743453">
        <w:rPr>
          <w:rFonts w:ascii="Times New Roman" w:eastAsia="Times New Roman" w:hAnsi="Times New Roman"/>
          <w:i/>
          <w:spacing w:val="-2"/>
        </w:rPr>
        <w:t>Fuente de la fotografía: USDA</w:t>
      </w:r>
      <w:r w:rsidRPr="00743453">
        <w:rPr>
          <w:rStyle w:val="CategoryTerm"/>
          <w:rFonts w:eastAsia="Times New Roman"/>
          <w:spacing w:val="-2"/>
        </w:rPr>
        <w:t xml:space="preserve"> </w:t>
      </w:r>
      <w:r w:rsidRPr="00743453">
        <w:rPr>
          <w:rFonts w:ascii="Times New Roman" w:eastAsia="Times New Roman" w:hAnsi="Times New Roman"/>
          <w:i/>
          <w:spacing w:val="-2"/>
        </w:rPr>
        <w:t>ARS</w:t>
      </w:r>
    </w:p>
    <w:p w:rsidR="00661256" w:rsidRPr="00743453" w:rsidRDefault="00661256">
      <w:pPr>
        <w:pStyle w:val="BodyText"/>
        <w:ind w:left="1440"/>
        <w:rPr>
          <w:rFonts w:ascii="Times New Roman" w:eastAsia="Times New Roman" w:hAnsi="Times New Roman"/>
        </w:rPr>
      </w:pPr>
      <w:r w:rsidRPr="00743453">
        <w:rPr>
          <w:rFonts w:ascii="Times New Roman" w:eastAsia="Times New Roman" w:hAnsi="Times New Roman"/>
          <w:b/>
          <w:i/>
        </w:rPr>
        <w:lastRenderedPageBreak/>
        <w:t>(Inferior)</w:t>
      </w:r>
      <w:r w:rsidRPr="00743453">
        <w:rPr>
          <w:rFonts w:ascii="Times New Roman" w:eastAsia="Times New Roman" w:hAnsi="Times New Roman"/>
        </w:rPr>
        <w:t xml:space="preserve"> Se deben enviar los formularios a la autoridad correspondiente de sanidad animal si se necesita su endoso. </w:t>
      </w:r>
      <w:r w:rsidRPr="00743453">
        <w:rPr>
          <w:rStyle w:val="CategoryTerm"/>
          <w:rFonts w:eastAsia="Times New Roman"/>
          <w:b w:val="0"/>
        </w:rPr>
        <w:t xml:space="preserve">Ilustración gráfica de: </w:t>
      </w:r>
      <w:r w:rsidRPr="00743453">
        <w:rPr>
          <w:rStyle w:val="CategoryTerm"/>
          <w:rFonts w:eastAsia="Times New Roman"/>
          <w:b w:val="0"/>
          <w:spacing w:val="-3"/>
        </w:rPr>
        <w:t>Dani</w:t>
      </w:r>
      <w:r w:rsidRPr="00743453">
        <w:rPr>
          <w:rStyle w:val="CategoryTerm"/>
          <w:rFonts w:eastAsia="Times New Roman"/>
          <w:b w:val="0"/>
          <w:spacing w:val="-10"/>
        </w:rPr>
        <w:t xml:space="preserve"> </w:t>
      </w:r>
      <w:r w:rsidRPr="00743453">
        <w:rPr>
          <w:rStyle w:val="CategoryTerm"/>
          <w:rFonts w:eastAsia="Times New Roman"/>
          <w:b w:val="0"/>
          <w:spacing w:val="-3"/>
        </w:rPr>
        <w:t>Ausen, Universidad Estatal de Iowa</w:t>
      </w:r>
    </w:p>
    <w:p w:rsidR="00661256" w:rsidRPr="00743453" w:rsidRDefault="00661256">
      <w:pPr>
        <w:pStyle w:val="BodyText"/>
        <w:ind w:left="1440" w:hanging="1440"/>
        <w:rPr>
          <w:rStyle w:val="Emphasis"/>
          <w:rFonts w:ascii="Times New Roman" w:eastAsia="Times New Roman" w:hAnsi="Times New Roman" w:cs="Times New Roman"/>
          <w:bCs w:val="0"/>
          <w:sz w:val="24"/>
          <w:szCs w:val="24"/>
        </w:rPr>
      </w:pPr>
      <w:r w:rsidRPr="00743453">
        <w:rPr>
          <w:rStyle w:val="Emphasis"/>
          <w:rFonts w:ascii="Times New Roman" w:eastAsia="Times New Roman" w:hAnsi="Times New Roman" w:cs="Times New Roman"/>
          <w:bCs w:val="0"/>
          <w:sz w:val="24"/>
          <w:szCs w:val="24"/>
        </w:rPr>
        <w:t>Página 11</w:t>
      </w:r>
      <w:r w:rsidRPr="00743453">
        <w:rPr>
          <w:rStyle w:val="Emphasis"/>
          <w:rFonts w:ascii="Times New Roman" w:eastAsia="Times New Roman" w:hAnsi="Times New Roman" w:cs="Times New Roman"/>
          <w:bCs w:val="0"/>
          <w:sz w:val="24"/>
          <w:szCs w:val="24"/>
        </w:rPr>
        <w:tab/>
      </w:r>
      <w:r w:rsidRPr="00743453">
        <w:rPr>
          <w:rStyle w:val="CategoryTerm"/>
          <w:rFonts w:eastAsia="Times New Roman"/>
          <w:spacing w:val="-2"/>
        </w:rPr>
        <w:t xml:space="preserve">(Superior) </w:t>
      </w:r>
      <w:r w:rsidRPr="00743453">
        <w:rPr>
          <w:rFonts w:ascii="Times New Roman" w:eastAsia="Times New Roman" w:hAnsi="Times New Roman"/>
          <w:spacing w:val="-2"/>
        </w:rPr>
        <w:t xml:space="preserve">Todos los casilleros en un certificado sanitario deben estar completos en su totalidad y ser legibles. </w:t>
      </w:r>
      <w:r w:rsidRPr="00743453">
        <w:rPr>
          <w:rFonts w:ascii="Times New Roman" w:eastAsia="Times New Roman" w:hAnsi="Times New Roman"/>
          <w:i/>
        </w:rPr>
        <w:t xml:space="preserve">Ilustración gráfica de: </w:t>
      </w:r>
      <w:r w:rsidRPr="00743453">
        <w:rPr>
          <w:rFonts w:ascii="Times New Roman" w:eastAsia="Times New Roman" w:hAnsi="Times New Roman"/>
          <w:i/>
          <w:spacing w:val="-3"/>
        </w:rPr>
        <w:t>Dani</w:t>
      </w:r>
      <w:r w:rsidRPr="00743453">
        <w:rPr>
          <w:rFonts w:ascii="Times New Roman" w:eastAsia="Times New Roman" w:hAnsi="Times New Roman"/>
          <w:i/>
          <w:spacing w:val="-10"/>
        </w:rPr>
        <w:t xml:space="preserve"> </w:t>
      </w:r>
      <w:r w:rsidRPr="00743453">
        <w:rPr>
          <w:rFonts w:ascii="Times New Roman" w:eastAsia="Times New Roman" w:hAnsi="Times New Roman"/>
          <w:i/>
          <w:spacing w:val="-3"/>
        </w:rPr>
        <w:t>Ausen, Universidad Estatal de Iowa</w:t>
      </w:r>
    </w:p>
    <w:p w:rsidR="00661256" w:rsidRPr="00743453" w:rsidRDefault="00661256">
      <w:pPr>
        <w:pStyle w:val="BodyText"/>
        <w:ind w:left="1440"/>
        <w:rPr>
          <w:rStyle w:val="CategoryTerm"/>
          <w:rFonts w:eastAsia="Times New Roman"/>
          <w:i w:val="0"/>
        </w:rPr>
      </w:pPr>
      <w:r w:rsidRPr="00743453">
        <w:rPr>
          <w:rStyle w:val="CategoryTerm"/>
          <w:rFonts w:eastAsia="Times New Roman"/>
          <w:spacing w:val="-2"/>
        </w:rPr>
        <w:t xml:space="preserve">(Inferior) </w:t>
      </w:r>
      <w:r w:rsidRPr="00743453">
        <w:rPr>
          <w:rFonts w:ascii="Times New Roman" w:eastAsia="Times New Roman" w:hAnsi="Times New Roman"/>
          <w:spacing w:val="-2"/>
        </w:rPr>
        <w:t xml:space="preserve">Fragmento del Formulario VS 17-140. </w:t>
      </w:r>
      <w:r w:rsidRPr="00743453">
        <w:rPr>
          <w:rFonts w:ascii="Times New Roman" w:eastAsia="Times New Roman" w:hAnsi="Times New Roman"/>
          <w:i/>
          <w:spacing w:val="-2"/>
        </w:rPr>
        <w:t xml:space="preserve">Ilustración gráfica de: </w:t>
      </w:r>
      <w:r w:rsidRPr="00743453">
        <w:rPr>
          <w:rFonts w:ascii="Times New Roman" w:eastAsia="Times New Roman" w:hAnsi="Times New Roman"/>
          <w:i/>
          <w:spacing w:val="-3"/>
        </w:rPr>
        <w:t>Dani</w:t>
      </w:r>
      <w:r w:rsidRPr="00743453">
        <w:rPr>
          <w:rFonts w:ascii="Times New Roman" w:eastAsia="Times New Roman" w:hAnsi="Times New Roman"/>
          <w:i/>
          <w:spacing w:val="-10"/>
        </w:rPr>
        <w:t xml:space="preserve"> </w:t>
      </w:r>
      <w:r w:rsidRPr="00743453">
        <w:rPr>
          <w:rFonts w:ascii="Times New Roman" w:eastAsia="Times New Roman" w:hAnsi="Times New Roman"/>
          <w:i/>
          <w:spacing w:val="-3"/>
        </w:rPr>
        <w:t>Ausen, Universidad Estatal de Iowa</w:t>
      </w:r>
    </w:p>
    <w:p w:rsidR="00661256" w:rsidRPr="00743453" w:rsidRDefault="00661256">
      <w:pPr>
        <w:pStyle w:val="BodyText"/>
        <w:ind w:left="1440" w:hanging="1440"/>
        <w:rPr>
          <w:rFonts w:ascii="Times New Roman" w:eastAsia="Times New Roman" w:hAnsi="Times New Roman"/>
        </w:rPr>
      </w:pPr>
      <w:r w:rsidRPr="00743453">
        <w:rPr>
          <w:rStyle w:val="Emphasis"/>
          <w:rFonts w:ascii="Times New Roman" w:eastAsia="Times New Roman" w:hAnsi="Times New Roman" w:cs="Times New Roman"/>
          <w:bCs w:val="0"/>
          <w:sz w:val="24"/>
          <w:szCs w:val="24"/>
        </w:rPr>
        <w:t>Páginas 12-14</w:t>
      </w:r>
      <w:r w:rsidRPr="00743453">
        <w:rPr>
          <w:rStyle w:val="CategoryTerm"/>
          <w:rFonts w:eastAsia="Times New Roman"/>
        </w:rPr>
        <w:tab/>
      </w:r>
      <w:r w:rsidRPr="00743453">
        <w:rPr>
          <w:rFonts w:ascii="Times New Roman" w:eastAsia="Times New Roman" w:hAnsi="Times New Roman"/>
        </w:rPr>
        <w:t xml:space="preserve">Fragmentos del Formulario VS 17-140. </w:t>
      </w:r>
      <w:r w:rsidRPr="00743453">
        <w:rPr>
          <w:rFonts w:ascii="Times New Roman" w:eastAsia="Times New Roman" w:hAnsi="Times New Roman"/>
          <w:i/>
        </w:rPr>
        <w:t xml:space="preserve">Ilustración gráfica de: </w:t>
      </w:r>
      <w:r w:rsidRPr="00743453">
        <w:rPr>
          <w:rFonts w:ascii="Times New Roman" w:eastAsia="Times New Roman" w:hAnsi="Times New Roman"/>
          <w:i/>
          <w:spacing w:val="-3"/>
        </w:rPr>
        <w:t>Dani</w:t>
      </w:r>
      <w:r w:rsidRPr="00743453">
        <w:rPr>
          <w:rFonts w:ascii="Times New Roman" w:eastAsia="Times New Roman" w:hAnsi="Times New Roman"/>
          <w:i/>
          <w:spacing w:val="-10"/>
        </w:rPr>
        <w:t xml:space="preserve"> </w:t>
      </w:r>
      <w:r w:rsidRPr="00743453">
        <w:rPr>
          <w:rFonts w:ascii="Times New Roman" w:eastAsia="Times New Roman" w:hAnsi="Times New Roman"/>
          <w:i/>
          <w:spacing w:val="-3"/>
        </w:rPr>
        <w:t>Ausen, Universidad Estatal de Iowa</w:t>
      </w:r>
    </w:p>
    <w:p w:rsidR="00661256" w:rsidRPr="00743453" w:rsidRDefault="00661256">
      <w:pPr>
        <w:pStyle w:val="BodyText"/>
        <w:ind w:left="1440" w:hanging="1440"/>
        <w:rPr>
          <w:rStyle w:val="CategoryTerm"/>
          <w:rFonts w:eastAsia="Times New Roman"/>
          <w:b w:val="0"/>
          <w:i w:val="0"/>
        </w:rPr>
      </w:pPr>
      <w:r w:rsidRPr="00743453">
        <w:rPr>
          <w:rStyle w:val="Emphasis"/>
          <w:rFonts w:ascii="Times New Roman" w:eastAsia="Times New Roman" w:hAnsi="Times New Roman" w:cs="Times New Roman"/>
          <w:bCs w:val="0"/>
          <w:sz w:val="24"/>
          <w:szCs w:val="24"/>
        </w:rPr>
        <w:t>Páginas 15-19</w:t>
      </w:r>
      <w:r w:rsidRPr="00743453">
        <w:rPr>
          <w:rStyle w:val="CategoryTerm"/>
          <w:rFonts w:eastAsia="Times New Roman"/>
        </w:rPr>
        <w:t xml:space="preserve"> </w:t>
      </w:r>
      <w:r w:rsidRPr="00743453">
        <w:rPr>
          <w:rFonts w:ascii="Times New Roman" w:eastAsia="Times New Roman" w:hAnsi="Times New Roman"/>
        </w:rPr>
        <w:t xml:space="preserve">Fragmentos del Formulario VS 17-141. </w:t>
      </w:r>
      <w:r w:rsidRPr="00743453">
        <w:rPr>
          <w:rStyle w:val="ScientificTerm"/>
          <w:rFonts w:ascii="Times New Roman" w:eastAsia="Times New Roman" w:hAnsi="Times New Roman"/>
          <w:spacing w:val="-3"/>
        </w:rPr>
        <w:t>Ilustración gráfica de: Dani</w:t>
      </w:r>
      <w:r w:rsidRPr="00743453">
        <w:rPr>
          <w:rStyle w:val="ScientificTerm"/>
          <w:rFonts w:ascii="Times New Roman" w:eastAsia="Times New Roman" w:hAnsi="Times New Roman"/>
          <w:spacing w:val="-10"/>
        </w:rPr>
        <w:t xml:space="preserve"> </w:t>
      </w:r>
      <w:r w:rsidRPr="00743453">
        <w:rPr>
          <w:rStyle w:val="ScientificTerm"/>
          <w:rFonts w:ascii="Times New Roman" w:eastAsia="Times New Roman" w:hAnsi="Times New Roman"/>
          <w:spacing w:val="-3"/>
        </w:rPr>
        <w:t>Ausen, Universidad Estatal de Iowa</w:t>
      </w:r>
    </w:p>
    <w:p w:rsidR="00661256" w:rsidRPr="00743453" w:rsidRDefault="00661256">
      <w:pPr>
        <w:pStyle w:val="BodyText"/>
        <w:ind w:left="1440" w:hanging="1440"/>
        <w:rPr>
          <w:rFonts w:ascii="Times New Roman" w:eastAsia="Times New Roman" w:hAnsi="Times New Roman"/>
        </w:rPr>
      </w:pPr>
      <w:r w:rsidRPr="00743453">
        <w:rPr>
          <w:rStyle w:val="Emphasis"/>
          <w:rFonts w:ascii="Times New Roman" w:eastAsia="Times New Roman" w:hAnsi="Times New Roman" w:cs="Times New Roman"/>
          <w:bCs w:val="0"/>
          <w:sz w:val="24"/>
          <w:szCs w:val="24"/>
        </w:rPr>
        <w:t>Página 20</w:t>
      </w:r>
      <w:r w:rsidRPr="00743453">
        <w:rPr>
          <w:rStyle w:val="CategoryTerm"/>
          <w:rFonts w:eastAsia="Times New Roman"/>
        </w:rPr>
        <w:tab/>
      </w:r>
      <w:r w:rsidRPr="00743453">
        <w:rPr>
          <w:rFonts w:ascii="Times New Roman" w:eastAsia="Times New Roman" w:hAnsi="Times New Roman"/>
        </w:rPr>
        <w:t>Logo y dirección postal de la empresa ficticia “</w:t>
      </w:r>
      <w:proofErr w:type="spellStart"/>
      <w:r w:rsidRPr="00743453">
        <w:rPr>
          <w:rFonts w:ascii="Times New Roman" w:eastAsia="Times New Roman" w:hAnsi="Times New Roman"/>
        </w:rPr>
        <w:t>Gulf´s</w:t>
      </w:r>
      <w:proofErr w:type="spellEnd"/>
      <w:r w:rsidRPr="00743453">
        <w:rPr>
          <w:rFonts w:ascii="Times New Roman" w:eastAsia="Times New Roman" w:hAnsi="Times New Roman"/>
        </w:rPr>
        <w:t xml:space="preserve"> </w:t>
      </w:r>
      <w:proofErr w:type="spellStart"/>
      <w:r w:rsidRPr="00743453">
        <w:rPr>
          <w:rFonts w:ascii="Times New Roman" w:eastAsia="Times New Roman" w:hAnsi="Times New Roman"/>
        </w:rPr>
        <w:t>Best</w:t>
      </w:r>
      <w:proofErr w:type="spellEnd"/>
      <w:r w:rsidRPr="00743453">
        <w:rPr>
          <w:rFonts w:ascii="Times New Roman" w:eastAsia="Times New Roman" w:hAnsi="Times New Roman"/>
        </w:rPr>
        <w:t xml:space="preserve"> </w:t>
      </w:r>
      <w:proofErr w:type="spellStart"/>
      <w:r w:rsidRPr="00743453">
        <w:rPr>
          <w:rFonts w:ascii="Times New Roman" w:eastAsia="Times New Roman" w:hAnsi="Times New Roman"/>
        </w:rPr>
        <w:t>Shrim</w:t>
      </w:r>
      <w:proofErr w:type="spellEnd"/>
      <w:r w:rsidRPr="00743453">
        <w:rPr>
          <w:rFonts w:ascii="Times New Roman" w:eastAsia="Times New Roman" w:hAnsi="Times New Roman"/>
        </w:rPr>
        <w:t>”.</w:t>
      </w:r>
      <w:r w:rsidRPr="00743453">
        <w:rPr>
          <w:rStyle w:val="CategoryTerm"/>
          <w:rFonts w:eastAsia="Times New Roman"/>
        </w:rPr>
        <w:t xml:space="preserve"> </w:t>
      </w:r>
      <w:r w:rsidRPr="00743453">
        <w:rPr>
          <w:rFonts w:ascii="Times New Roman" w:eastAsia="Times New Roman" w:hAnsi="Times New Roman"/>
          <w:i/>
        </w:rPr>
        <w:t xml:space="preserve">Ilustración gráfica de: </w:t>
      </w:r>
      <w:r w:rsidRPr="00743453">
        <w:rPr>
          <w:rFonts w:ascii="Times New Roman" w:eastAsia="Times New Roman" w:hAnsi="Times New Roman"/>
          <w:i/>
          <w:spacing w:val="2"/>
        </w:rPr>
        <w:t>And</w:t>
      </w:r>
      <w:r w:rsidRPr="00743453">
        <w:rPr>
          <w:rFonts w:ascii="Times New Roman" w:eastAsia="Times New Roman" w:hAnsi="Times New Roman"/>
          <w:i/>
          <w:spacing w:val="-7"/>
        </w:rPr>
        <w:t>r</w:t>
      </w:r>
      <w:r w:rsidRPr="00743453">
        <w:rPr>
          <w:rFonts w:ascii="Times New Roman" w:eastAsia="Times New Roman" w:hAnsi="Times New Roman"/>
          <w:i/>
          <w:spacing w:val="2"/>
        </w:rPr>
        <w:t>ew Kingsbur</w:t>
      </w:r>
      <w:r w:rsidRPr="00743453">
        <w:rPr>
          <w:rFonts w:ascii="Times New Roman" w:eastAsia="Times New Roman" w:hAnsi="Times New Roman"/>
          <w:i/>
          <w:spacing w:val="-11"/>
        </w:rPr>
        <w:t>y</w:t>
      </w:r>
      <w:r w:rsidRPr="00743453">
        <w:rPr>
          <w:rFonts w:ascii="Times New Roman" w:eastAsia="Times New Roman" w:hAnsi="Times New Roman"/>
          <w:i/>
          <w:spacing w:val="2"/>
        </w:rPr>
        <w:t>, Universidad Estatal de Iowa</w:t>
      </w:r>
    </w:p>
    <w:p w:rsidR="00661256" w:rsidRPr="00743453" w:rsidRDefault="00661256">
      <w:pPr>
        <w:pStyle w:val="BodyText"/>
        <w:ind w:left="1440" w:hanging="1440"/>
        <w:rPr>
          <w:rStyle w:val="CategoryTerm"/>
          <w:rFonts w:eastAsia="Times New Roman"/>
          <w:b w:val="0"/>
          <w:i w:val="0"/>
        </w:rPr>
      </w:pPr>
      <w:r w:rsidRPr="00743453">
        <w:rPr>
          <w:rStyle w:val="Emphasis"/>
          <w:rFonts w:ascii="Times New Roman" w:eastAsia="Times New Roman" w:hAnsi="Times New Roman" w:cs="Times New Roman"/>
          <w:bCs w:val="0"/>
          <w:sz w:val="24"/>
          <w:szCs w:val="24"/>
        </w:rPr>
        <w:t>Página 23</w:t>
      </w:r>
      <w:r w:rsidRPr="00743453">
        <w:rPr>
          <w:rStyle w:val="Emphasis"/>
          <w:rFonts w:ascii="Times New Roman" w:eastAsia="Times New Roman" w:hAnsi="Times New Roman" w:cs="Times New Roman"/>
          <w:bCs w:val="0"/>
          <w:sz w:val="24"/>
          <w:szCs w:val="24"/>
        </w:rPr>
        <w:tab/>
      </w:r>
      <w:r w:rsidRPr="00743453">
        <w:rPr>
          <w:rFonts w:ascii="Times New Roman" w:eastAsia="Times New Roman" w:hAnsi="Times New Roman"/>
        </w:rPr>
        <w:t xml:space="preserve">Un mapa de los países (resaltados en color verde) de la Unión Europea (UE) en diciembre de 2011. </w:t>
      </w:r>
      <w:r w:rsidRPr="00743453">
        <w:rPr>
          <w:rFonts w:ascii="Times New Roman" w:eastAsia="Times New Roman" w:hAnsi="Times New Roman"/>
          <w:i/>
        </w:rPr>
        <w:t xml:space="preserve">Ilustración gráfica de: </w:t>
      </w:r>
      <w:r w:rsidRPr="00743453">
        <w:rPr>
          <w:rFonts w:ascii="Times New Roman" w:eastAsia="Times New Roman" w:hAnsi="Times New Roman"/>
          <w:i/>
          <w:spacing w:val="-3"/>
        </w:rPr>
        <w:t>Dani</w:t>
      </w:r>
      <w:r w:rsidRPr="00743453">
        <w:rPr>
          <w:rFonts w:ascii="Times New Roman" w:eastAsia="Times New Roman" w:hAnsi="Times New Roman"/>
          <w:i/>
          <w:spacing w:val="-10"/>
        </w:rPr>
        <w:t xml:space="preserve"> </w:t>
      </w:r>
      <w:r w:rsidRPr="00743453">
        <w:rPr>
          <w:rFonts w:ascii="Times New Roman" w:eastAsia="Times New Roman" w:hAnsi="Times New Roman"/>
          <w:i/>
          <w:spacing w:val="-3"/>
        </w:rPr>
        <w:t>Ausen, Universidad Estatal de Iowa</w:t>
      </w:r>
    </w:p>
    <w:p w:rsidR="00661256" w:rsidRPr="00743453" w:rsidRDefault="00661256">
      <w:pPr>
        <w:pStyle w:val="BodyText"/>
        <w:ind w:left="1440" w:hanging="1440"/>
        <w:rPr>
          <w:rFonts w:ascii="Times New Roman" w:eastAsia="Times New Roman" w:hAnsi="Times New Roman"/>
          <w:b/>
        </w:rPr>
      </w:pPr>
      <w:r w:rsidRPr="00743453">
        <w:rPr>
          <w:rStyle w:val="Emphasis"/>
          <w:rFonts w:ascii="Times New Roman" w:eastAsia="Times New Roman" w:hAnsi="Times New Roman" w:cs="Times New Roman"/>
          <w:bCs w:val="0"/>
          <w:sz w:val="24"/>
          <w:szCs w:val="24"/>
        </w:rPr>
        <w:t>Página 24</w:t>
      </w:r>
      <w:r w:rsidRPr="00743453">
        <w:rPr>
          <w:rStyle w:val="CategoryTerm"/>
          <w:rFonts w:eastAsia="Times New Roman"/>
        </w:rPr>
        <w:tab/>
        <w:t xml:space="preserve"> </w:t>
      </w:r>
      <w:r w:rsidRPr="00743453">
        <w:rPr>
          <w:rFonts w:ascii="Times New Roman" w:eastAsia="Times New Roman" w:hAnsi="Times New Roman"/>
          <w:b/>
          <w:i/>
        </w:rPr>
        <w:t xml:space="preserve">(Superior) </w:t>
      </w:r>
      <w:r w:rsidRPr="00743453">
        <w:rPr>
          <w:rFonts w:ascii="Times New Roman" w:eastAsia="Times New Roman" w:hAnsi="Times New Roman"/>
        </w:rPr>
        <w:t xml:space="preserve">Esta fotografía muestra un mejillón cebra, un molusco bivalvo prohibido, sobre un mejillón nativo. </w:t>
      </w:r>
      <w:r w:rsidRPr="00743453">
        <w:rPr>
          <w:rFonts w:ascii="Times New Roman" w:eastAsia="Times New Roman" w:hAnsi="Times New Roman"/>
        </w:rPr>
        <w:br/>
      </w:r>
      <w:r w:rsidRPr="00743453">
        <w:rPr>
          <w:rStyle w:val="ScientificTerm"/>
          <w:rFonts w:ascii="Times New Roman" w:eastAsia="Times New Roman" w:hAnsi="Times New Roman"/>
        </w:rPr>
        <w:t>Fuente de la fotografía: Servicio de Pesca y Vida Silvestre de EE.UU.</w:t>
      </w:r>
    </w:p>
    <w:p w:rsidR="00661256" w:rsidRPr="00743453" w:rsidRDefault="00661256">
      <w:pPr>
        <w:pStyle w:val="BodyText"/>
        <w:ind w:left="1440"/>
        <w:rPr>
          <w:rFonts w:ascii="Times New Roman" w:eastAsia="Times New Roman" w:hAnsi="Times New Roman"/>
        </w:rPr>
      </w:pPr>
      <w:r w:rsidRPr="00743453">
        <w:rPr>
          <w:rFonts w:ascii="Times New Roman" w:eastAsia="Times New Roman" w:hAnsi="Times New Roman"/>
          <w:b/>
          <w:i/>
          <w:spacing w:val="-2"/>
        </w:rPr>
        <w:t>(Inferior)</w:t>
      </w:r>
      <w:r w:rsidRPr="00743453">
        <w:rPr>
          <w:rFonts w:ascii="Times New Roman" w:eastAsia="Times New Roman" w:hAnsi="Times New Roman"/>
          <w:spacing w:val="-2"/>
        </w:rPr>
        <w:t xml:space="preserve"> El martillo y la balanza de la justicia representan las responsabilidades de los veterinarios acreditados en el cumplimiento de sus funciones tal como se describen en el CFR.</w:t>
      </w:r>
      <w:r w:rsidRPr="00743453">
        <w:rPr>
          <w:rStyle w:val="CategoryTerm"/>
          <w:rFonts w:eastAsia="Times New Roman"/>
          <w:b w:val="0"/>
          <w:i w:val="0"/>
          <w:spacing w:val="-2"/>
        </w:rPr>
        <w:t xml:space="preserve"> </w:t>
      </w:r>
      <w:r w:rsidRPr="00743453">
        <w:rPr>
          <w:rFonts w:ascii="Times New Roman" w:eastAsia="Times New Roman" w:hAnsi="Times New Roman"/>
          <w:i/>
          <w:spacing w:val="-2"/>
        </w:rPr>
        <w:t xml:space="preserve">Ilustración gráfica de: </w:t>
      </w:r>
      <w:r w:rsidRPr="00743453">
        <w:rPr>
          <w:rFonts w:ascii="Times New Roman" w:eastAsia="Times New Roman" w:hAnsi="Times New Roman"/>
          <w:i/>
          <w:spacing w:val="2"/>
        </w:rPr>
        <w:t>And</w:t>
      </w:r>
      <w:r w:rsidRPr="00743453">
        <w:rPr>
          <w:rFonts w:ascii="Times New Roman" w:eastAsia="Times New Roman" w:hAnsi="Times New Roman"/>
          <w:i/>
          <w:spacing w:val="-7"/>
        </w:rPr>
        <w:t>r</w:t>
      </w:r>
      <w:r w:rsidRPr="00743453">
        <w:rPr>
          <w:rFonts w:ascii="Times New Roman" w:eastAsia="Times New Roman" w:hAnsi="Times New Roman"/>
          <w:i/>
          <w:spacing w:val="2"/>
        </w:rPr>
        <w:t>ew Kingsbur</w:t>
      </w:r>
      <w:r w:rsidRPr="00743453">
        <w:rPr>
          <w:rFonts w:ascii="Times New Roman" w:eastAsia="Times New Roman" w:hAnsi="Times New Roman"/>
          <w:i/>
          <w:spacing w:val="-11"/>
        </w:rPr>
        <w:t>y</w:t>
      </w:r>
      <w:r w:rsidRPr="00743453">
        <w:rPr>
          <w:rFonts w:ascii="Times New Roman" w:eastAsia="Times New Roman" w:hAnsi="Times New Roman"/>
          <w:i/>
          <w:spacing w:val="2"/>
        </w:rPr>
        <w:t>, Universidad Estatal de Iowa</w:t>
      </w:r>
    </w:p>
    <w:p w:rsidR="00661256" w:rsidRPr="00743453" w:rsidRDefault="00661256">
      <w:pPr>
        <w:pStyle w:val="BulletsLevel1"/>
        <w:spacing w:after="120" w:line="240" w:lineRule="auto"/>
        <w:rPr>
          <w:rStyle w:val="ScientificTerm"/>
          <w:rFonts w:ascii="Times New Roman" w:eastAsia="Times New Roman" w:hAnsi="Times New Roman" w:cs="Times New Roman"/>
          <w:sz w:val="24"/>
          <w:szCs w:val="24"/>
        </w:rPr>
      </w:pPr>
    </w:p>
    <w:p w:rsidR="00661256" w:rsidRPr="00743453" w:rsidRDefault="00661256">
      <w:pPr>
        <w:rPr>
          <w:rFonts w:ascii="Times New Roman" w:eastAsia="Times New Roman" w:hAnsi="Times New Roman"/>
          <w:color w:val="00824A"/>
        </w:rPr>
      </w:pPr>
      <w:r w:rsidRPr="00743453">
        <w:rPr>
          <w:rFonts w:ascii="Times New Roman" w:eastAsia="Times New Roman" w:hAnsi="Times New Roman"/>
        </w:rPr>
        <w:br w:type="page"/>
      </w:r>
    </w:p>
    <w:p w:rsidR="00661256" w:rsidRPr="00743453" w:rsidRDefault="00661256" w:rsidP="00826988">
      <w:pPr>
        <w:pStyle w:val="Style1"/>
      </w:pPr>
      <w:bookmarkStart w:id="43" w:name="_Toc333927858"/>
      <w:r w:rsidRPr="00743453">
        <w:t>Respuestas a la revisión de conocimientos</w:t>
      </w:r>
      <w:bookmarkEnd w:id="43"/>
    </w:p>
    <w:p w:rsidR="00661256" w:rsidRPr="00826988" w:rsidRDefault="00661256" w:rsidP="00826988">
      <w:pPr>
        <w:pStyle w:val="Style1"/>
        <w:rPr>
          <w:sz w:val="24"/>
          <w:szCs w:val="24"/>
        </w:rPr>
      </w:pPr>
      <w:r w:rsidRPr="00826988">
        <w:rPr>
          <w:sz w:val="24"/>
          <w:szCs w:val="24"/>
        </w:rPr>
        <w:t xml:space="preserve">Revisión de </w:t>
      </w:r>
      <w:r w:rsidR="006C589D" w:rsidRPr="00826988">
        <w:rPr>
          <w:sz w:val="24"/>
          <w:szCs w:val="24"/>
        </w:rPr>
        <w:t>c</w:t>
      </w:r>
      <w:r w:rsidRPr="00826988">
        <w:rPr>
          <w:sz w:val="24"/>
          <w:szCs w:val="24"/>
        </w:rPr>
        <w:t>onocimientos N˚ 1</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b/>
          <w:spacing w:val="-2"/>
        </w:rPr>
        <w:t>Las respuestas correctas son B, D y E.</w:t>
      </w:r>
      <w:r w:rsidRPr="00743453">
        <w:rPr>
          <w:rFonts w:ascii="Times New Roman" w:eastAsia="Times New Roman" w:hAnsi="Times New Roman"/>
          <w:spacing w:val="-2"/>
        </w:rPr>
        <w:t xml:space="preserve"> La respuesta A es incorrecta porque la NOAA está a cargo de la inspección voluntaria de los productos del mar. La respuesta C es incorrecta porque el USFWS es la agencia principal que expide permisos para la CITES.</w:t>
      </w:r>
    </w:p>
    <w:p w:rsidR="00661256" w:rsidRPr="00743453" w:rsidRDefault="00661256">
      <w:pPr>
        <w:pStyle w:val="NoParagraphStyle"/>
        <w:spacing w:after="120" w:line="240" w:lineRule="auto"/>
        <w:ind w:left="180"/>
        <w:rPr>
          <w:rFonts w:ascii="Times New Roman" w:eastAsia="Times New Roman" w:hAnsi="Times New Roman" w:cs="Times New Roman"/>
          <w:b/>
          <w:color w:val="02A300"/>
          <w:lang w:val="es-ES"/>
        </w:rPr>
      </w:pPr>
    </w:p>
    <w:p w:rsidR="00661256" w:rsidRPr="00826988" w:rsidRDefault="00661256" w:rsidP="00826988">
      <w:pPr>
        <w:pStyle w:val="Style1"/>
        <w:rPr>
          <w:sz w:val="24"/>
          <w:szCs w:val="24"/>
        </w:rPr>
      </w:pPr>
      <w:r w:rsidRPr="00826988">
        <w:rPr>
          <w:sz w:val="24"/>
          <w:szCs w:val="24"/>
        </w:rPr>
        <w:t xml:space="preserve">Revisión de </w:t>
      </w:r>
      <w:r w:rsidR="006C589D" w:rsidRPr="00826988">
        <w:rPr>
          <w:sz w:val="24"/>
          <w:szCs w:val="24"/>
        </w:rPr>
        <w:t>c</w:t>
      </w:r>
      <w:r w:rsidRPr="00826988">
        <w:rPr>
          <w:sz w:val="24"/>
          <w:szCs w:val="24"/>
        </w:rPr>
        <w:t>onocimientos N˚ 2</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b/>
          <w:spacing w:val="4"/>
        </w:rPr>
        <w:t>Las respuestas correctas son A, B y C.</w:t>
      </w:r>
      <w:r w:rsidRPr="00743453">
        <w:rPr>
          <w:rFonts w:ascii="Times New Roman" w:eastAsia="Times New Roman" w:hAnsi="Times New Roman"/>
          <w:spacing w:val="4"/>
        </w:rPr>
        <w:t xml:space="preserve"> La </w:t>
      </w:r>
      <w:r w:rsidR="006C589D">
        <w:rPr>
          <w:rFonts w:ascii="Times New Roman" w:eastAsia="Times New Roman" w:hAnsi="Times New Roman"/>
          <w:spacing w:val="4"/>
        </w:rPr>
        <w:t>o</w:t>
      </w:r>
      <w:r w:rsidRPr="00743453">
        <w:rPr>
          <w:rFonts w:ascii="Times New Roman" w:eastAsia="Times New Roman" w:hAnsi="Times New Roman"/>
          <w:spacing w:val="4"/>
        </w:rPr>
        <w:t xml:space="preserve">ficina de </w:t>
      </w:r>
      <w:r w:rsidR="000A6FD6">
        <w:rPr>
          <w:rFonts w:ascii="Times New Roman" w:eastAsia="Times New Roman" w:hAnsi="Times New Roman"/>
          <w:spacing w:val="4"/>
        </w:rPr>
        <w:t>á</w:t>
      </w:r>
      <w:r w:rsidR="000A6FD6" w:rsidRPr="00743453">
        <w:rPr>
          <w:rFonts w:ascii="Times New Roman" w:eastAsia="Times New Roman" w:hAnsi="Times New Roman"/>
          <w:spacing w:val="4"/>
        </w:rPr>
        <w:t>rea</w:t>
      </w:r>
      <w:r w:rsidRPr="00743453">
        <w:rPr>
          <w:rFonts w:ascii="Times New Roman" w:eastAsia="Times New Roman" w:hAnsi="Times New Roman"/>
          <w:spacing w:val="4"/>
        </w:rPr>
        <w:t xml:space="preserve"> de </w:t>
      </w:r>
      <w:r w:rsidR="006C589D">
        <w:rPr>
          <w:rFonts w:ascii="Times New Roman" w:eastAsia="Times New Roman" w:hAnsi="Times New Roman"/>
          <w:spacing w:val="4"/>
        </w:rPr>
        <w:t>s</w:t>
      </w:r>
      <w:r w:rsidRPr="00743453">
        <w:rPr>
          <w:rFonts w:ascii="Times New Roman" w:eastAsia="Times New Roman" w:hAnsi="Times New Roman"/>
          <w:spacing w:val="4"/>
        </w:rPr>
        <w:t xml:space="preserve">ervicios </w:t>
      </w:r>
      <w:r w:rsidR="006C589D">
        <w:rPr>
          <w:rFonts w:ascii="Times New Roman" w:eastAsia="Times New Roman" w:hAnsi="Times New Roman"/>
          <w:spacing w:val="4"/>
        </w:rPr>
        <w:t>v</w:t>
      </w:r>
      <w:r w:rsidRPr="00743453">
        <w:rPr>
          <w:rFonts w:ascii="Times New Roman" w:eastAsia="Times New Roman" w:hAnsi="Times New Roman"/>
          <w:spacing w:val="4"/>
        </w:rPr>
        <w:t xml:space="preserve">eterinarios, las IREGS del NCIE y los </w:t>
      </w:r>
      <w:r w:rsidR="006C589D">
        <w:rPr>
          <w:rFonts w:ascii="Times New Roman" w:eastAsia="Times New Roman" w:hAnsi="Times New Roman"/>
          <w:spacing w:val="4"/>
        </w:rPr>
        <w:t>f</w:t>
      </w:r>
      <w:r w:rsidRPr="00743453">
        <w:rPr>
          <w:rFonts w:ascii="Times New Roman" w:eastAsia="Times New Roman" w:hAnsi="Times New Roman"/>
          <w:spacing w:val="4"/>
        </w:rPr>
        <w:t xml:space="preserve">uncionarios </w:t>
      </w:r>
      <w:r w:rsidR="006C589D">
        <w:rPr>
          <w:rFonts w:ascii="Times New Roman" w:eastAsia="Times New Roman" w:hAnsi="Times New Roman"/>
          <w:spacing w:val="4"/>
        </w:rPr>
        <w:t>v</w:t>
      </w:r>
      <w:r w:rsidRPr="00743453">
        <w:rPr>
          <w:rFonts w:ascii="Times New Roman" w:eastAsia="Times New Roman" w:hAnsi="Times New Roman"/>
          <w:spacing w:val="4"/>
        </w:rPr>
        <w:t xml:space="preserve">eterinarios del país de destino son todos los recursos para determinar los requisitos de importación de un país. D) La OIE proporciona guías y recomendaciones estándares para la sanidad de los animales acuáticos pero no establece requisitos específicos de importación para los países. </w:t>
      </w:r>
    </w:p>
    <w:p w:rsidR="00661256" w:rsidRPr="00743453" w:rsidRDefault="00661256">
      <w:pPr>
        <w:pStyle w:val="NumbersforKnowledgeReview"/>
        <w:spacing w:after="120" w:line="240" w:lineRule="auto"/>
        <w:rPr>
          <w:rFonts w:ascii="Times New Roman" w:eastAsia="Times New Roman" w:hAnsi="Times New Roman" w:cs="Times New Roman"/>
          <w:sz w:val="24"/>
          <w:szCs w:val="24"/>
        </w:rPr>
      </w:pPr>
    </w:p>
    <w:p w:rsidR="00661256" w:rsidRPr="00826988" w:rsidRDefault="00661256">
      <w:pPr>
        <w:pStyle w:val="NoParagraphStyle"/>
        <w:spacing w:after="120" w:line="240" w:lineRule="auto"/>
        <w:rPr>
          <w:rFonts w:ascii="Times New Roman" w:eastAsia="Times New Roman" w:hAnsi="Times New Roman" w:cs="Times New Roman"/>
          <w:color w:val="006600"/>
          <w:lang w:val="es-ES"/>
        </w:rPr>
      </w:pPr>
      <w:r w:rsidRPr="00826988">
        <w:rPr>
          <w:rFonts w:ascii="Times New Roman" w:eastAsia="Times New Roman" w:hAnsi="Times New Roman" w:cs="Times New Roman"/>
          <w:color w:val="006600"/>
          <w:lang w:val="es-ES"/>
        </w:rPr>
        <w:t xml:space="preserve">Revisión de </w:t>
      </w:r>
      <w:r w:rsidR="006C589D" w:rsidRPr="00826988">
        <w:rPr>
          <w:rFonts w:ascii="Times New Roman" w:eastAsia="Times New Roman" w:hAnsi="Times New Roman" w:cs="Times New Roman"/>
          <w:color w:val="006600"/>
          <w:lang w:val="es-ES"/>
        </w:rPr>
        <w:t>c</w:t>
      </w:r>
      <w:r w:rsidRPr="00826988">
        <w:rPr>
          <w:rFonts w:ascii="Times New Roman" w:eastAsia="Times New Roman" w:hAnsi="Times New Roman" w:cs="Times New Roman"/>
          <w:color w:val="006600"/>
          <w:lang w:val="es-ES"/>
        </w:rPr>
        <w:t>onocimientos N˚ 3</w:t>
      </w:r>
    </w:p>
    <w:p w:rsidR="00661256" w:rsidRPr="00743453" w:rsidRDefault="00661256">
      <w:pPr>
        <w:pStyle w:val="BodyText"/>
        <w:rPr>
          <w:rFonts w:ascii="Times New Roman" w:eastAsia="Times New Roman" w:hAnsi="Times New Roman"/>
        </w:rPr>
      </w:pPr>
      <w:r w:rsidRPr="00743453">
        <w:rPr>
          <w:rFonts w:ascii="Times New Roman" w:eastAsia="Times New Roman" w:hAnsi="Times New Roman"/>
          <w:b/>
        </w:rPr>
        <w:t>La respuesta correcta es E.</w:t>
      </w:r>
      <w:r w:rsidRPr="00743453">
        <w:rPr>
          <w:rFonts w:ascii="Times New Roman" w:eastAsia="Times New Roman" w:hAnsi="Times New Roman"/>
        </w:rPr>
        <w:t xml:space="preserve"> El </w:t>
      </w:r>
      <w:r w:rsidR="006C589D">
        <w:rPr>
          <w:rFonts w:ascii="Times New Roman" w:eastAsia="Times New Roman" w:hAnsi="Times New Roman"/>
        </w:rPr>
        <w:t>f</w:t>
      </w:r>
      <w:r w:rsidRPr="00743453">
        <w:rPr>
          <w:rFonts w:ascii="Times New Roman" w:eastAsia="Times New Roman" w:hAnsi="Times New Roman"/>
        </w:rPr>
        <w:t xml:space="preserve">uncionario </w:t>
      </w:r>
      <w:r w:rsidR="006C589D">
        <w:rPr>
          <w:rFonts w:ascii="Times New Roman" w:eastAsia="Times New Roman" w:hAnsi="Times New Roman"/>
        </w:rPr>
        <w:t>e</w:t>
      </w:r>
      <w:r w:rsidRPr="00743453">
        <w:rPr>
          <w:rFonts w:ascii="Times New Roman" w:eastAsia="Times New Roman" w:hAnsi="Times New Roman"/>
        </w:rPr>
        <w:t xml:space="preserve">statal de </w:t>
      </w:r>
      <w:r w:rsidR="006C589D">
        <w:rPr>
          <w:rFonts w:ascii="Times New Roman" w:eastAsia="Times New Roman" w:hAnsi="Times New Roman"/>
        </w:rPr>
        <w:t>s</w:t>
      </w:r>
      <w:r w:rsidRPr="00743453">
        <w:rPr>
          <w:rFonts w:ascii="Times New Roman" w:eastAsia="Times New Roman" w:hAnsi="Times New Roman"/>
        </w:rPr>
        <w:t xml:space="preserve">anidad </w:t>
      </w:r>
      <w:r w:rsidR="006C589D">
        <w:rPr>
          <w:rFonts w:ascii="Times New Roman" w:eastAsia="Times New Roman" w:hAnsi="Times New Roman"/>
        </w:rPr>
        <w:t>a</w:t>
      </w:r>
      <w:r w:rsidRPr="00743453">
        <w:rPr>
          <w:rFonts w:ascii="Times New Roman" w:eastAsia="Times New Roman" w:hAnsi="Times New Roman"/>
        </w:rPr>
        <w:t xml:space="preserve">nimal (SAHO) en el estado de destino establece los requisitos específicos de importación. A) El </w:t>
      </w:r>
      <w:r w:rsidR="006C589D">
        <w:rPr>
          <w:rFonts w:ascii="Times New Roman" w:eastAsia="Times New Roman" w:hAnsi="Times New Roman"/>
        </w:rPr>
        <w:t>l</w:t>
      </w:r>
      <w:r w:rsidRPr="00743453">
        <w:rPr>
          <w:rFonts w:ascii="Times New Roman" w:eastAsia="Times New Roman" w:hAnsi="Times New Roman"/>
        </w:rPr>
        <w:t xml:space="preserve">ibro </w:t>
      </w:r>
      <w:r w:rsidR="006C589D">
        <w:rPr>
          <w:rFonts w:ascii="Times New Roman" w:eastAsia="Times New Roman" w:hAnsi="Times New Roman"/>
        </w:rPr>
        <w:t>a</w:t>
      </w:r>
      <w:r w:rsidRPr="00743453">
        <w:rPr>
          <w:rFonts w:ascii="Times New Roman" w:eastAsia="Times New Roman" w:hAnsi="Times New Roman"/>
        </w:rPr>
        <w:t xml:space="preserve">zul proporciona protocolos de pruebas estandarizadas para la sanidad de los animales acuáticos, y los estados pueden citarlo en sus requisitos sanitarios como fuente de información, pero no menciona los requisitos estatales de importación. B) El sitio web de las IREGS del NCIE y C) la </w:t>
      </w:r>
      <w:r w:rsidR="006C589D">
        <w:rPr>
          <w:rFonts w:ascii="Times New Roman" w:eastAsia="Times New Roman" w:hAnsi="Times New Roman"/>
        </w:rPr>
        <w:t>o</w:t>
      </w:r>
      <w:r w:rsidRPr="00743453">
        <w:rPr>
          <w:rFonts w:ascii="Times New Roman" w:eastAsia="Times New Roman" w:hAnsi="Times New Roman"/>
        </w:rPr>
        <w:t xml:space="preserve">ficina de </w:t>
      </w:r>
      <w:r w:rsidR="000A6FD6">
        <w:rPr>
          <w:rFonts w:ascii="Times New Roman" w:eastAsia="Times New Roman" w:hAnsi="Times New Roman"/>
        </w:rPr>
        <w:t>á</w:t>
      </w:r>
      <w:r w:rsidR="000A6FD6" w:rsidRPr="00743453">
        <w:rPr>
          <w:rFonts w:ascii="Times New Roman" w:eastAsia="Times New Roman" w:hAnsi="Times New Roman"/>
        </w:rPr>
        <w:t>rea</w:t>
      </w:r>
      <w:r w:rsidRPr="00743453">
        <w:rPr>
          <w:rFonts w:ascii="Times New Roman" w:eastAsia="Times New Roman" w:hAnsi="Times New Roman"/>
        </w:rPr>
        <w:t xml:space="preserve"> de </w:t>
      </w:r>
      <w:r w:rsidR="006C589D">
        <w:rPr>
          <w:rFonts w:ascii="Times New Roman" w:eastAsia="Times New Roman" w:hAnsi="Times New Roman"/>
        </w:rPr>
        <w:t>s</w:t>
      </w:r>
      <w:r w:rsidRPr="00743453">
        <w:rPr>
          <w:rFonts w:ascii="Times New Roman" w:eastAsia="Times New Roman" w:hAnsi="Times New Roman"/>
        </w:rPr>
        <w:t xml:space="preserve">ervicios </w:t>
      </w:r>
      <w:r w:rsidR="006C589D">
        <w:rPr>
          <w:rFonts w:ascii="Times New Roman" w:eastAsia="Times New Roman" w:hAnsi="Times New Roman"/>
        </w:rPr>
        <w:t>v</w:t>
      </w:r>
      <w:r w:rsidRPr="00743453">
        <w:rPr>
          <w:rFonts w:ascii="Times New Roman" w:eastAsia="Times New Roman" w:hAnsi="Times New Roman"/>
        </w:rPr>
        <w:t>eterinarios sirven como recursos para determinar los requisitos de importación de un país.</w:t>
      </w:r>
    </w:p>
    <w:p w:rsidR="00661256" w:rsidRPr="00826988" w:rsidRDefault="00661256">
      <w:pPr>
        <w:pStyle w:val="NoParagraphStyle"/>
        <w:spacing w:after="120" w:line="240" w:lineRule="auto"/>
        <w:rPr>
          <w:rFonts w:ascii="Times New Roman" w:eastAsia="Times New Roman" w:hAnsi="Times New Roman" w:cs="Times New Roman"/>
          <w:color w:val="006600"/>
          <w:lang w:val="es-ES"/>
        </w:rPr>
      </w:pPr>
      <w:r w:rsidRPr="00826988">
        <w:rPr>
          <w:rFonts w:ascii="Times New Roman" w:eastAsia="Times New Roman" w:hAnsi="Times New Roman" w:cs="Times New Roman"/>
          <w:color w:val="006600"/>
          <w:lang w:val="es-ES"/>
        </w:rPr>
        <w:t xml:space="preserve">Revisión de </w:t>
      </w:r>
      <w:r w:rsidR="006C589D" w:rsidRPr="00826988">
        <w:rPr>
          <w:rFonts w:ascii="Times New Roman" w:eastAsia="Times New Roman" w:hAnsi="Times New Roman" w:cs="Times New Roman"/>
          <w:color w:val="006600"/>
          <w:lang w:val="es-ES"/>
        </w:rPr>
        <w:t>c</w:t>
      </w:r>
      <w:r w:rsidRPr="00826988">
        <w:rPr>
          <w:rFonts w:ascii="Times New Roman" w:eastAsia="Times New Roman" w:hAnsi="Times New Roman" w:cs="Times New Roman"/>
          <w:color w:val="006600"/>
          <w:lang w:val="es-ES"/>
        </w:rPr>
        <w:t>onocimientos N˚ 4</w:t>
      </w:r>
    </w:p>
    <w:p w:rsidR="00266721" w:rsidRPr="00054A0E" w:rsidRDefault="00661256" w:rsidP="00054A0E">
      <w:pPr>
        <w:pStyle w:val="BodyText"/>
        <w:rPr>
          <w:rFonts w:ascii="Times New Roman" w:eastAsia="Times New Roman" w:hAnsi="Times New Roman"/>
        </w:rPr>
      </w:pPr>
      <w:r w:rsidRPr="00743453">
        <w:rPr>
          <w:rFonts w:ascii="Times New Roman" w:eastAsia="Times New Roman" w:hAnsi="Times New Roman"/>
          <w:b/>
        </w:rPr>
        <w:t>La respuesta correcta es la 4.</w:t>
      </w:r>
      <w:r w:rsidRPr="00743453">
        <w:rPr>
          <w:rFonts w:ascii="Times New Roman" w:eastAsia="Times New Roman" w:hAnsi="Times New Roman"/>
        </w:rPr>
        <w:t xml:space="preserve"> El primer contacto debe ser el AVIC o la </w:t>
      </w:r>
      <w:r w:rsidR="006C589D">
        <w:rPr>
          <w:rFonts w:ascii="Times New Roman" w:eastAsia="Times New Roman" w:hAnsi="Times New Roman"/>
        </w:rPr>
        <w:t>o</w:t>
      </w:r>
      <w:r w:rsidRPr="00743453">
        <w:rPr>
          <w:rFonts w:ascii="Times New Roman" w:eastAsia="Times New Roman" w:hAnsi="Times New Roman"/>
        </w:rPr>
        <w:t xml:space="preserve">ficina de </w:t>
      </w:r>
      <w:r w:rsidR="000A6FD6">
        <w:rPr>
          <w:rFonts w:ascii="Times New Roman" w:eastAsia="Times New Roman" w:hAnsi="Times New Roman"/>
        </w:rPr>
        <w:t>á</w:t>
      </w:r>
      <w:r w:rsidR="000A6FD6" w:rsidRPr="00743453">
        <w:rPr>
          <w:rFonts w:ascii="Times New Roman" w:eastAsia="Times New Roman" w:hAnsi="Times New Roman"/>
        </w:rPr>
        <w:t>rea</w:t>
      </w:r>
      <w:r w:rsidRPr="00743453">
        <w:rPr>
          <w:rFonts w:ascii="Times New Roman" w:eastAsia="Times New Roman" w:hAnsi="Times New Roman"/>
        </w:rPr>
        <w:t xml:space="preserve"> de </w:t>
      </w:r>
      <w:r w:rsidR="006C589D">
        <w:rPr>
          <w:rFonts w:ascii="Times New Roman" w:eastAsia="Times New Roman" w:hAnsi="Times New Roman"/>
        </w:rPr>
        <w:t>s</w:t>
      </w:r>
      <w:r w:rsidRPr="00743453">
        <w:rPr>
          <w:rFonts w:ascii="Times New Roman" w:eastAsia="Times New Roman" w:hAnsi="Times New Roman"/>
        </w:rPr>
        <w:t xml:space="preserve">ervicios </w:t>
      </w:r>
      <w:r w:rsidR="006C589D">
        <w:rPr>
          <w:rFonts w:ascii="Times New Roman" w:eastAsia="Times New Roman" w:hAnsi="Times New Roman"/>
        </w:rPr>
        <w:t>v</w:t>
      </w:r>
      <w:r w:rsidRPr="00743453">
        <w:rPr>
          <w:rFonts w:ascii="Times New Roman" w:eastAsia="Times New Roman" w:hAnsi="Times New Roman"/>
        </w:rPr>
        <w:t>eterinarios con respecto a los requisitos vigentes para exportar peces al país X. Dado que las normas cambian con frecuencia, ésta es la mejor forma de obtener los requisitos actuales. Asimismo, deberá conocer estos requisitos para completar los formularios correspondientes y realizar los proced</w:t>
      </w:r>
      <w:r w:rsidR="00054A0E">
        <w:rPr>
          <w:rFonts w:ascii="Times New Roman" w:eastAsia="Times New Roman" w:hAnsi="Times New Roman"/>
        </w:rPr>
        <w:t>imientos correctos de análisis.</w:t>
      </w:r>
    </w:p>
    <w:p w:rsidR="00266721" w:rsidRPr="00826988" w:rsidRDefault="00266721" w:rsidP="00266721">
      <w:pPr>
        <w:pStyle w:val="NoParagraphStyle"/>
        <w:keepNext/>
        <w:widowControl/>
        <w:shd w:val="clear" w:color="auto" w:fill="A6A6A6"/>
        <w:autoSpaceDE/>
        <w:autoSpaceDN/>
        <w:adjustRightInd/>
        <w:spacing w:before="240" w:after="60" w:line="240" w:lineRule="auto"/>
        <w:textAlignment w:val="auto"/>
        <w:outlineLvl w:val="0"/>
        <w:rPr>
          <w:lang w:val="es-ES"/>
        </w:rPr>
      </w:pPr>
      <w:r w:rsidRPr="00826988">
        <w:rPr>
          <w:lang w:val="es-ES"/>
        </w:rPr>
        <w:t>Revisión de conocimientos N˚ 5</w:t>
      </w:r>
    </w:p>
    <w:p w:rsidR="00266721" w:rsidRDefault="00266721" w:rsidP="00266721">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Pr>
          <w:rStyle w:val="Emphasis"/>
          <w:rFonts w:ascii="Times New Roman" w:eastAsia="Times New Roman" w:hAnsi="Times New Roman" w:cs="Times New Roman"/>
          <w:bCs w:val="0"/>
          <w:sz w:val="24"/>
          <w:szCs w:val="24"/>
          <w:lang w:val="es-ES"/>
        </w:rPr>
        <w:t>Parte A</w:t>
      </w:r>
    </w:p>
    <w:p w:rsidR="00266721" w:rsidRDefault="00266721" w:rsidP="00266721">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sidRPr="00743453">
        <w:rPr>
          <w:rStyle w:val="Emphasis"/>
          <w:rFonts w:ascii="Times New Roman" w:eastAsia="Times New Roman" w:hAnsi="Times New Roman" w:cs="Times New Roman"/>
          <w:bCs w:val="0"/>
          <w:sz w:val="24"/>
          <w:szCs w:val="24"/>
          <w:lang w:val="es-ES"/>
        </w:rPr>
        <w:t>¿Cuál de los siguientes casilleros fue completado INCORRECTAMENTE?</w:t>
      </w:r>
    </w:p>
    <w:tbl>
      <w:tblPr>
        <w:tblpPr w:leftFromText="180" w:rightFromText="180" w:vertAnchor="text" w:horzAnchor="margin" w:tblpY="125"/>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420"/>
        <w:gridCol w:w="900"/>
        <w:gridCol w:w="2340"/>
      </w:tblGrid>
      <w:tr w:rsidR="00266721" w:rsidRPr="00FE1008" w:rsidTr="00266721">
        <w:trPr>
          <w:trHeight w:val="370"/>
        </w:trPr>
        <w:tc>
          <w:tcPr>
            <w:tcW w:w="1980" w:type="dxa"/>
          </w:tcPr>
          <w:p w:rsidR="00266721" w:rsidRPr="00FE1008" w:rsidRDefault="00266721" w:rsidP="00266721">
            <w:pPr>
              <w:rPr>
                <w:rFonts w:ascii="Arial Black" w:eastAsia="Times New Roman" w:hAnsi="Arial Black"/>
                <w:color w:val="000000"/>
                <w:sz w:val="16"/>
              </w:rPr>
            </w:pPr>
            <w:r w:rsidRPr="00FE1008">
              <w:rPr>
                <w:rFonts w:ascii="Arial Black" w:eastAsia="Times New Roman" w:hAnsi="Arial Black"/>
                <w:color w:val="000000"/>
                <w:sz w:val="16"/>
              </w:rPr>
              <w:t>4. FECHA DE EMISIÓN</w:t>
            </w:r>
          </w:p>
          <w:p w:rsidR="00266721" w:rsidRPr="00FE1008" w:rsidRDefault="00266721" w:rsidP="00266721">
            <w:pPr>
              <w:rPr>
                <w:rFonts w:ascii="Arial Black" w:eastAsia="Times New Roman" w:hAnsi="Arial Black"/>
                <w:color w:val="A6A6A6"/>
                <w:sz w:val="16"/>
              </w:rPr>
            </w:pPr>
            <w:r w:rsidRPr="00FE1008">
              <w:rPr>
                <w:rFonts w:ascii="Arial Black" w:eastAsia="Times New Roman" w:hAnsi="Arial Black"/>
                <w:color w:val="A6A6A6"/>
                <w:sz w:val="16"/>
              </w:rPr>
              <w:t>12/15/11</w:t>
            </w:r>
          </w:p>
          <w:p w:rsidR="00266721" w:rsidRPr="00FE1008" w:rsidRDefault="00266721" w:rsidP="00266721">
            <w:pPr>
              <w:rPr>
                <w:rFonts w:ascii="Arial Black" w:eastAsia="Times New Roman" w:hAnsi="Arial Black"/>
                <w:color w:val="000000"/>
                <w:sz w:val="16"/>
              </w:rPr>
            </w:pPr>
          </w:p>
        </w:tc>
        <w:tc>
          <w:tcPr>
            <w:tcW w:w="4320" w:type="dxa"/>
            <w:gridSpan w:val="2"/>
          </w:tcPr>
          <w:p w:rsidR="00266721" w:rsidRPr="00FE1008" w:rsidRDefault="00266721" w:rsidP="00266721">
            <w:pPr>
              <w:rPr>
                <w:rFonts w:ascii="Arial Black" w:eastAsia="Times New Roman" w:hAnsi="Arial Black"/>
                <w:i/>
                <w:color w:val="000000"/>
                <w:sz w:val="16"/>
              </w:rPr>
            </w:pPr>
            <w:r w:rsidRPr="00FE1008">
              <w:rPr>
                <w:rFonts w:ascii="Arial Black" w:eastAsia="Times New Roman" w:hAnsi="Arial Black"/>
                <w:color w:val="000000"/>
                <w:sz w:val="16"/>
              </w:rPr>
              <w:t xml:space="preserve">5. PUERTO DE EMBARQUE EN EE.UU. </w:t>
            </w:r>
            <w:r w:rsidRPr="00FE1008">
              <w:rPr>
                <w:rFonts w:ascii="Arial Black" w:eastAsia="Times New Roman" w:hAnsi="Arial Black"/>
                <w:i/>
                <w:color w:val="000000"/>
                <w:sz w:val="16"/>
              </w:rPr>
              <w:t>(Ciudad y Estado)</w:t>
            </w:r>
          </w:p>
          <w:p w:rsidR="00266721" w:rsidRPr="00FE1008" w:rsidRDefault="00266721" w:rsidP="00266721">
            <w:pPr>
              <w:rPr>
                <w:rFonts w:ascii="Arial Black" w:eastAsia="Times New Roman" w:hAnsi="Arial Black"/>
                <w:color w:val="A6A6A6"/>
                <w:sz w:val="16"/>
              </w:rPr>
            </w:pPr>
            <w:r w:rsidRPr="00FE1008">
              <w:rPr>
                <w:rFonts w:ascii="Arial Black" w:eastAsia="Times New Roman" w:hAnsi="Arial Black"/>
                <w:color w:val="A6A6A6"/>
                <w:sz w:val="16"/>
              </w:rPr>
              <w:t>Miami, FL</w:t>
            </w:r>
          </w:p>
        </w:tc>
        <w:tc>
          <w:tcPr>
            <w:tcW w:w="2340" w:type="dxa"/>
          </w:tcPr>
          <w:p w:rsidR="00266721" w:rsidRPr="00FE1008" w:rsidRDefault="00266721" w:rsidP="00266721">
            <w:pPr>
              <w:rPr>
                <w:rFonts w:ascii="Arial Black" w:eastAsia="Times New Roman" w:hAnsi="Arial Black"/>
                <w:color w:val="000000"/>
                <w:sz w:val="16"/>
              </w:rPr>
            </w:pPr>
            <w:r w:rsidRPr="00FE1008">
              <w:rPr>
                <w:rFonts w:ascii="Arial Black" w:eastAsia="Times New Roman" w:hAnsi="Arial Black"/>
                <w:color w:val="000000"/>
                <w:sz w:val="16"/>
              </w:rPr>
              <w:t>6. CÓDIGO DE ESTADO</w:t>
            </w:r>
          </w:p>
          <w:p w:rsidR="00266721" w:rsidRPr="00FE1008" w:rsidRDefault="00266721" w:rsidP="00266721">
            <w:pPr>
              <w:rPr>
                <w:rFonts w:ascii="Arial Black" w:eastAsia="Times New Roman" w:hAnsi="Arial Black"/>
                <w:color w:val="A6A6A6"/>
                <w:sz w:val="16"/>
              </w:rPr>
            </w:pPr>
            <w:r w:rsidRPr="00FE1008">
              <w:rPr>
                <w:rFonts w:ascii="Arial Black" w:eastAsia="Times New Roman" w:hAnsi="Arial Black"/>
                <w:color w:val="A6A6A6"/>
                <w:sz w:val="16"/>
              </w:rPr>
              <w:t>12</w:t>
            </w:r>
          </w:p>
        </w:tc>
      </w:tr>
      <w:tr w:rsidR="00266721" w:rsidRPr="00FE1008" w:rsidTr="00266721">
        <w:trPr>
          <w:trHeight w:val="710"/>
        </w:trPr>
        <w:tc>
          <w:tcPr>
            <w:tcW w:w="1980" w:type="dxa"/>
          </w:tcPr>
          <w:p w:rsidR="00266721" w:rsidRPr="00FE1008" w:rsidRDefault="00266721" w:rsidP="00266721">
            <w:pPr>
              <w:rPr>
                <w:rFonts w:ascii="Arial Black" w:eastAsia="Times New Roman" w:hAnsi="Arial Black"/>
                <w:color w:val="000000"/>
                <w:sz w:val="16"/>
              </w:rPr>
            </w:pPr>
            <w:r w:rsidRPr="00FE1008">
              <w:rPr>
                <w:rFonts w:ascii="Arial Black" w:eastAsia="Times New Roman" w:hAnsi="Arial Black"/>
                <w:color w:val="000000"/>
                <w:sz w:val="16"/>
              </w:rPr>
              <w:lastRenderedPageBreak/>
              <w:t xml:space="preserve">9. SEMEN </w:t>
            </w:r>
            <w:r w:rsidRPr="00FE1008">
              <w:rPr>
                <w:rFonts w:ascii="Arial Black" w:eastAsia="Times New Roman" w:hAnsi="Arial Black"/>
                <w:i/>
                <w:color w:val="000000"/>
                <w:sz w:val="16"/>
              </w:rPr>
              <w:t>(Marque si corresponde)</w:t>
            </w:r>
          </w:p>
          <w:p w:rsidR="00266721" w:rsidRPr="00FE1008" w:rsidRDefault="00266721" w:rsidP="00266721">
            <w:pPr>
              <w:rPr>
                <w:rFonts w:ascii="Arial Black" w:eastAsia="Times New Roman" w:hAnsi="Arial Black"/>
                <w:color w:val="000000"/>
                <w:sz w:val="16"/>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tblGrid>
            <w:tr w:rsidR="00266721" w:rsidRPr="00FE1008" w:rsidTr="00266721">
              <w:trPr>
                <w:trHeight w:val="360"/>
              </w:trPr>
              <w:tc>
                <w:tcPr>
                  <w:tcW w:w="360" w:type="dxa"/>
                  <w:tcBorders>
                    <w:top w:val="single" w:sz="4" w:space="0" w:color="auto"/>
                    <w:left w:val="single" w:sz="4" w:space="0" w:color="auto"/>
                    <w:bottom w:val="single" w:sz="4" w:space="0" w:color="auto"/>
                    <w:right w:val="single" w:sz="4" w:space="0" w:color="auto"/>
                  </w:tcBorders>
                </w:tcPr>
                <w:p w:rsidR="00266721" w:rsidRPr="00FE1008" w:rsidRDefault="00266721" w:rsidP="001D52D2">
                  <w:pPr>
                    <w:framePr w:hSpace="180" w:wrap="around" w:vAnchor="text" w:hAnchor="margin" w:y="125"/>
                    <w:rPr>
                      <w:rFonts w:ascii="Arial Black" w:eastAsia="Times New Roman" w:hAnsi="Arial Black"/>
                      <w:color w:val="000000"/>
                      <w:sz w:val="16"/>
                    </w:rPr>
                  </w:pPr>
                </w:p>
              </w:tc>
            </w:tr>
          </w:tbl>
          <w:p w:rsidR="00266721" w:rsidRPr="00FE1008" w:rsidRDefault="00266721" w:rsidP="00266721">
            <w:pPr>
              <w:rPr>
                <w:rFonts w:ascii="Arial Black" w:eastAsia="Times New Roman" w:hAnsi="Arial Black"/>
                <w:color w:val="000000"/>
                <w:sz w:val="16"/>
              </w:rPr>
            </w:pPr>
          </w:p>
        </w:tc>
        <w:tc>
          <w:tcPr>
            <w:tcW w:w="3420" w:type="dxa"/>
          </w:tcPr>
          <w:p w:rsidR="00266721" w:rsidRPr="00FE1008" w:rsidRDefault="00266721" w:rsidP="00266721">
            <w:pPr>
              <w:rPr>
                <w:rFonts w:ascii="Arial Black" w:eastAsia="Times New Roman" w:hAnsi="Arial Black"/>
                <w:color w:val="000000"/>
                <w:sz w:val="16"/>
              </w:rPr>
            </w:pPr>
            <w:r w:rsidRPr="00FE1008">
              <w:rPr>
                <w:rFonts w:ascii="Arial Black" w:eastAsia="Times New Roman" w:hAnsi="Arial Black"/>
                <w:color w:val="000000"/>
                <w:sz w:val="16"/>
              </w:rPr>
              <w:t>10. Nº de DOSIS DE SEMEN</w:t>
            </w:r>
          </w:p>
          <w:p w:rsidR="00266721" w:rsidRPr="00FE1008" w:rsidRDefault="00266721" w:rsidP="00266721">
            <w:pPr>
              <w:rPr>
                <w:rFonts w:ascii="Arial Black" w:eastAsia="Times New Roman" w:hAnsi="Arial Black"/>
                <w:color w:val="000000"/>
                <w:sz w:val="16"/>
              </w:rPr>
            </w:pPr>
          </w:p>
          <w:p w:rsidR="00266721" w:rsidRPr="00FE1008" w:rsidRDefault="00266721" w:rsidP="00266721">
            <w:pPr>
              <w:rPr>
                <w:rFonts w:ascii="Arial Black" w:eastAsia="Times New Roman" w:hAnsi="Arial Black"/>
                <w:color w:val="000000"/>
                <w:sz w:val="16"/>
              </w:rPr>
            </w:pPr>
          </w:p>
        </w:tc>
        <w:tc>
          <w:tcPr>
            <w:tcW w:w="3240" w:type="dxa"/>
            <w:gridSpan w:val="2"/>
          </w:tcPr>
          <w:p w:rsidR="00266721" w:rsidRPr="00FE1008" w:rsidRDefault="00266721" w:rsidP="00266721">
            <w:pPr>
              <w:rPr>
                <w:rFonts w:ascii="Arial Black" w:eastAsia="Times New Roman" w:hAnsi="Arial Black"/>
                <w:color w:val="000000"/>
                <w:sz w:val="16"/>
              </w:rPr>
            </w:pPr>
            <w:r w:rsidRPr="00FE1008">
              <w:rPr>
                <w:rFonts w:ascii="Arial Black" w:eastAsia="Times New Roman" w:hAnsi="Arial Black"/>
                <w:color w:val="000000"/>
                <w:sz w:val="16"/>
              </w:rPr>
              <w:t>11. MEDIO DE TRANSPORTE</w:t>
            </w:r>
          </w:p>
          <w:p w:rsidR="00266721" w:rsidRPr="00FE1008" w:rsidRDefault="00266721" w:rsidP="00266721">
            <w:pPr>
              <w:rPr>
                <w:rFonts w:ascii="Arial Black" w:eastAsia="Times New Roman" w:hAnsi="Arial Black"/>
                <w:color w:val="000000"/>
                <w:sz w:val="16"/>
              </w:rPr>
            </w:pPr>
          </w:p>
          <w:tbl>
            <w:tblPr>
              <w:tblpPr w:leftFromText="180" w:rightFromText="180" w:vertAnchor="text" w:horzAnchor="page" w:tblpX="2161"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tblGrid>
            <w:tr w:rsidR="00266721" w:rsidRPr="00FE1008" w:rsidTr="00266721">
              <w:trPr>
                <w:trHeight w:val="360"/>
              </w:trPr>
              <w:tc>
                <w:tcPr>
                  <w:tcW w:w="360" w:type="dxa"/>
                  <w:tcBorders>
                    <w:top w:val="single" w:sz="4" w:space="0" w:color="auto"/>
                    <w:left w:val="single" w:sz="4" w:space="0" w:color="auto"/>
                    <w:bottom w:val="single" w:sz="4" w:space="0" w:color="auto"/>
                    <w:right w:val="single" w:sz="4" w:space="0" w:color="auto"/>
                  </w:tcBorders>
                </w:tcPr>
                <w:p w:rsidR="00266721" w:rsidRPr="00FE1008" w:rsidRDefault="00266721" w:rsidP="00266721">
                  <w:pPr>
                    <w:rPr>
                      <w:rFonts w:ascii="Arial Black" w:eastAsia="Times New Roman" w:hAnsi="Arial Black"/>
                      <w:color w:val="A6A6A6"/>
                      <w:sz w:val="16"/>
                    </w:rPr>
                  </w:pPr>
                  <w:r w:rsidRPr="00FE1008">
                    <w:rPr>
                      <w:rFonts w:ascii="Times New Roman" w:eastAsia="Times New Roman" w:hAnsi="Times New Roman" w:cs="Courier"/>
                      <w:color w:val="A6A6A6"/>
                      <w:sz w:val="34"/>
                      <w:szCs w:val="34"/>
                    </w:rPr>
                    <w:t>X</w:t>
                  </w:r>
                </w:p>
              </w:tc>
            </w:tr>
          </w:tbl>
          <w:p w:rsidR="00266721" w:rsidRPr="00FE1008" w:rsidRDefault="00266721" w:rsidP="00266721">
            <w:pPr>
              <w:rPr>
                <w:rFonts w:ascii="Arial Black" w:eastAsia="Times New Roman" w:hAnsi="Arial Black"/>
                <w:color w:val="000000"/>
                <w:sz w:val="16"/>
              </w:rPr>
            </w:pPr>
            <w:r w:rsidRPr="00FE1008">
              <w:rPr>
                <w:rFonts w:ascii="Arial Black" w:eastAsia="Times New Roman" w:hAnsi="Arial Black"/>
                <w:color w:val="000000"/>
                <w:sz w:val="16"/>
              </w:rPr>
              <w:t>1 – Tren      3 - Aire</w:t>
            </w:r>
          </w:p>
          <w:p w:rsidR="00266721" w:rsidRPr="00FE1008" w:rsidRDefault="00266721" w:rsidP="00266721">
            <w:pPr>
              <w:rPr>
                <w:rFonts w:ascii="Arial Black" w:eastAsia="Times New Roman" w:hAnsi="Arial Black"/>
                <w:color w:val="000000"/>
                <w:sz w:val="16"/>
              </w:rPr>
            </w:pPr>
            <w:r w:rsidRPr="00FE1008">
              <w:rPr>
                <w:rFonts w:ascii="Arial Black" w:eastAsia="Times New Roman" w:hAnsi="Arial Black"/>
                <w:color w:val="000000"/>
                <w:sz w:val="16"/>
              </w:rPr>
              <w:t>2 - Camión  4 - Mar</w:t>
            </w:r>
          </w:p>
          <w:p w:rsidR="00266721" w:rsidRPr="00FE1008" w:rsidRDefault="00266721" w:rsidP="00266721">
            <w:pPr>
              <w:rPr>
                <w:rFonts w:ascii="Arial Black" w:eastAsia="Times New Roman" w:hAnsi="Arial Black"/>
                <w:color w:val="000000"/>
                <w:sz w:val="16"/>
              </w:rPr>
            </w:pPr>
          </w:p>
        </w:tc>
      </w:tr>
      <w:tr w:rsidR="00266721" w:rsidRPr="00FE1008" w:rsidTr="00266721">
        <w:trPr>
          <w:trHeight w:val="560"/>
        </w:trPr>
        <w:tc>
          <w:tcPr>
            <w:tcW w:w="8640" w:type="dxa"/>
            <w:gridSpan w:val="4"/>
            <w:tcBorders>
              <w:bottom w:val="dashed" w:sz="4" w:space="0" w:color="auto"/>
            </w:tcBorders>
          </w:tcPr>
          <w:p w:rsidR="00266721" w:rsidRPr="00FE1008" w:rsidRDefault="00266721" w:rsidP="00266721">
            <w:pPr>
              <w:rPr>
                <w:rFonts w:ascii="Arial Black" w:eastAsia="Times New Roman" w:hAnsi="Arial Black"/>
                <w:color w:val="000000"/>
                <w:sz w:val="16"/>
              </w:rPr>
            </w:pPr>
            <w:r w:rsidRPr="00FE1008">
              <w:rPr>
                <w:rFonts w:ascii="Arial Black" w:eastAsia="Times New Roman" w:hAnsi="Arial Black"/>
                <w:color w:val="000000"/>
                <w:sz w:val="16"/>
              </w:rPr>
              <w:t xml:space="preserve">15. ESPECIE </w:t>
            </w:r>
            <w:r w:rsidRPr="00FE1008">
              <w:rPr>
                <w:rFonts w:ascii="Arial Black" w:eastAsia="Times New Roman" w:hAnsi="Arial Black"/>
                <w:i/>
                <w:color w:val="000000"/>
                <w:sz w:val="16"/>
              </w:rPr>
              <w:t>(Marque con una X – utilice el Formulario VS 17-6 para Aves)</w:t>
            </w:r>
          </w:p>
          <w:p w:rsidR="00266721" w:rsidRPr="00FE1008" w:rsidRDefault="00266721" w:rsidP="00266721">
            <w:pPr>
              <w:jc w:val="center"/>
              <w:rPr>
                <w:rFonts w:ascii="Arial Black" w:eastAsia="Times New Roman" w:hAnsi="Arial Black"/>
                <w:color w:val="000000"/>
                <w:sz w:val="16"/>
              </w:rPr>
            </w:pPr>
            <w:r w:rsidRPr="00FE1008">
              <w:rPr>
                <w:rFonts w:ascii="Arial Black" w:eastAsia="Times New Roman" w:hAnsi="Arial Black"/>
                <w:color w:val="000000"/>
                <w:sz w:val="16"/>
              </w:rPr>
              <w:t>□ 01 BOVINOS             □ 02 PORCINOS            □ OVINOS             □ 04 CAPRINOS</w:t>
            </w:r>
          </w:p>
          <w:p w:rsidR="00266721" w:rsidRPr="00FE1008" w:rsidRDefault="00266721" w:rsidP="00266721">
            <w:pPr>
              <w:jc w:val="center"/>
              <w:rPr>
                <w:rFonts w:ascii="Arial Black" w:eastAsia="Times New Roman" w:hAnsi="Arial Black"/>
                <w:color w:val="000000"/>
                <w:sz w:val="16"/>
              </w:rPr>
            </w:pPr>
            <w:r w:rsidRPr="00FE1008">
              <w:rPr>
                <w:rFonts w:ascii="Arial Black" w:eastAsia="Times New Roman" w:hAnsi="Arial Black"/>
                <w:color w:val="000000"/>
                <w:sz w:val="16"/>
              </w:rPr>
              <w:t>□ 05 EQUINOS         □ 08 OTROS ANIMALES SILVESTRES - MAMÍFEROS</w:t>
            </w:r>
          </w:p>
          <w:p w:rsidR="00266721" w:rsidRPr="00FE1008" w:rsidRDefault="00266721" w:rsidP="00266721">
            <w:pPr>
              <w:rPr>
                <w:rFonts w:ascii="Arial Black" w:eastAsia="Times New Roman" w:hAnsi="Arial Black"/>
                <w:color w:val="000000"/>
                <w:sz w:val="16"/>
              </w:rPr>
            </w:pPr>
          </w:p>
        </w:tc>
      </w:tr>
      <w:tr w:rsidR="00266721" w:rsidRPr="00FE1008" w:rsidTr="00266721">
        <w:trPr>
          <w:trHeight w:val="330"/>
        </w:trPr>
        <w:tc>
          <w:tcPr>
            <w:tcW w:w="8640" w:type="dxa"/>
            <w:gridSpan w:val="4"/>
            <w:tcBorders>
              <w:top w:val="dashed" w:sz="4" w:space="0" w:color="auto"/>
            </w:tcBorders>
          </w:tcPr>
          <w:p w:rsidR="00266721" w:rsidRPr="00FE1008" w:rsidRDefault="00266721" w:rsidP="00266721">
            <w:pPr>
              <w:rPr>
                <w:rFonts w:ascii="Arial Black" w:eastAsia="Times New Roman" w:hAnsi="Arial Black"/>
                <w:color w:val="000000"/>
                <w:sz w:val="16"/>
              </w:rPr>
            </w:pPr>
            <w:r w:rsidRPr="00FE1008">
              <w:rPr>
                <w:rFonts w:ascii="Arial Black" w:eastAsia="Times New Roman" w:hAnsi="Arial Black"/>
                <w:color w:val="000000"/>
                <w:sz w:val="16"/>
              </w:rPr>
              <w:t xml:space="preserve"> </w:t>
            </w:r>
          </w:p>
          <w:p w:rsidR="00266721" w:rsidRPr="00FE1008" w:rsidRDefault="00266721" w:rsidP="00266721">
            <w:pPr>
              <w:rPr>
                <w:rFonts w:ascii="Times New Roman" w:eastAsia="Times New Roman" w:hAnsi="Times New Roman" w:cs="Courier"/>
                <w:color w:val="A6A6A6"/>
                <w:sz w:val="26"/>
                <w:szCs w:val="26"/>
              </w:rPr>
            </w:pPr>
            <w:r w:rsidRPr="00FE1008">
              <w:rPr>
                <w:rFonts w:ascii="Arial Black" w:eastAsia="Times New Roman" w:hAnsi="Arial Black"/>
                <w:color w:val="000000"/>
                <w:sz w:val="16"/>
              </w:rPr>
              <w:t xml:space="preserve">09 OTRA </w:t>
            </w:r>
            <w:r w:rsidRPr="00FE1008">
              <w:rPr>
                <w:rFonts w:ascii="Arial Black" w:eastAsia="Times New Roman" w:hAnsi="Arial Black"/>
                <w:i/>
                <w:color w:val="000000"/>
                <w:sz w:val="16"/>
              </w:rPr>
              <w:t>(Especifique)</w:t>
            </w:r>
            <w:r w:rsidRPr="00FE1008">
              <w:rPr>
                <w:rFonts w:ascii="Times New Roman" w:eastAsia="Times New Roman" w:hAnsi="Times New Roman" w:cs="Courier"/>
                <w:color w:val="000000"/>
                <w:sz w:val="26"/>
                <w:szCs w:val="26"/>
              </w:rPr>
              <w:t xml:space="preserve">  </w:t>
            </w:r>
            <w:proofErr w:type="spellStart"/>
            <w:r w:rsidRPr="00FE1008">
              <w:rPr>
                <w:rFonts w:ascii="Times New Roman" w:eastAsia="Times New Roman" w:hAnsi="Times New Roman" w:cs="Courier"/>
                <w:color w:val="A6A6A6"/>
                <w:sz w:val="26"/>
                <w:szCs w:val="26"/>
              </w:rPr>
              <w:t>Litopenaeus</w:t>
            </w:r>
            <w:proofErr w:type="spellEnd"/>
            <w:r w:rsidRPr="00FE1008">
              <w:rPr>
                <w:rFonts w:ascii="Times New Roman" w:eastAsia="Times New Roman" w:hAnsi="Times New Roman" w:cs="Courier"/>
                <w:color w:val="A6A6A6"/>
                <w:sz w:val="26"/>
                <w:szCs w:val="26"/>
              </w:rPr>
              <w:t xml:space="preserve"> </w:t>
            </w:r>
            <w:proofErr w:type="spellStart"/>
            <w:r w:rsidRPr="00FE1008">
              <w:rPr>
                <w:rFonts w:ascii="Times New Roman" w:eastAsia="Times New Roman" w:hAnsi="Times New Roman" w:cs="Courier"/>
                <w:color w:val="A6A6A6"/>
                <w:sz w:val="26"/>
                <w:szCs w:val="26"/>
              </w:rPr>
              <w:t>vannamei</w:t>
            </w:r>
            <w:proofErr w:type="spellEnd"/>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
            </w:tblGrid>
            <w:tr w:rsidR="00266721" w:rsidRPr="00FE1008" w:rsidTr="00266721">
              <w:trPr>
                <w:trHeight w:val="210"/>
              </w:trPr>
              <w:tc>
                <w:tcPr>
                  <w:tcW w:w="268" w:type="dxa"/>
                  <w:tcBorders>
                    <w:top w:val="single" w:sz="4" w:space="0" w:color="auto"/>
                    <w:left w:val="single" w:sz="4" w:space="0" w:color="auto"/>
                    <w:bottom w:val="single" w:sz="4" w:space="0" w:color="auto"/>
                    <w:right w:val="single" w:sz="4" w:space="0" w:color="auto"/>
                  </w:tcBorders>
                </w:tcPr>
                <w:p w:rsidR="00266721" w:rsidRPr="00FE1008" w:rsidRDefault="00266721" w:rsidP="001D52D2">
                  <w:pPr>
                    <w:framePr w:hSpace="180" w:wrap="around" w:vAnchor="text" w:hAnchor="margin" w:y="125"/>
                    <w:rPr>
                      <w:rFonts w:ascii="Arial Black" w:eastAsia="Times New Roman" w:hAnsi="Arial Black"/>
                      <w:color w:val="A6A6A6"/>
                      <w:sz w:val="16"/>
                    </w:rPr>
                  </w:pPr>
                  <w:r w:rsidRPr="00FE1008">
                    <w:rPr>
                      <w:rFonts w:ascii="Times New Roman" w:eastAsia="Times New Roman" w:hAnsi="Times New Roman" w:cs="Courier"/>
                      <w:color w:val="A6A6A6"/>
                      <w:sz w:val="26"/>
                      <w:szCs w:val="26"/>
                    </w:rPr>
                    <w:t>X</w:t>
                  </w:r>
                </w:p>
              </w:tc>
            </w:tr>
          </w:tbl>
          <w:p w:rsidR="00266721" w:rsidRPr="00FE1008" w:rsidRDefault="00266721" w:rsidP="00266721">
            <w:pPr>
              <w:rPr>
                <w:rFonts w:ascii="Arial Black" w:eastAsia="Times New Roman" w:hAnsi="Arial Black"/>
                <w:color w:val="000000"/>
                <w:sz w:val="16"/>
              </w:rPr>
            </w:pPr>
          </w:p>
        </w:tc>
      </w:tr>
    </w:tbl>
    <w:p w:rsidR="00266721" w:rsidRDefault="00266721" w:rsidP="00266721">
      <w:pPr>
        <w:pStyle w:val="NoParagraphStyle"/>
        <w:shd w:val="clear" w:color="auto" w:fill="A6A6A6"/>
        <w:spacing w:after="120" w:line="240" w:lineRule="auto"/>
        <w:ind w:right="1440"/>
        <w:rPr>
          <w:rStyle w:val="Emphasis"/>
          <w:rFonts w:ascii="Times New Roman" w:eastAsia="Times New Roman" w:hAnsi="Times New Roman" w:cs="Times New Roman"/>
          <w:bCs w:val="0"/>
          <w:sz w:val="24"/>
          <w:szCs w:val="24"/>
          <w:lang w:val="es-ES"/>
        </w:rPr>
      </w:pPr>
    </w:p>
    <w:p w:rsidR="00266721" w:rsidRDefault="00266721" w:rsidP="00266721">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p>
    <w:p w:rsidR="00266721" w:rsidRDefault="00266721" w:rsidP="00266721">
      <w:pPr>
        <w:pStyle w:val="NoParagraphStyle"/>
        <w:shd w:val="clear" w:color="auto" w:fill="A6A6A6"/>
        <w:spacing w:after="120" w:line="240" w:lineRule="auto"/>
        <w:rPr>
          <w:rFonts w:ascii="Times New Roman" w:eastAsia="Times New Roman" w:hAnsi="Times New Roman" w:cs="Times New Roman"/>
          <w:spacing w:val="1"/>
          <w:lang w:val="es-AR"/>
        </w:rPr>
      </w:pPr>
    </w:p>
    <w:p w:rsidR="00266721" w:rsidRDefault="00266721" w:rsidP="00266721">
      <w:pPr>
        <w:pStyle w:val="NoParagraphStyle"/>
        <w:shd w:val="clear" w:color="auto" w:fill="A6A6A6"/>
        <w:spacing w:after="120" w:line="240" w:lineRule="auto"/>
        <w:rPr>
          <w:rFonts w:ascii="Times New Roman" w:eastAsia="Times New Roman" w:hAnsi="Times New Roman" w:cs="Times New Roman"/>
          <w:spacing w:val="1"/>
          <w:lang w:val="es-AR"/>
        </w:rPr>
      </w:pPr>
    </w:p>
    <w:p w:rsidR="00266721" w:rsidRDefault="00266721" w:rsidP="00266721">
      <w:pPr>
        <w:pStyle w:val="NoParagraphStyle"/>
        <w:shd w:val="clear" w:color="auto" w:fill="A6A6A6"/>
        <w:spacing w:after="120" w:line="240" w:lineRule="auto"/>
        <w:rPr>
          <w:rFonts w:ascii="Times New Roman" w:eastAsia="Times New Roman" w:hAnsi="Times New Roman" w:cs="Times New Roman"/>
          <w:spacing w:val="1"/>
          <w:lang w:val="es-AR"/>
        </w:rPr>
      </w:pPr>
    </w:p>
    <w:p w:rsidR="00266721" w:rsidRDefault="00266721" w:rsidP="00266721">
      <w:pPr>
        <w:pStyle w:val="NoParagraphStyle"/>
        <w:shd w:val="clear" w:color="auto" w:fill="A6A6A6"/>
        <w:spacing w:after="120" w:line="240" w:lineRule="auto"/>
        <w:rPr>
          <w:rFonts w:ascii="Times New Roman" w:eastAsia="Times New Roman" w:hAnsi="Times New Roman" w:cs="Times New Roman"/>
          <w:spacing w:val="1"/>
          <w:lang w:val="es-AR"/>
        </w:rPr>
      </w:pPr>
    </w:p>
    <w:p w:rsidR="00266721" w:rsidRDefault="00266721" w:rsidP="00266721">
      <w:pPr>
        <w:pStyle w:val="NoParagraphStyle"/>
        <w:shd w:val="clear" w:color="auto" w:fill="A6A6A6"/>
        <w:spacing w:after="120" w:line="240" w:lineRule="auto"/>
        <w:rPr>
          <w:rFonts w:ascii="Times New Roman" w:eastAsia="Times New Roman" w:hAnsi="Times New Roman" w:cs="Times New Roman"/>
          <w:spacing w:val="1"/>
          <w:lang w:val="es-AR"/>
        </w:rPr>
      </w:pPr>
    </w:p>
    <w:p w:rsidR="00266721" w:rsidRDefault="00266721" w:rsidP="00266721">
      <w:pPr>
        <w:pStyle w:val="NoParagraphStyle"/>
        <w:shd w:val="clear" w:color="auto" w:fill="A6A6A6"/>
        <w:spacing w:after="120" w:line="240" w:lineRule="auto"/>
        <w:rPr>
          <w:rFonts w:ascii="Times New Roman" w:eastAsia="Times New Roman" w:hAnsi="Times New Roman" w:cs="Times New Roman"/>
          <w:spacing w:val="1"/>
          <w:lang w:val="es-AR"/>
        </w:rPr>
      </w:pPr>
    </w:p>
    <w:p w:rsidR="00266721" w:rsidRDefault="00266721" w:rsidP="00266721">
      <w:pPr>
        <w:pStyle w:val="NoParagraphStyle"/>
        <w:shd w:val="clear" w:color="auto" w:fill="A6A6A6"/>
        <w:spacing w:after="120" w:line="240" w:lineRule="auto"/>
        <w:rPr>
          <w:rFonts w:ascii="Times New Roman" w:eastAsia="Times New Roman" w:hAnsi="Times New Roman" w:cs="Times New Roman"/>
          <w:spacing w:val="1"/>
          <w:lang w:val="es-AR"/>
        </w:rPr>
      </w:pPr>
    </w:p>
    <w:p w:rsidR="00266721" w:rsidRDefault="00266721" w:rsidP="00266721">
      <w:pPr>
        <w:pStyle w:val="NoParagraphStyle"/>
        <w:shd w:val="clear" w:color="auto" w:fill="A6A6A6"/>
        <w:spacing w:after="120" w:line="240" w:lineRule="auto"/>
        <w:rPr>
          <w:rFonts w:ascii="Times New Roman" w:eastAsia="Times New Roman" w:hAnsi="Times New Roman" w:cs="Times New Roman"/>
          <w:spacing w:val="1"/>
          <w:lang w:val="es-AR"/>
        </w:rPr>
      </w:pPr>
    </w:p>
    <w:p w:rsidR="00266721" w:rsidRDefault="00266721" w:rsidP="00266721">
      <w:pPr>
        <w:pStyle w:val="NoParagraphStyle"/>
        <w:shd w:val="clear" w:color="auto" w:fill="A6A6A6"/>
        <w:spacing w:after="120" w:line="240" w:lineRule="auto"/>
        <w:rPr>
          <w:rFonts w:ascii="Times New Roman" w:eastAsia="Times New Roman" w:hAnsi="Times New Roman" w:cs="Times New Roman"/>
          <w:spacing w:val="1"/>
          <w:lang w:val="es-AR"/>
        </w:rPr>
      </w:pPr>
    </w:p>
    <w:p w:rsidR="00266721" w:rsidRDefault="00266721" w:rsidP="00266721">
      <w:pPr>
        <w:pStyle w:val="NoParagraphStyle"/>
        <w:shd w:val="clear" w:color="auto" w:fill="A6A6A6"/>
        <w:spacing w:after="120" w:line="240" w:lineRule="auto"/>
        <w:rPr>
          <w:rFonts w:ascii="Times New Roman" w:eastAsia="Times New Roman" w:hAnsi="Times New Roman" w:cs="Times New Roman"/>
          <w:lang w:val="es-AR"/>
        </w:rPr>
      </w:pPr>
      <w:r w:rsidRPr="00A269BB">
        <w:rPr>
          <w:rFonts w:ascii="Times New Roman" w:eastAsia="Times New Roman" w:hAnsi="Times New Roman" w:cs="Times New Roman"/>
          <w:spacing w:val="1"/>
          <w:lang w:val="es-AR"/>
        </w:rPr>
        <w:t>□Casillero</w:t>
      </w:r>
      <w:r w:rsidRPr="00A269BB">
        <w:rPr>
          <w:rFonts w:ascii="Times New Roman" w:eastAsia="Times New Roman" w:hAnsi="Times New Roman" w:cs="Times New Roman"/>
          <w:spacing w:val="2"/>
          <w:lang w:val="es-AR"/>
        </w:rPr>
        <w:t xml:space="preserve"> </w:t>
      </w:r>
      <w:r w:rsidRPr="00A269BB">
        <w:rPr>
          <w:rFonts w:ascii="Times New Roman" w:eastAsia="Times New Roman" w:hAnsi="Times New Roman" w:cs="Times New Roman"/>
          <w:spacing w:val="1"/>
          <w:lang w:val="es-AR"/>
        </w:rPr>
        <w:t xml:space="preserve">4. </w:t>
      </w:r>
      <w:r w:rsidRPr="00A269BB">
        <w:rPr>
          <w:rFonts w:ascii="Times New Roman" w:eastAsia="Times New Roman" w:hAnsi="Times New Roman" w:cs="Times New Roman"/>
          <w:lang w:val="es-AR"/>
        </w:rPr>
        <w:t>Fecha de emisión</w:t>
      </w:r>
    </w:p>
    <w:p w:rsidR="00266721" w:rsidRDefault="00266721" w:rsidP="00266721">
      <w:pPr>
        <w:pStyle w:val="NoParagraphStyle"/>
        <w:shd w:val="clear" w:color="auto" w:fill="A6A6A6"/>
        <w:spacing w:after="120" w:line="240" w:lineRule="auto"/>
        <w:rPr>
          <w:rFonts w:ascii="Times New Roman" w:eastAsia="Times New Roman" w:hAnsi="Times New Roman" w:cs="Times New Roman"/>
          <w:lang w:val="es-AR"/>
        </w:rPr>
      </w:pPr>
      <w:r w:rsidRPr="00A269BB">
        <w:rPr>
          <w:rFonts w:ascii="Times New Roman" w:eastAsia="Times New Roman" w:hAnsi="Times New Roman" w:cs="Times New Roman"/>
          <w:lang w:val="es-AR"/>
        </w:rPr>
        <w:t>□Casillero 5. Puerto de embarque en EE.UU.</w:t>
      </w:r>
    </w:p>
    <w:p w:rsidR="00266721" w:rsidRDefault="00266721" w:rsidP="00266721">
      <w:pPr>
        <w:pStyle w:val="NoParagraphStyle"/>
        <w:shd w:val="clear" w:color="auto" w:fill="A6A6A6"/>
        <w:spacing w:after="120" w:line="240" w:lineRule="auto"/>
        <w:rPr>
          <w:rFonts w:ascii="Times New Roman" w:eastAsia="Times New Roman" w:hAnsi="Times New Roman" w:cs="Times New Roman"/>
          <w:lang w:val="es-AR"/>
        </w:rPr>
      </w:pPr>
      <w:r w:rsidRPr="00A269BB">
        <w:rPr>
          <w:rFonts w:ascii="Times New Roman" w:eastAsia="Times New Roman" w:hAnsi="Times New Roman" w:cs="Times New Roman"/>
          <w:lang w:val="es-AR"/>
        </w:rPr>
        <w:t>□Casillero 11. Medio de transporte</w:t>
      </w:r>
    </w:p>
    <w:p w:rsidR="00266721" w:rsidRDefault="00266721" w:rsidP="00266721">
      <w:pPr>
        <w:pStyle w:val="NoParagraphStyle"/>
        <w:shd w:val="clear" w:color="auto" w:fill="A6A6A6"/>
        <w:spacing w:after="120" w:line="240" w:lineRule="auto"/>
        <w:rPr>
          <w:rFonts w:ascii="Times New Roman" w:eastAsia="Times New Roman" w:hAnsi="Times New Roman" w:cs="Times New Roman"/>
          <w:lang w:val="es-AR"/>
        </w:rPr>
      </w:pPr>
      <w:r w:rsidRPr="00A269BB">
        <w:rPr>
          <w:rFonts w:ascii="Times New Roman" w:eastAsia="Times New Roman" w:hAnsi="Times New Roman" w:cs="Times New Roman"/>
          <w:lang w:val="es-AR"/>
        </w:rPr>
        <w:t>□Casillero 15. Especie</w:t>
      </w:r>
    </w:p>
    <w:p w:rsidR="00266721" w:rsidRDefault="00266721" w:rsidP="00266721">
      <w:pPr>
        <w:pStyle w:val="NoParagraphStyle"/>
        <w:shd w:val="clear" w:color="auto" w:fill="A6A6A6"/>
        <w:spacing w:after="120" w:line="240" w:lineRule="auto"/>
        <w:rPr>
          <w:rFonts w:ascii="Times New Roman" w:eastAsia="Times New Roman" w:hAnsi="Times New Roman" w:cs="Times New Roman"/>
          <w:lang w:val="es-AR"/>
        </w:rPr>
      </w:pPr>
      <w:r w:rsidRPr="00A269BB">
        <w:rPr>
          <w:rFonts w:ascii="Times New Roman" w:eastAsia="Times New Roman" w:hAnsi="Times New Roman" w:cs="Times New Roman"/>
          <w:lang w:val="es-AR"/>
        </w:rPr>
        <w:t>□Casillero 09. Otra</w:t>
      </w:r>
    </w:p>
    <w:p w:rsidR="00266721" w:rsidRPr="00743453" w:rsidRDefault="00266721" w:rsidP="00266721">
      <w:pPr>
        <w:pStyle w:val="BodyText"/>
        <w:rPr>
          <w:rFonts w:ascii="Times New Roman" w:eastAsia="Times New Roman" w:hAnsi="Times New Roman"/>
        </w:rPr>
      </w:pPr>
      <w:r w:rsidRPr="00743453">
        <w:rPr>
          <w:rStyle w:val="Emphasis"/>
          <w:rFonts w:ascii="Times New Roman" w:eastAsia="Times New Roman" w:hAnsi="Times New Roman" w:cs="Times New Roman"/>
          <w:bCs w:val="0"/>
          <w:sz w:val="24"/>
          <w:szCs w:val="24"/>
        </w:rPr>
        <w:t>El casillero 11 es incorrecto.</w:t>
      </w:r>
      <w:r w:rsidRPr="00743453">
        <w:rPr>
          <w:rFonts w:ascii="Times New Roman" w:eastAsia="Times New Roman" w:hAnsi="Times New Roman"/>
        </w:rPr>
        <w:t xml:space="preserve"> Se debe indicar el medio de transporte insertando el número correcto en el casillero. En este caso es “3” para aire.</w:t>
      </w:r>
    </w:p>
    <w:p w:rsidR="00266721" w:rsidRPr="00743453" w:rsidRDefault="00266721" w:rsidP="00266721">
      <w:pPr>
        <w:pStyle w:val="NoParagraphStyle"/>
        <w:spacing w:after="120" w:line="240" w:lineRule="auto"/>
        <w:rPr>
          <w:rStyle w:val="Emphasis"/>
          <w:rFonts w:ascii="Times New Roman" w:eastAsia="Times New Roman" w:hAnsi="Times New Roman" w:cs="Times New Roman"/>
          <w:bCs w:val="0"/>
          <w:sz w:val="24"/>
          <w:szCs w:val="24"/>
          <w:lang w:val="es-ES"/>
        </w:rPr>
      </w:pPr>
    </w:p>
    <w:p w:rsidR="00266721" w:rsidRPr="00C55011" w:rsidRDefault="00266721" w:rsidP="00266721">
      <w:pPr>
        <w:pStyle w:val="Style1"/>
        <w:shd w:val="clear" w:color="auto" w:fill="A6A6A6"/>
        <w:rPr>
          <w:sz w:val="24"/>
          <w:szCs w:val="24"/>
        </w:rPr>
      </w:pPr>
      <w:r w:rsidRPr="00C55011">
        <w:rPr>
          <w:sz w:val="24"/>
          <w:szCs w:val="24"/>
        </w:rPr>
        <w:t>Revisión de conocimientos N˚ 5</w:t>
      </w:r>
    </w:p>
    <w:p w:rsidR="00266721" w:rsidRPr="00743453" w:rsidRDefault="00266721" w:rsidP="00266721">
      <w:pPr>
        <w:pStyle w:val="NoParagraphStyle"/>
        <w:shd w:val="clear" w:color="auto" w:fill="A6A6A6"/>
        <w:spacing w:after="120" w:line="240" w:lineRule="auto"/>
        <w:rPr>
          <w:rStyle w:val="Emphasis"/>
          <w:rFonts w:ascii="Times New Roman" w:eastAsia="Times New Roman" w:hAnsi="Times New Roman" w:cs="Times New Roman"/>
          <w:bCs w:val="0"/>
          <w:szCs w:val="24"/>
          <w:lang w:val="es-ES"/>
        </w:rPr>
      </w:pPr>
      <w:r w:rsidRPr="00743453">
        <w:rPr>
          <w:rStyle w:val="Emphasis"/>
          <w:rFonts w:ascii="Times New Roman" w:eastAsia="Times New Roman" w:hAnsi="Times New Roman" w:cs="Times New Roman"/>
          <w:bCs w:val="0"/>
          <w:szCs w:val="24"/>
          <w:lang w:val="es-ES"/>
        </w:rPr>
        <w:t>Parte B</w:t>
      </w:r>
    </w:p>
    <w:p w:rsidR="00266721" w:rsidRDefault="00266721" w:rsidP="00266721">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sidRPr="00743453">
        <w:rPr>
          <w:rStyle w:val="Emphasis"/>
          <w:rFonts w:ascii="Times New Roman" w:eastAsia="Times New Roman" w:hAnsi="Times New Roman" w:cs="Times New Roman"/>
          <w:bCs w:val="0"/>
          <w:sz w:val="24"/>
          <w:szCs w:val="24"/>
          <w:lang w:val="es-ES"/>
        </w:rPr>
        <w:t>¿Qué casillero(s) está(n) completado(s) INCORRECTAMENTE?</w:t>
      </w:r>
    </w:p>
    <w:p w:rsidR="00266721" w:rsidRDefault="00266721" w:rsidP="00266721">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
        <w:gridCol w:w="457"/>
        <w:gridCol w:w="856"/>
        <w:gridCol w:w="659"/>
        <w:gridCol w:w="665"/>
        <w:gridCol w:w="603"/>
        <w:gridCol w:w="687"/>
        <w:gridCol w:w="753"/>
        <w:gridCol w:w="756"/>
        <w:gridCol w:w="1224"/>
        <w:gridCol w:w="288"/>
        <w:gridCol w:w="252"/>
        <w:gridCol w:w="540"/>
        <w:gridCol w:w="720"/>
        <w:gridCol w:w="180"/>
      </w:tblGrid>
      <w:tr w:rsidR="00266721" w:rsidRPr="00361356" w:rsidTr="00266721">
        <w:trPr>
          <w:trHeight w:val="230"/>
        </w:trPr>
        <w:tc>
          <w:tcPr>
            <w:tcW w:w="4860" w:type="dxa"/>
            <w:gridSpan w:val="8"/>
          </w:tcPr>
          <w:p w:rsidR="00266721" w:rsidRPr="00361356" w:rsidRDefault="00266721" w:rsidP="00266721">
            <w:pPr>
              <w:rPr>
                <w:rFonts w:ascii="Arial Black" w:eastAsia="Times New Roman" w:hAnsi="Arial Black"/>
                <w:i/>
                <w:color w:val="000000"/>
                <w:sz w:val="14"/>
              </w:rPr>
            </w:pPr>
            <w:r w:rsidRPr="00361356">
              <w:rPr>
                <w:rFonts w:ascii="Arial Black" w:eastAsia="Times New Roman" w:hAnsi="Arial Black"/>
                <w:i/>
                <w:color w:val="000000"/>
                <w:sz w:val="14"/>
              </w:rPr>
              <w:t>Si necesita más líneas use el Formulario VS 17-140A.</w:t>
            </w:r>
          </w:p>
        </w:tc>
        <w:tc>
          <w:tcPr>
            <w:tcW w:w="3960" w:type="dxa"/>
            <w:gridSpan w:val="7"/>
          </w:tcPr>
          <w:p w:rsidR="00266721" w:rsidRPr="00361356" w:rsidRDefault="00266721" w:rsidP="00266721">
            <w:pPr>
              <w:rPr>
                <w:rFonts w:ascii="Arial Black" w:eastAsia="Times New Roman" w:hAnsi="Arial Black"/>
                <w:i/>
                <w:color w:val="000000"/>
                <w:sz w:val="14"/>
              </w:rPr>
            </w:pPr>
          </w:p>
        </w:tc>
      </w:tr>
      <w:tr w:rsidR="00266721" w:rsidRPr="00361356" w:rsidTr="00266721">
        <w:trPr>
          <w:trHeight w:val="350"/>
        </w:trPr>
        <w:tc>
          <w:tcPr>
            <w:tcW w:w="4860" w:type="dxa"/>
            <w:gridSpan w:val="8"/>
            <w:vMerge w:val="restart"/>
          </w:tcPr>
          <w:p w:rsidR="00266721" w:rsidRPr="00361356" w:rsidRDefault="00266721" w:rsidP="00266721">
            <w:pPr>
              <w:rPr>
                <w:rFonts w:ascii="Arial Black" w:eastAsia="Times New Roman" w:hAnsi="Arial Black"/>
                <w:color w:val="000000"/>
                <w:sz w:val="12"/>
              </w:rPr>
            </w:pPr>
          </w:p>
          <w:p w:rsidR="00266721" w:rsidRPr="00361356" w:rsidRDefault="00266721" w:rsidP="00266721">
            <w:pPr>
              <w:jc w:val="center"/>
              <w:rPr>
                <w:rFonts w:ascii="Arial Black" w:eastAsia="Times New Roman" w:hAnsi="Arial Black"/>
                <w:color w:val="000000"/>
                <w:sz w:val="12"/>
              </w:rPr>
            </w:pPr>
            <w:r w:rsidRPr="00361356">
              <w:rPr>
                <w:rFonts w:ascii="Arial Black" w:eastAsia="Times New Roman" w:hAnsi="Arial Black"/>
                <w:color w:val="000000"/>
                <w:sz w:val="12"/>
              </w:rPr>
              <w:t>17. GRANJA DE ORIGEN</w:t>
            </w:r>
          </w:p>
          <w:p w:rsidR="00266721" w:rsidRPr="00361356" w:rsidRDefault="00266721" w:rsidP="00266721">
            <w:pPr>
              <w:rPr>
                <w:rFonts w:ascii="Arial Black" w:eastAsia="Times New Roman" w:hAnsi="Arial Black"/>
                <w:color w:val="000000"/>
                <w:sz w:val="12"/>
              </w:rPr>
            </w:pPr>
            <w:r w:rsidRPr="00361356">
              <w:rPr>
                <w:rFonts w:ascii="Arial Black" w:eastAsia="Times New Roman" w:hAnsi="Arial Black"/>
                <w:color w:val="000000"/>
                <w:sz w:val="12"/>
              </w:rPr>
              <w:t>Nombre del dueño (Apellido, dos iniciales o nombre comercial)</w:t>
            </w:r>
          </w:p>
          <w:p w:rsidR="00266721" w:rsidRPr="00361356" w:rsidRDefault="00266721" w:rsidP="00266721">
            <w:pPr>
              <w:rPr>
                <w:rFonts w:ascii="Arial Black" w:eastAsia="Times New Roman" w:hAnsi="Arial Black"/>
                <w:color w:val="000000"/>
                <w:sz w:val="12"/>
              </w:rPr>
            </w:pPr>
            <w:r w:rsidRPr="00361356">
              <w:rPr>
                <w:rFonts w:ascii="Arial Black" w:eastAsia="Times New Roman" w:hAnsi="Arial Black"/>
                <w:color w:val="000000"/>
                <w:sz w:val="12"/>
              </w:rPr>
              <w:t>Domicilio del dueño</w:t>
            </w:r>
          </w:p>
          <w:p w:rsidR="00266721" w:rsidRPr="00361356" w:rsidRDefault="00266721" w:rsidP="00266721">
            <w:pPr>
              <w:rPr>
                <w:rFonts w:ascii="Arial Black" w:eastAsia="Times New Roman" w:hAnsi="Arial Black"/>
                <w:color w:val="000000"/>
                <w:sz w:val="12"/>
              </w:rPr>
            </w:pPr>
            <w:r w:rsidRPr="00361356">
              <w:rPr>
                <w:rFonts w:ascii="Arial Black" w:eastAsia="Times New Roman" w:hAnsi="Arial Black"/>
                <w:color w:val="000000"/>
                <w:sz w:val="12"/>
              </w:rPr>
              <w:t>Ciudad/pueblo, código de estado (Código FIPS en el dorso) y código postal del dueño</w:t>
            </w:r>
          </w:p>
        </w:tc>
        <w:tc>
          <w:tcPr>
            <w:tcW w:w="3960" w:type="dxa"/>
            <w:gridSpan w:val="7"/>
          </w:tcPr>
          <w:p w:rsidR="00266721" w:rsidRPr="00361356" w:rsidRDefault="00266721" w:rsidP="00266721">
            <w:pPr>
              <w:jc w:val="center"/>
              <w:rPr>
                <w:rFonts w:ascii="Arial Black" w:eastAsia="Times New Roman" w:hAnsi="Arial Black"/>
                <w:color w:val="000000"/>
                <w:sz w:val="12"/>
              </w:rPr>
            </w:pPr>
            <w:r w:rsidRPr="00361356">
              <w:rPr>
                <w:rFonts w:ascii="Arial Black" w:eastAsia="Times New Roman" w:hAnsi="Arial Black"/>
                <w:color w:val="000000"/>
                <w:sz w:val="12"/>
              </w:rPr>
              <w:t>18. IDENTIFICACIÓN INDIVIDUAL</w:t>
            </w:r>
          </w:p>
          <w:p w:rsidR="00266721" w:rsidRPr="00361356" w:rsidRDefault="00266721" w:rsidP="00266721">
            <w:pPr>
              <w:jc w:val="center"/>
              <w:rPr>
                <w:rFonts w:ascii="Arial Black" w:eastAsia="Times New Roman" w:hAnsi="Arial Black"/>
                <w:i/>
                <w:color w:val="000000"/>
                <w:sz w:val="12"/>
              </w:rPr>
            </w:pPr>
            <w:r w:rsidRPr="00361356">
              <w:rPr>
                <w:rFonts w:ascii="Arial Black" w:eastAsia="Times New Roman" w:hAnsi="Arial Black"/>
                <w:i/>
                <w:color w:val="000000"/>
                <w:sz w:val="12"/>
              </w:rPr>
              <w:t>(Instrucciones para columnas A, B, C y D en el dorso)</w:t>
            </w:r>
          </w:p>
        </w:tc>
      </w:tr>
      <w:tr w:rsidR="00266721" w:rsidRPr="00361356" w:rsidTr="00266721">
        <w:trPr>
          <w:trHeight w:val="270"/>
        </w:trPr>
        <w:tc>
          <w:tcPr>
            <w:tcW w:w="4860" w:type="dxa"/>
            <w:gridSpan w:val="8"/>
            <w:vMerge/>
          </w:tcPr>
          <w:p w:rsidR="00266721" w:rsidRPr="00361356" w:rsidRDefault="00266721" w:rsidP="00266721">
            <w:pPr>
              <w:rPr>
                <w:rFonts w:ascii="Arial Black" w:eastAsia="Times New Roman" w:hAnsi="Arial Black"/>
                <w:color w:val="000000"/>
                <w:sz w:val="12"/>
              </w:rPr>
            </w:pPr>
          </w:p>
        </w:tc>
        <w:tc>
          <w:tcPr>
            <w:tcW w:w="1980" w:type="dxa"/>
            <w:gridSpan w:val="2"/>
          </w:tcPr>
          <w:p w:rsidR="00266721" w:rsidRPr="00361356" w:rsidRDefault="00266721" w:rsidP="00266721">
            <w:pPr>
              <w:jc w:val="center"/>
              <w:rPr>
                <w:rFonts w:ascii="Arial Black" w:eastAsia="Times New Roman" w:hAnsi="Arial Black"/>
                <w:color w:val="000000"/>
                <w:sz w:val="12"/>
              </w:rPr>
            </w:pPr>
            <w:r w:rsidRPr="00361356">
              <w:rPr>
                <w:rFonts w:ascii="Arial Black" w:eastAsia="Times New Roman" w:hAnsi="Arial Black"/>
                <w:color w:val="000000"/>
                <w:sz w:val="12"/>
              </w:rPr>
              <w:t>Nº de IDENTIFICACIÓN O DESCRIPCIÓN    A</w:t>
            </w:r>
          </w:p>
        </w:tc>
        <w:tc>
          <w:tcPr>
            <w:tcW w:w="540" w:type="dxa"/>
            <w:gridSpan w:val="2"/>
          </w:tcPr>
          <w:p w:rsidR="00266721" w:rsidRPr="00361356" w:rsidRDefault="00266721" w:rsidP="00266721">
            <w:pPr>
              <w:jc w:val="center"/>
              <w:rPr>
                <w:rFonts w:ascii="Arial Black" w:eastAsia="Times New Roman" w:hAnsi="Arial Black"/>
                <w:color w:val="000000"/>
                <w:sz w:val="12"/>
              </w:rPr>
            </w:pPr>
            <w:r w:rsidRPr="00361356">
              <w:rPr>
                <w:rFonts w:ascii="Arial Black" w:eastAsia="Times New Roman" w:hAnsi="Arial Black"/>
                <w:color w:val="000000"/>
                <w:sz w:val="12"/>
              </w:rPr>
              <w:t>EDAD B</w:t>
            </w:r>
          </w:p>
        </w:tc>
        <w:tc>
          <w:tcPr>
            <w:tcW w:w="540" w:type="dxa"/>
          </w:tcPr>
          <w:p w:rsidR="00266721" w:rsidRPr="00361356" w:rsidRDefault="00266721" w:rsidP="00266721">
            <w:pPr>
              <w:jc w:val="center"/>
              <w:rPr>
                <w:rFonts w:ascii="Arial Black" w:eastAsia="Times New Roman" w:hAnsi="Arial Black"/>
                <w:color w:val="000000"/>
                <w:sz w:val="12"/>
              </w:rPr>
            </w:pPr>
            <w:r w:rsidRPr="00361356">
              <w:rPr>
                <w:rFonts w:ascii="Arial Black" w:eastAsia="Times New Roman" w:hAnsi="Arial Black"/>
                <w:color w:val="000000"/>
                <w:sz w:val="12"/>
              </w:rPr>
              <w:t>SEXO C</w:t>
            </w:r>
          </w:p>
        </w:tc>
        <w:tc>
          <w:tcPr>
            <w:tcW w:w="900" w:type="dxa"/>
            <w:gridSpan w:val="2"/>
          </w:tcPr>
          <w:p w:rsidR="00266721" w:rsidRPr="00361356" w:rsidRDefault="00266721" w:rsidP="00266721">
            <w:pPr>
              <w:jc w:val="center"/>
              <w:rPr>
                <w:rFonts w:ascii="Arial Black" w:eastAsia="Times New Roman" w:hAnsi="Arial Black"/>
                <w:color w:val="000000"/>
                <w:sz w:val="12"/>
              </w:rPr>
            </w:pPr>
            <w:r w:rsidRPr="00361356">
              <w:rPr>
                <w:rFonts w:ascii="Arial Black" w:eastAsia="Times New Roman" w:hAnsi="Arial Black"/>
                <w:color w:val="000000"/>
                <w:sz w:val="12"/>
              </w:rPr>
              <w:t>RAZA      D</w:t>
            </w:r>
          </w:p>
        </w:tc>
      </w:tr>
      <w:tr w:rsidR="00266721" w:rsidRPr="00361356" w:rsidTr="00266721">
        <w:trPr>
          <w:trHeight w:val="190"/>
        </w:trPr>
        <w:tc>
          <w:tcPr>
            <w:tcW w:w="4860" w:type="dxa"/>
            <w:gridSpan w:val="8"/>
          </w:tcPr>
          <w:p w:rsidR="00266721" w:rsidRPr="00361356" w:rsidRDefault="00266721" w:rsidP="00266721">
            <w:pPr>
              <w:rPr>
                <w:rFonts w:ascii="Arial Black" w:eastAsia="Times New Roman" w:hAnsi="Arial Black"/>
                <w:color w:val="A6A6A6"/>
                <w:sz w:val="20"/>
                <w:szCs w:val="20"/>
              </w:rPr>
            </w:pPr>
            <w:proofErr w:type="spellStart"/>
            <w:r w:rsidRPr="00361356">
              <w:rPr>
                <w:rFonts w:ascii="Times New Roman" w:eastAsia="Times New Roman" w:hAnsi="Times New Roman" w:cs="Courier"/>
                <w:color w:val="A6A6A6"/>
                <w:sz w:val="20"/>
                <w:szCs w:val="20"/>
              </w:rPr>
              <w:t>Gulf’s</w:t>
            </w:r>
            <w:proofErr w:type="spellEnd"/>
            <w:r w:rsidRPr="00361356">
              <w:rPr>
                <w:rFonts w:ascii="Times New Roman" w:eastAsia="Times New Roman" w:hAnsi="Times New Roman" w:cs="Courier"/>
                <w:color w:val="A6A6A6"/>
                <w:sz w:val="20"/>
                <w:szCs w:val="20"/>
              </w:rPr>
              <w:t xml:space="preserve"> </w:t>
            </w:r>
            <w:proofErr w:type="spellStart"/>
            <w:r w:rsidRPr="00361356">
              <w:rPr>
                <w:rFonts w:ascii="Times New Roman" w:eastAsia="Times New Roman" w:hAnsi="Times New Roman" w:cs="Courier"/>
                <w:color w:val="A6A6A6"/>
                <w:sz w:val="20"/>
                <w:szCs w:val="20"/>
              </w:rPr>
              <w:t>Best</w:t>
            </w:r>
            <w:proofErr w:type="spellEnd"/>
            <w:r w:rsidRPr="00361356">
              <w:rPr>
                <w:rFonts w:ascii="Times New Roman" w:eastAsia="Times New Roman" w:hAnsi="Times New Roman" w:cs="Courier"/>
                <w:color w:val="A6A6A6"/>
                <w:sz w:val="20"/>
                <w:szCs w:val="20"/>
              </w:rPr>
              <w:t xml:space="preserve"> </w:t>
            </w:r>
            <w:proofErr w:type="spellStart"/>
            <w:r w:rsidRPr="00361356">
              <w:rPr>
                <w:rFonts w:ascii="Times New Roman" w:eastAsia="Times New Roman" w:hAnsi="Times New Roman" w:cs="Courier"/>
                <w:color w:val="A6A6A6"/>
                <w:sz w:val="20"/>
                <w:szCs w:val="20"/>
              </w:rPr>
              <w:t>Shrimp</w:t>
            </w:r>
            <w:proofErr w:type="spellEnd"/>
          </w:p>
        </w:tc>
        <w:tc>
          <w:tcPr>
            <w:tcW w:w="1980" w:type="dxa"/>
            <w:gridSpan w:val="2"/>
          </w:tcPr>
          <w:p w:rsidR="00266721" w:rsidRPr="00361356" w:rsidRDefault="00266721" w:rsidP="00266721">
            <w:pPr>
              <w:rPr>
                <w:rFonts w:ascii="Arial Black" w:eastAsia="Times New Roman" w:hAnsi="Arial Black"/>
                <w:color w:val="A6A6A6"/>
                <w:sz w:val="12"/>
              </w:rPr>
            </w:pPr>
            <w:proofErr w:type="spellStart"/>
            <w:r w:rsidRPr="00361356">
              <w:rPr>
                <w:rFonts w:ascii="Times New Roman" w:eastAsia="Times New Roman" w:hAnsi="Times New Roman" w:cs="Courier"/>
                <w:color w:val="A6A6A6"/>
                <w:sz w:val="20"/>
                <w:szCs w:val="20"/>
              </w:rPr>
              <w:t>Pos</w:t>
            </w:r>
            <w:proofErr w:type="spellEnd"/>
            <w:r w:rsidRPr="00361356">
              <w:rPr>
                <w:rFonts w:ascii="Times New Roman" w:eastAsia="Times New Roman" w:hAnsi="Times New Roman" w:cs="Courier"/>
                <w:color w:val="A6A6A6"/>
                <w:sz w:val="20"/>
                <w:szCs w:val="20"/>
              </w:rPr>
              <w:t>-larval</w:t>
            </w:r>
          </w:p>
        </w:tc>
        <w:tc>
          <w:tcPr>
            <w:tcW w:w="540" w:type="dxa"/>
            <w:gridSpan w:val="2"/>
          </w:tcPr>
          <w:p w:rsidR="00266721" w:rsidRPr="00361356" w:rsidRDefault="00266721" w:rsidP="00266721">
            <w:pPr>
              <w:rPr>
                <w:rFonts w:ascii="Arial Black" w:eastAsia="Times New Roman" w:hAnsi="Arial Black"/>
                <w:color w:val="000000"/>
                <w:sz w:val="12"/>
              </w:rPr>
            </w:pPr>
          </w:p>
        </w:tc>
        <w:tc>
          <w:tcPr>
            <w:tcW w:w="540" w:type="dxa"/>
          </w:tcPr>
          <w:p w:rsidR="00266721" w:rsidRPr="00361356" w:rsidRDefault="00266721" w:rsidP="00266721">
            <w:pPr>
              <w:rPr>
                <w:rFonts w:ascii="Arial Black" w:eastAsia="Times New Roman" w:hAnsi="Arial Black"/>
                <w:color w:val="000000"/>
                <w:sz w:val="12"/>
              </w:rPr>
            </w:pPr>
          </w:p>
        </w:tc>
        <w:tc>
          <w:tcPr>
            <w:tcW w:w="900" w:type="dxa"/>
            <w:gridSpan w:val="2"/>
          </w:tcPr>
          <w:p w:rsidR="00266721" w:rsidRPr="00361356" w:rsidRDefault="00266721" w:rsidP="00266721">
            <w:pPr>
              <w:rPr>
                <w:rFonts w:ascii="Arial Black" w:eastAsia="Times New Roman" w:hAnsi="Arial Black"/>
                <w:color w:val="000000"/>
                <w:sz w:val="12"/>
              </w:rPr>
            </w:pPr>
          </w:p>
        </w:tc>
      </w:tr>
      <w:tr w:rsidR="00266721" w:rsidRPr="00361356" w:rsidTr="00266721">
        <w:trPr>
          <w:trHeight w:val="150"/>
        </w:trPr>
        <w:tc>
          <w:tcPr>
            <w:tcW w:w="4860" w:type="dxa"/>
            <w:gridSpan w:val="8"/>
          </w:tcPr>
          <w:p w:rsidR="00266721" w:rsidRPr="00361356" w:rsidRDefault="00266721" w:rsidP="00266721">
            <w:pPr>
              <w:rPr>
                <w:rFonts w:ascii="Arial Black" w:eastAsia="Times New Roman" w:hAnsi="Arial Black"/>
                <w:color w:val="A6A6A6"/>
                <w:sz w:val="12"/>
              </w:rPr>
            </w:pPr>
            <w:proofErr w:type="spellStart"/>
            <w:r w:rsidRPr="00361356">
              <w:rPr>
                <w:rFonts w:ascii="Times New Roman" w:eastAsia="Times New Roman" w:hAnsi="Times New Roman" w:cs="Courier"/>
                <w:color w:val="A6A6A6"/>
                <w:sz w:val="20"/>
                <w:szCs w:val="20"/>
              </w:rPr>
              <w:t>Biloxi</w:t>
            </w:r>
            <w:proofErr w:type="spellEnd"/>
            <w:r w:rsidRPr="00361356">
              <w:rPr>
                <w:rFonts w:ascii="Times New Roman" w:eastAsia="Times New Roman" w:hAnsi="Times New Roman" w:cs="Courier"/>
                <w:color w:val="A6A6A6"/>
                <w:sz w:val="20"/>
                <w:szCs w:val="20"/>
              </w:rPr>
              <w:t>, (28) MS 39533</w:t>
            </w:r>
          </w:p>
        </w:tc>
        <w:tc>
          <w:tcPr>
            <w:tcW w:w="1980" w:type="dxa"/>
            <w:gridSpan w:val="2"/>
          </w:tcPr>
          <w:p w:rsidR="00266721" w:rsidRPr="00361356" w:rsidRDefault="00266721" w:rsidP="00266721">
            <w:pPr>
              <w:rPr>
                <w:rFonts w:ascii="Arial Black" w:eastAsia="Times New Roman" w:hAnsi="Arial Black"/>
                <w:color w:val="A6A6A6"/>
                <w:sz w:val="12"/>
              </w:rPr>
            </w:pPr>
            <w:r w:rsidRPr="00361356">
              <w:rPr>
                <w:rFonts w:ascii="Times New Roman" w:eastAsia="Times New Roman" w:hAnsi="Times New Roman" w:cs="Courier"/>
                <w:color w:val="A6A6A6"/>
                <w:sz w:val="20"/>
                <w:szCs w:val="20"/>
              </w:rPr>
              <w:t>Langostino</w:t>
            </w:r>
          </w:p>
        </w:tc>
        <w:tc>
          <w:tcPr>
            <w:tcW w:w="540" w:type="dxa"/>
            <w:gridSpan w:val="2"/>
          </w:tcPr>
          <w:p w:rsidR="00266721" w:rsidRPr="00361356" w:rsidRDefault="00266721" w:rsidP="00266721">
            <w:pPr>
              <w:rPr>
                <w:rFonts w:ascii="Arial Black" w:eastAsia="Times New Roman" w:hAnsi="Arial Black"/>
                <w:color w:val="000000"/>
                <w:sz w:val="12"/>
              </w:rPr>
            </w:pPr>
          </w:p>
        </w:tc>
        <w:tc>
          <w:tcPr>
            <w:tcW w:w="540" w:type="dxa"/>
          </w:tcPr>
          <w:p w:rsidR="00266721" w:rsidRPr="00361356" w:rsidRDefault="00266721" w:rsidP="00266721">
            <w:pPr>
              <w:rPr>
                <w:rFonts w:ascii="Arial Black" w:eastAsia="Times New Roman" w:hAnsi="Arial Black"/>
                <w:color w:val="000000"/>
                <w:sz w:val="12"/>
              </w:rPr>
            </w:pPr>
          </w:p>
        </w:tc>
        <w:tc>
          <w:tcPr>
            <w:tcW w:w="900" w:type="dxa"/>
            <w:gridSpan w:val="2"/>
          </w:tcPr>
          <w:p w:rsidR="00266721" w:rsidRPr="00361356" w:rsidRDefault="00266721" w:rsidP="00266721">
            <w:pPr>
              <w:rPr>
                <w:rFonts w:ascii="Arial Black" w:eastAsia="Times New Roman" w:hAnsi="Arial Black"/>
                <w:color w:val="000000"/>
                <w:sz w:val="12"/>
              </w:rPr>
            </w:pPr>
          </w:p>
        </w:tc>
      </w:tr>
      <w:tr w:rsidR="00266721" w:rsidRPr="00361356" w:rsidTr="00266721">
        <w:trPr>
          <w:trHeight w:val="100"/>
        </w:trPr>
        <w:tc>
          <w:tcPr>
            <w:tcW w:w="4860" w:type="dxa"/>
            <w:gridSpan w:val="8"/>
          </w:tcPr>
          <w:p w:rsidR="00266721" w:rsidRPr="00361356" w:rsidRDefault="00266721" w:rsidP="00266721">
            <w:pPr>
              <w:rPr>
                <w:rFonts w:ascii="Arial Black" w:eastAsia="Times New Roman" w:hAnsi="Arial Black"/>
                <w:color w:val="000000"/>
                <w:sz w:val="12"/>
              </w:rPr>
            </w:pPr>
          </w:p>
        </w:tc>
        <w:tc>
          <w:tcPr>
            <w:tcW w:w="1980" w:type="dxa"/>
            <w:gridSpan w:val="2"/>
          </w:tcPr>
          <w:p w:rsidR="00266721" w:rsidRPr="00361356" w:rsidRDefault="00266721" w:rsidP="00266721">
            <w:pPr>
              <w:rPr>
                <w:rFonts w:ascii="Arial Black" w:eastAsia="Times New Roman" w:hAnsi="Arial Black"/>
                <w:color w:val="A6A6A6"/>
                <w:sz w:val="12"/>
                <w:lang w:val="en-US"/>
              </w:rPr>
            </w:pPr>
            <w:proofErr w:type="spellStart"/>
            <w:r w:rsidRPr="00361356">
              <w:rPr>
                <w:rFonts w:ascii="Times New Roman" w:eastAsia="Times New Roman" w:hAnsi="Times New Roman" w:cs="Courier"/>
                <w:color w:val="A6A6A6"/>
                <w:sz w:val="20"/>
                <w:szCs w:val="20"/>
                <w:lang w:val="en-US"/>
              </w:rPr>
              <w:t>Ver</w:t>
            </w:r>
            <w:proofErr w:type="spellEnd"/>
            <w:r w:rsidRPr="00361356">
              <w:rPr>
                <w:rFonts w:ascii="Times New Roman" w:eastAsia="Times New Roman" w:hAnsi="Times New Roman" w:cs="Courier"/>
                <w:color w:val="A6A6A6"/>
                <w:sz w:val="20"/>
                <w:szCs w:val="20"/>
                <w:lang w:val="en-US"/>
              </w:rPr>
              <w:t xml:space="preserve"> addendum </w:t>
            </w:r>
            <w:proofErr w:type="spellStart"/>
            <w:r w:rsidRPr="00361356">
              <w:rPr>
                <w:rFonts w:ascii="Times New Roman" w:eastAsia="Times New Roman" w:hAnsi="Times New Roman" w:cs="Courier"/>
                <w:color w:val="A6A6A6"/>
                <w:sz w:val="20"/>
                <w:szCs w:val="20"/>
                <w:lang w:val="en-US"/>
              </w:rPr>
              <w:t>adjuntado</w:t>
            </w:r>
            <w:proofErr w:type="spellEnd"/>
          </w:p>
        </w:tc>
        <w:tc>
          <w:tcPr>
            <w:tcW w:w="540" w:type="dxa"/>
            <w:gridSpan w:val="2"/>
          </w:tcPr>
          <w:p w:rsidR="00266721" w:rsidRPr="00361356" w:rsidRDefault="00266721" w:rsidP="00266721">
            <w:pPr>
              <w:rPr>
                <w:rFonts w:ascii="Arial Black" w:eastAsia="Times New Roman" w:hAnsi="Arial Black"/>
                <w:color w:val="000000"/>
                <w:sz w:val="12"/>
                <w:lang w:val="en-US"/>
              </w:rPr>
            </w:pPr>
          </w:p>
        </w:tc>
        <w:tc>
          <w:tcPr>
            <w:tcW w:w="540" w:type="dxa"/>
          </w:tcPr>
          <w:p w:rsidR="00266721" w:rsidRPr="00361356" w:rsidRDefault="00266721" w:rsidP="00266721">
            <w:pPr>
              <w:rPr>
                <w:rFonts w:ascii="Arial Black" w:eastAsia="Times New Roman" w:hAnsi="Arial Black"/>
                <w:color w:val="000000"/>
                <w:sz w:val="12"/>
                <w:lang w:val="en-US"/>
              </w:rPr>
            </w:pPr>
          </w:p>
        </w:tc>
        <w:tc>
          <w:tcPr>
            <w:tcW w:w="900" w:type="dxa"/>
            <w:gridSpan w:val="2"/>
          </w:tcPr>
          <w:p w:rsidR="00266721" w:rsidRPr="00361356" w:rsidRDefault="00266721" w:rsidP="00266721">
            <w:pPr>
              <w:rPr>
                <w:rFonts w:ascii="Arial Black" w:eastAsia="Times New Roman" w:hAnsi="Arial Black"/>
                <w:color w:val="000000"/>
                <w:sz w:val="12"/>
                <w:lang w:val="en-US"/>
              </w:rPr>
            </w:pPr>
          </w:p>
        </w:tc>
      </w:tr>
      <w:tr w:rsidR="00266721" w:rsidRPr="00361356" w:rsidTr="00266721">
        <w:trPr>
          <w:trHeight w:val="242"/>
        </w:trPr>
        <w:tc>
          <w:tcPr>
            <w:tcW w:w="4860" w:type="dxa"/>
            <w:gridSpan w:val="8"/>
          </w:tcPr>
          <w:p w:rsidR="00266721" w:rsidRPr="00361356" w:rsidRDefault="00266721" w:rsidP="00266721">
            <w:pPr>
              <w:rPr>
                <w:rFonts w:ascii="Arial Black" w:eastAsia="Times New Roman" w:hAnsi="Arial Black"/>
                <w:color w:val="000000"/>
                <w:sz w:val="12"/>
                <w:lang w:val="en-US"/>
              </w:rPr>
            </w:pPr>
          </w:p>
        </w:tc>
        <w:tc>
          <w:tcPr>
            <w:tcW w:w="1980" w:type="dxa"/>
            <w:gridSpan w:val="2"/>
          </w:tcPr>
          <w:p w:rsidR="00266721" w:rsidRPr="00361356" w:rsidRDefault="00266721" w:rsidP="00266721">
            <w:pPr>
              <w:rPr>
                <w:rFonts w:ascii="Arial Black" w:eastAsia="Times New Roman" w:hAnsi="Arial Black"/>
                <w:color w:val="A6A6A6"/>
                <w:sz w:val="12"/>
              </w:rPr>
            </w:pPr>
            <w:r w:rsidRPr="00361356">
              <w:rPr>
                <w:rFonts w:ascii="Times New Roman" w:eastAsia="Times New Roman" w:hAnsi="Times New Roman" w:cs="Courier"/>
                <w:color w:val="A6A6A6"/>
                <w:sz w:val="20"/>
                <w:szCs w:val="20"/>
              </w:rPr>
              <w:t>750.000 animales totales</w:t>
            </w:r>
          </w:p>
        </w:tc>
        <w:tc>
          <w:tcPr>
            <w:tcW w:w="540" w:type="dxa"/>
            <w:gridSpan w:val="2"/>
          </w:tcPr>
          <w:p w:rsidR="00266721" w:rsidRPr="00361356" w:rsidRDefault="00266721" w:rsidP="00266721">
            <w:pPr>
              <w:rPr>
                <w:rFonts w:ascii="Arial Black" w:eastAsia="Times New Roman" w:hAnsi="Arial Black"/>
                <w:color w:val="000000"/>
                <w:sz w:val="12"/>
              </w:rPr>
            </w:pPr>
          </w:p>
        </w:tc>
        <w:tc>
          <w:tcPr>
            <w:tcW w:w="540" w:type="dxa"/>
          </w:tcPr>
          <w:p w:rsidR="00266721" w:rsidRPr="00361356" w:rsidRDefault="00266721" w:rsidP="00266721">
            <w:pPr>
              <w:rPr>
                <w:rFonts w:ascii="Arial Black" w:eastAsia="Times New Roman" w:hAnsi="Arial Black"/>
                <w:color w:val="000000"/>
                <w:sz w:val="12"/>
              </w:rPr>
            </w:pPr>
          </w:p>
        </w:tc>
        <w:tc>
          <w:tcPr>
            <w:tcW w:w="900" w:type="dxa"/>
            <w:gridSpan w:val="2"/>
          </w:tcPr>
          <w:p w:rsidR="00266721" w:rsidRPr="00361356" w:rsidRDefault="00266721" w:rsidP="00266721">
            <w:pPr>
              <w:rPr>
                <w:rFonts w:ascii="Arial Black" w:eastAsia="Times New Roman" w:hAnsi="Arial Black"/>
                <w:color w:val="000000"/>
                <w:sz w:val="12"/>
              </w:rPr>
            </w:pPr>
          </w:p>
        </w:tc>
      </w:tr>
      <w:tr w:rsidR="00266721" w:rsidRPr="00361356" w:rsidTr="00266721">
        <w:trPr>
          <w:trHeight w:val="250"/>
        </w:trPr>
        <w:tc>
          <w:tcPr>
            <w:tcW w:w="4860" w:type="dxa"/>
            <w:gridSpan w:val="8"/>
          </w:tcPr>
          <w:p w:rsidR="00266721" w:rsidRPr="00361356" w:rsidRDefault="00266721" w:rsidP="00266721">
            <w:pPr>
              <w:rPr>
                <w:rFonts w:ascii="Arial Black" w:eastAsia="Times New Roman" w:hAnsi="Arial Black"/>
                <w:color w:val="000000"/>
                <w:sz w:val="16"/>
              </w:rPr>
            </w:pPr>
          </w:p>
        </w:tc>
        <w:tc>
          <w:tcPr>
            <w:tcW w:w="1980" w:type="dxa"/>
            <w:gridSpan w:val="2"/>
          </w:tcPr>
          <w:p w:rsidR="00266721" w:rsidRPr="00361356" w:rsidRDefault="00266721" w:rsidP="00266721">
            <w:pPr>
              <w:rPr>
                <w:rFonts w:ascii="Arial Black" w:eastAsia="Times New Roman" w:hAnsi="Arial Black"/>
                <w:color w:val="A6A6A6"/>
                <w:sz w:val="16"/>
              </w:rPr>
            </w:pPr>
          </w:p>
        </w:tc>
        <w:tc>
          <w:tcPr>
            <w:tcW w:w="540" w:type="dxa"/>
            <w:gridSpan w:val="2"/>
          </w:tcPr>
          <w:p w:rsidR="00266721" w:rsidRPr="00361356" w:rsidRDefault="00266721" w:rsidP="00266721">
            <w:pPr>
              <w:rPr>
                <w:rFonts w:ascii="Arial Black" w:eastAsia="Times New Roman" w:hAnsi="Arial Black"/>
                <w:color w:val="000000"/>
                <w:sz w:val="16"/>
              </w:rPr>
            </w:pPr>
          </w:p>
        </w:tc>
        <w:tc>
          <w:tcPr>
            <w:tcW w:w="540" w:type="dxa"/>
          </w:tcPr>
          <w:p w:rsidR="00266721" w:rsidRPr="00361356" w:rsidRDefault="00266721" w:rsidP="00266721">
            <w:pPr>
              <w:rPr>
                <w:rFonts w:ascii="Arial Black" w:eastAsia="Times New Roman" w:hAnsi="Arial Black"/>
                <w:color w:val="000000"/>
                <w:sz w:val="16"/>
              </w:rPr>
            </w:pPr>
          </w:p>
        </w:tc>
        <w:tc>
          <w:tcPr>
            <w:tcW w:w="900" w:type="dxa"/>
            <w:gridSpan w:val="2"/>
          </w:tcPr>
          <w:p w:rsidR="00266721" w:rsidRPr="00361356" w:rsidRDefault="00266721" w:rsidP="00266721">
            <w:pPr>
              <w:rPr>
                <w:rFonts w:ascii="Arial Black" w:eastAsia="Times New Roman" w:hAnsi="Arial Black"/>
                <w:color w:val="000000"/>
                <w:sz w:val="16"/>
              </w:rPr>
            </w:pPr>
          </w:p>
        </w:tc>
      </w:tr>
      <w:tr w:rsidR="00266721" w:rsidRPr="00361356" w:rsidTr="00266721">
        <w:trPr>
          <w:trHeight w:val="179"/>
        </w:trPr>
        <w:tc>
          <w:tcPr>
            <w:tcW w:w="4860" w:type="dxa"/>
            <w:gridSpan w:val="8"/>
          </w:tcPr>
          <w:p w:rsidR="00266721" w:rsidRPr="00361356" w:rsidRDefault="00266721" w:rsidP="00266721">
            <w:pPr>
              <w:rPr>
                <w:rFonts w:ascii="Arial Black" w:eastAsia="Times New Roman" w:hAnsi="Arial Black"/>
                <w:color w:val="000000"/>
                <w:sz w:val="16"/>
              </w:rPr>
            </w:pPr>
          </w:p>
        </w:tc>
        <w:tc>
          <w:tcPr>
            <w:tcW w:w="1980" w:type="dxa"/>
            <w:gridSpan w:val="2"/>
          </w:tcPr>
          <w:p w:rsidR="00266721" w:rsidRPr="00361356" w:rsidRDefault="00266721" w:rsidP="00266721">
            <w:pPr>
              <w:rPr>
                <w:rFonts w:ascii="Arial Black" w:eastAsia="Times New Roman" w:hAnsi="Arial Black"/>
                <w:color w:val="000000"/>
                <w:sz w:val="16"/>
              </w:rPr>
            </w:pPr>
          </w:p>
        </w:tc>
        <w:tc>
          <w:tcPr>
            <w:tcW w:w="540" w:type="dxa"/>
            <w:gridSpan w:val="2"/>
          </w:tcPr>
          <w:p w:rsidR="00266721" w:rsidRPr="00361356" w:rsidRDefault="00266721" w:rsidP="00266721">
            <w:pPr>
              <w:rPr>
                <w:rFonts w:ascii="Arial Black" w:eastAsia="Times New Roman" w:hAnsi="Arial Black"/>
                <w:color w:val="000000"/>
                <w:sz w:val="16"/>
              </w:rPr>
            </w:pPr>
          </w:p>
        </w:tc>
        <w:tc>
          <w:tcPr>
            <w:tcW w:w="540" w:type="dxa"/>
          </w:tcPr>
          <w:p w:rsidR="00266721" w:rsidRPr="00361356" w:rsidRDefault="00266721" w:rsidP="00266721">
            <w:pPr>
              <w:rPr>
                <w:rFonts w:ascii="Arial Black" w:eastAsia="Times New Roman" w:hAnsi="Arial Black"/>
                <w:color w:val="000000"/>
                <w:sz w:val="16"/>
              </w:rPr>
            </w:pPr>
          </w:p>
        </w:tc>
        <w:tc>
          <w:tcPr>
            <w:tcW w:w="900" w:type="dxa"/>
            <w:gridSpan w:val="2"/>
          </w:tcPr>
          <w:p w:rsidR="00266721" w:rsidRPr="00361356" w:rsidRDefault="00266721" w:rsidP="00266721">
            <w:pPr>
              <w:rPr>
                <w:rFonts w:ascii="Arial Black" w:eastAsia="Times New Roman" w:hAnsi="Arial Black"/>
                <w:color w:val="000000"/>
                <w:sz w:val="16"/>
              </w:rPr>
            </w:pPr>
          </w:p>
        </w:tc>
      </w:tr>
      <w:tr w:rsidR="00266721" w:rsidRPr="00361356" w:rsidTr="00266721">
        <w:trPr>
          <w:gridBefore w:val="1"/>
          <w:gridAfter w:val="1"/>
          <w:wBefore w:w="180" w:type="dxa"/>
          <w:wAfter w:w="180" w:type="dxa"/>
          <w:trHeight w:val="420"/>
        </w:trPr>
        <w:tc>
          <w:tcPr>
            <w:tcW w:w="3927" w:type="dxa"/>
            <w:gridSpan w:val="6"/>
          </w:tcPr>
          <w:p w:rsidR="00266721" w:rsidRPr="00361356" w:rsidRDefault="00266721" w:rsidP="00266721">
            <w:pPr>
              <w:jc w:val="center"/>
              <w:rPr>
                <w:rFonts w:ascii="Times New Roman" w:eastAsia="Times New Roman" w:hAnsi="Times New Roman"/>
                <w:b/>
                <w:color w:val="000000"/>
                <w:sz w:val="12"/>
              </w:rPr>
            </w:pPr>
            <w:r w:rsidRPr="00361356">
              <w:rPr>
                <w:rFonts w:ascii="Times New Roman" w:eastAsia="Times New Roman" w:hAnsi="Times New Roman"/>
                <w:b/>
                <w:color w:val="000000"/>
                <w:sz w:val="12"/>
              </w:rPr>
              <w:t xml:space="preserve"> MUESTRA DE SANGRE PARA DETECTAR BRUCELOSIS</w:t>
            </w:r>
          </w:p>
          <w:p w:rsidR="00266721" w:rsidRPr="00361356" w:rsidRDefault="00266721" w:rsidP="00266721">
            <w:pPr>
              <w:jc w:val="center"/>
              <w:rPr>
                <w:rFonts w:ascii="Times New Roman" w:eastAsia="Times New Roman" w:hAnsi="Times New Roman"/>
                <w:b/>
                <w:color w:val="000000"/>
                <w:sz w:val="12"/>
              </w:rPr>
            </w:pPr>
          </w:p>
        </w:tc>
        <w:tc>
          <w:tcPr>
            <w:tcW w:w="4533" w:type="dxa"/>
            <w:gridSpan w:val="7"/>
          </w:tcPr>
          <w:p w:rsidR="00266721" w:rsidRPr="00361356" w:rsidRDefault="00266721" w:rsidP="00266721">
            <w:pPr>
              <w:rPr>
                <w:rFonts w:ascii="Times New Roman" w:eastAsia="Times New Roman" w:hAnsi="Times New Roman"/>
                <w:b/>
                <w:color w:val="000000"/>
                <w:sz w:val="12"/>
              </w:rPr>
            </w:pPr>
            <w:r w:rsidRPr="00361356">
              <w:rPr>
                <w:rFonts w:ascii="Times New Roman" w:eastAsia="Times New Roman" w:hAnsi="Times New Roman"/>
                <w:b/>
                <w:color w:val="000000"/>
                <w:sz w:val="12"/>
              </w:rPr>
              <w:t>RESULTADOS NEGATIVOS DE OTRAS PRUEBAS</w:t>
            </w:r>
          </w:p>
          <w:p w:rsidR="00266721" w:rsidRPr="00361356" w:rsidRDefault="00266721" w:rsidP="00266721">
            <w:pPr>
              <w:rPr>
                <w:rFonts w:ascii="Times New Roman" w:eastAsia="Times New Roman" w:hAnsi="Times New Roman"/>
                <w:b/>
                <w:color w:val="000000"/>
                <w:sz w:val="12"/>
              </w:rPr>
            </w:pPr>
          </w:p>
        </w:tc>
      </w:tr>
      <w:tr w:rsidR="00266721" w:rsidRPr="00361356" w:rsidTr="00266721">
        <w:trPr>
          <w:gridBefore w:val="1"/>
          <w:gridAfter w:val="1"/>
          <w:wBefore w:w="180" w:type="dxa"/>
          <w:wAfter w:w="180" w:type="dxa"/>
          <w:trHeight w:val="340"/>
        </w:trPr>
        <w:tc>
          <w:tcPr>
            <w:tcW w:w="3927" w:type="dxa"/>
            <w:gridSpan w:val="6"/>
            <w:vMerge w:val="restart"/>
          </w:tcPr>
          <w:p w:rsidR="00266721" w:rsidRPr="00361356" w:rsidRDefault="00266721" w:rsidP="00266721">
            <w:pPr>
              <w:rPr>
                <w:rFonts w:ascii="Times New Roman" w:eastAsia="Times New Roman" w:hAnsi="Times New Roman"/>
                <w:color w:val="000000"/>
                <w:sz w:val="12"/>
              </w:rPr>
            </w:pPr>
          </w:p>
          <w:p w:rsidR="00266721" w:rsidRPr="00361356" w:rsidRDefault="00266721" w:rsidP="00266721">
            <w:pPr>
              <w:rPr>
                <w:rFonts w:ascii="Times New Roman" w:eastAsia="Times New Roman" w:hAnsi="Times New Roman"/>
                <w:color w:val="000000"/>
                <w:sz w:val="12"/>
              </w:rPr>
            </w:pPr>
          </w:p>
          <w:p w:rsidR="00266721" w:rsidRPr="00361356" w:rsidRDefault="00266721" w:rsidP="00266721">
            <w:pPr>
              <w:jc w:val="center"/>
              <w:rPr>
                <w:rFonts w:ascii="Times New Roman" w:eastAsia="Times New Roman" w:hAnsi="Times New Roman"/>
                <w:b/>
                <w:color w:val="000000"/>
                <w:sz w:val="12"/>
              </w:rPr>
            </w:pPr>
            <w:r w:rsidRPr="00361356">
              <w:rPr>
                <w:rFonts w:ascii="Times New Roman" w:eastAsia="Times New Roman" w:hAnsi="Times New Roman"/>
                <w:b/>
                <w:color w:val="000000"/>
                <w:sz w:val="12"/>
              </w:rPr>
              <w:t>ÁREA CERTIFICADA</w:t>
            </w:r>
          </w:p>
          <w:p w:rsidR="00266721" w:rsidRPr="00361356" w:rsidRDefault="00266721" w:rsidP="00266721">
            <w:pPr>
              <w:jc w:val="center"/>
              <w:rPr>
                <w:rFonts w:ascii="Times New Roman" w:eastAsia="Times New Roman" w:hAnsi="Times New Roman"/>
                <w:b/>
                <w:color w:val="000000"/>
                <w:sz w:val="12"/>
              </w:rPr>
            </w:pPr>
            <w:r w:rsidRPr="00361356">
              <w:rPr>
                <w:rFonts w:ascii="Times New Roman" w:eastAsia="Times New Roman" w:hAnsi="Times New Roman"/>
                <w:b/>
                <w:color w:val="000000"/>
                <w:sz w:val="12"/>
              </w:rPr>
              <w:t>LIBRE DE BRUCELOSIS</w:t>
            </w:r>
          </w:p>
          <w:p w:rsidR="00266721" w:rsidRPr="00361356" w:rsidRDefault="00266721" w:rsidP="00266721">
            <w:pPr>
              <w:rPr>
                <w:rFonts w:ascii="Times New Roman" w:eastAsia="Times New Roman" w:hAnsi="Times New Roman"/>
                <w:color w:val="000000"/>
                <w:sz w:val="12"/>
              </w:rPr>
            </w:pPr>
          </w:p>
        </w:tc>
        <w:tc>
          <w:tcPr>
            <w:tcW w:w="1509" w:type="dxa"/>
            <w:gridSpan w:val="2"/>
          </w:tcPr>
          <w:p w:rsidR="00266721" w:rsidRPr="00361356" w:rsidRDefault="00266721" w:rsidP="00266721">
            <w:pPr>
              <w:rPr>
                <w:rFonts w:ascii="Times New Roman" w:eastAsia="Times New Roman" w:hAnsi="Times New Roman"/>
                <w:b/>
                <w:color w:val="000000"/>
                <w:sz w:val="12"/>
              </w:rPr>
            </w:pPr>
            <w:r w:rsidRPr="00361356">
              <w:rPr>
                <w:rFonts w:ascii="Times New Roman" w:eastAsia="Times New Roman" w:hAnsi="Times New Roman"/>
                <w:b/>
                <w:color w:val="000000"/>
                <w:sz w:val="12"/>
              </w:rPr>
              <w:t>ENFERMEDAD</w:t>
            </w:r>
          </w:p>
          <w:p w:rsidR="00266721" w:rsidRPr="00361356" w:rsidRDefault="00266721" w:rsidP="00266721">
            <w:pPr>
              <w:rPr>
                <w:rFonts w:ascii="Times New Roman" w:eastAsia="Times New Roman" w:hAnsi="Times New Roman"/>
                <w:b/>
                <w:color w:val="000000"/>
                <w:sz w:val="12"/>
              </w:rPr>
            </w:pPr>
          </w:p>
        </w:tc>
        <w:tc>
          <w:tcPr>
            <w:tcW w:w="1512" w:type="dxa"/>
            <w:gridSpan w:val="2"/>
          </w:tcPr>
          <w:p w:rsidR="00266721" w:rsidRPr="00361356" w:rsidRDefault="00266721" w:rsidP="00266721">
            <w:pPr>
              <w:rPr>
                <w:rFonts w:ascii="Times New Roman" w:eastAsia="Times New Roman" w:hAnsi="Times New Roman"/>
                <w:color w:val="000000"/>
                <w:sz w:val="12"/>
              </w:rPr>
            </w:pPr>
            <w:r w:rsidRPr="00361356">
              <w:rPr>
                <w:rFonts w:ascii="Times New Roman" w:eastAsia="Times New Roman" w:hAnsi="Times New Roman"/>
                <w:b/>
                <w:color w:val="000000"/>
                <w:sz w:val="12"/>
              </w:rPr>
              <w:t>ENFERMEDAD</w:t>
            </w:r>
          </w:p>
          <w:p w:rsidR="00266721" w:rsidRPr="00361356" w:rsidRDefault="00266721" w:rsidP="00266721">
            <w:pPr>
              <w:rPr>
                <w:rFonts w:ascii="Times New Roman" w:eastAsia="Times New Roman" w:hAnsi="Times New Roman"/>
                <w:color w:val="000000"/>
                <w:sz w:val="12"/>
              </w:rPr>
            </w:pPr>
          </w:p>
        </w:tc>
        <w:tc>
          <w:tcPr>
            <w:tcW w:w="1512" w:type="dxa"/>
            <w:gridSpan w:val="3"/>
          </w:tcPr>
          <w:p w:rsidR="00266721" w:rsidRPr="00361356" w:rsidRDefault="00266721" w:rsidP="00266721">
            <w:pPr>
              <w:rPr>
                <w:rFonts w:ascii="Times New Roman" w:eastAsia="Times New Roman" w:hAnsi="Times New Roman"/>
                <w:color w:val="000000"/>
                <w:sz w:val="12"/>
              </w:rPr>
            </w:pPr>
            <w:r w:rsidRPr="00361356">
              <w:rPr>
                <w:rFonts w:ascii="Times New Roman" w:eastAsia="Times New Roman" w:hAnsi="Times New Roman"/>
                <w:b/>
                <w:color w:val="000000"/>
                <w:sz w:val="12"/>
              </w:rPr>
              <w:t>ENFERMEDAD</w:t>
            </w:r>
          </w:p>
          <w:p w:rsidR="00266721" w:rsidRPr="00361356" w:rsidRDefault="00266721" w:rsidP="00266721">
            <w:pPr>
              <w:rPr>
                <w:rFonts w:ascii="Times New Roman" w:eastAsia="Times New Roman" w:hAnsi="Times New Roman"/>
                <w:color w:val="000000"/>
                <w:sz w:val="12"/>
              </w:rPr>
            </w:pPr>
          </w:p>
        </w:tc>
      </w:tr>
      <w:tr w:rsidR="00266721" w:rsidRPr="00361356" w:rsidTr="00266721">
        <w:trPr>
          <w:gridBefore w:val="1"/>
          <w:gridAfter w:val="1"/>
          <w:wBefore w:w="180" w:type="dxa"/>
          <w:wAfter w:w="180" w:type="dxa"/>
          <w:trHeight w:val="240"/>
        </w:trPr>
        <w:tc>
          <w:tcPr>
            <w:tcW w:w="3927" w:type="dxa"/>
            <w:gridSpan w:val="6"/>
            <w:vMerge/>
          </w:tcPr>
          <w:p w:rsidR="00266721" w:rsidRPr="00361356" w:rsidRDefault="00266721" w:rsidP="00266721">
            <w:pPr>
              <w:rPr>
                <w:rFonts w:ascii="Times New Roman" w:eastAsia="Times New Roman" w:hAnsi="Times New Roman"/>
                <w:color w:val="000000"/>
                <w:sz w:val="12"/>
              </w:rPr>
            </w:pPr>
          </w:p>
        </w:tc>
        <w:tc>
          <w:tcPr>
            <w:tcW w:w="1509" w:type="dxa"/>
            <w:gridSpan w:val="2"/>
            <w:vMerge w:val="restart"/>
          </w:tcPr>
          <w:p w:rsidR="00266721" w:rsidRPr="00361356" w:rsidRDefault="00266721" w:rsidP="00266721">
            <w:pPr>
              <w:rPr>
                <w:rFonts w:ascii="Times New Roman" w:eastAsia="Times New Roman" w:hAnsi="Times New Roman"/>
                <w:b/>
                <w:color w:val="000000"/>
                <w:sz w:val="12"/>
              </w:rPr>
            </w:pPr>
            <w:r w:rsidRPr="00361356">
              <w:rPr>
                <w:rFonts w:ascii="Times New Roman" w:eastAsia="Times New Roman" w:hAnsi="Times New Roman"/>
                <w:b/>
                <w:color w:val="000000"/>
                <w:sz w:val="12"/>
              </w:rPr>
              <w:t>TIPO DE PRUEBA</w:t>
            </w:r>
          </w:p>
          <w:p w:rsidR="00266721" w:rsidRPr="00361356" w:rsidRDefault="00266721" w:rsidP="00266721">
            <w:pPr>
              <w:rPr>
                <w:rFonts w:ascii="Times New Roman" w:eastAsia="Times New Roman" w:hAnsi="Times New Roman"/>
                <w:color w:val="000000"/>
                <w:sz w:val="12"/>
              </w:rPr>
            </w:pPr>
          </w:p>
        </w:tc>
        <w:tc>
          <w:tcPr>
            <w:tcW w:w="1512" w:type="dxa"/>
            <w:gridSpan w:val="2"/>
            <w:vMerge w:val="restart"/>
          </w:tcPr>
          <w:p w:rsidR="00266721" w:rsidRPr="00361356" w:rsidRDefault="00266721" w:rsidP="00266721">
            <w:pPr>
              <w:rPr>
                <w:rFonts w:ascii="Times New Roman" w:eastAsia="Times New Roman" w:hAnsi="Times New Roman"/>
                <w:b/>
                <w:color w:val="000000"/>
                <w:sz w:val="12"/>
              </w:rPr>
            </w:pPr>
            <w:r w:rsidRPr="00361356">
              <w:rPr>
                <w:rFonts w:ascii="Times New Roman" w:eastAsia="Times New Roman" w:hAnsi="Times New Roman"/>
                <w:b/>
                <w:color w:val="000000"/>
                <w:sz w:val="12"/>
              </w:rPr>
              <w:t>TIPO DE PRUEBA</w:t>
            </w:r>
          </w:p>
          <w:p w:rsidR="00266721" w:rsidRPr="00361356" w:rsidRDefault="00266721" w:rsidP="00266721">
            <w:pPr>
              <w:rPr>
                <w:rFonts w:ascii="Times New Roman" w:eastAsia="Times New Roman" w:hAnsi="Times New Roman"/>
                <w:color w:val="000000"/>
                <w:sz w:val="12"/>
              </w:rPr>
            </w:pPr>
          </w:p>
          <w:p w:rsidR="00266721" w:rsidRPr="00361356" w:rsidRDefault="00266721" w:rsidP="00266721">
            <w:pPr>
              <w:rPr>
                <w:rFonts w:ascii="Times New Roman" w:eastAsia="Times New Roman" w:hAnsi="Times New Roman"/>
                <w:color w:val="000000"/>
                <w:sz w:val="12"/>
              </w:rPr>
            </w:pPr>
          </w:p>
        </w:tc>
        <w:tc>
          <w:tcPr>
            <w:tcW w:w="1512" w:type="dxa"/>
            <w:gridSpan w:val="3"/>
            <w:vMerge w:val="restart"/>
          </w:tcPr>
          <w:p w:rsidR="00266721" w:rsidRPr="00361356" w:rsidRDefault="00266721" w:rsidP="00266721">
            <w:pPr>
              <w:rPr>
                <w:rFonts w:ascii="Times New Roman" w:eastAsia="Times New Roman" w:hAnsi="Times New Roman"/>
                <w:b/>
                <w:color w:val="000000"/>
                <w:sz w:val="12"/>
              </w:rPr>
            </w:pPr>
            <w:r w:rsidRPr="00361356">
              <w:rPr>
                <w:rFonts w:ascii="Times New Roman" w:eastAsia="Times New Roman" w:hAnsi="Times New Roman"/>
                <w:b/>
                <w:color w:val="000000"/>
                <w:sz w:val="12"/>
              </w:rPr>
              <w:t>TIPO DE PRUEBA</w:t>
            </w:r>
          </w:p>
          <w:p w:rsidR="00266721" w:rsidRPr="00361356" w:rsidRDefault="00266721" w:rsidP="00266721">
            <w:pPr>
              <w:rPr>
                <w:rFonts w:ascii="Times New Roman" w:eastAsia="Times New Roman" w:hAnsi="Times New Roman"/>
                <w:color w:val="000000"/>
                <w:sz w:val="12"/>
              </w:rPr>
            </w:pPr>
          </w:p>
          <w:p w:rsidR="00266721" w:rsidRPr="00361356" w:rsidRDefault="00266721" w:rsidP="00266721">
            <w:pPr>
              <w:rPr>
                <w:rFonts w:ascii="Times New Roman" w:eastAsia="Times New Roman" w:hAnsi="Times New Roman"/>
                <w:color w:val="000000"/>
                <w:sz w:val="12"/>
              </w:rPr>
            </w:pPr>
          </w:p>
        </w:tc>
      </w:tr>
      <w:tr w:rsidR="00266721" w:rsidRPr="00361356" w:rsidTr="00266721">
        <w:trPr>
          <w:gridBefore w:val="1"/>
          <w:gridAfter w:val="1"/>
          <w:wBefore w:w="180" w:type="dxa"/>
          <w:wAfter w:w="180" w:type="dxa"/>
          <w:trHeight w:val="218"/>
        </w:trPr>
        <w:tc>
          <w:tcPr>
            <w:tcW w:w="3927" w:type="dxa"/>
            <w:gridSpan w:val="6"/>
            <w:vMerge/>
          </w:tcPr>
          <w:p w:rsidR="00266721" w:rsidRPr="00361356" w:rsidRDefault="00266721" w:rsidP="00266721">
            <w:pPr>
              <w:rPr>
                <w:rFonts w:ascii="Times New Roman" w:eastAsia="Times New Roman" w:hAnsi="Times New Roman"/>
                <w:color w:val="000000"/>
                <w:sz w:val="12"/>
              </w:rPr>
            </w:pPr>
          </w:p>
        </w:tc>
        <w:tc>
          <w:tcPr>
            <w:tcW w:w="1509" w:type="dxa"/>
            <w:gridSpan w:val="2"/>
            <w:vMerge/>
          </w:tcPr>
          <w:p w:rsidR="00266721" w:rsidRPr="00361356" w:rsidRDefault="00266721" w:rsidP="00266721">
            <w:pPr>
              <w:rPr>
                <w:rFonts w:ascii="Times New Roman" w:eastAsia="Times New Roman" w:hAnsi="Times New Roman"/>
                <w:color w:val="000000"/>
                <w:sz w:val="12"/>
              </w:rPr>
            </w:pPr>
          </w:p>
        </w:tc>
        <w:tc>
          <w:tcPr>
            <w:tcW w:w="1512" w:type="dxa"/>
            <w:gridSpan w:val="2"/>
            <w:vMerge/>
          </w:tcPr>
          <w:p w:rsidR="00266721" w:rsidRPr="00361356" w:rsidRDefault="00266721" w:rsidP="00266721">
            <w:pPr>
              <w:rPr>
                <w:rFonts w:ascii="Times New Roman" w:eastAsia="Times New Roman" w:hAnsi="Times New Roman"/>
                <w:color w:val="000000"/>
                <w:sz w:val="12"/>
              </w:rPr>
            </w:pPr>
          </w:p>
        </w:tc>
        <w:tc>
          <w:tcPr>
            <w:tcW w:w="1512" w:type="dxa"/>
            <w:gridSpan w:val="3"/>
            <w:vMerge/>
          </w:tcPr>
          <w:p w:rsidR="00266721" w:rsidRPr="00361356" w:rsidRDefault="00266721" w:rsidP="00266721">
            <w:pPr>
              <w:rPr>
                <w:rFonts w:ascii="Times New Roman" w:eastAsia="Times New Roman" w:hAnsi="Times New Roman"/>
                <w:color w:val="000000"/>
                <w:sz w:val="12"/>
              </w:rPr>
            </w:pPr>
          </w:p>
        </w:tc>
      </w:tr>
      <w:tr w:rsidR="00266721" w:rsidRPr="00361356" w:rsidTr="00266721">
        <w:trPr>
          <w:gridBefore w:val="1"/>
          <w:gridAfter w:val="1"/>
          <w:wBefore w:w="180" w:type="dxa"/>
          <w:wAfter w:w="180" w:type="dxa"/>
          <w:trHeight w:val="340"/>
        </w:trPr>
        <w:tc>
          <w:tcPr>
            <w:tcW w:w="457" w:type="dxa"/>
          </w:tcPr>
          <w:p w:rsidR="00266721" w:rsidRPr="00361356" w:rsidRDefault="00266721" w:rsidP="00266721">
            <w:pPr>
              <w:rPr>
                <w:rFonts w:ascii="Times New Roman" w:eastAsia="Times New Roman" w:hAnsi="Times New Roman"/>
                <w:b/>
                <w:color w:val="000000"/>
                <w:sz w:val="12"/>
              </w:rPr>
            </w:pPr>
            <w:r w:rsidRPr="00361356">
              <w:rPr>
                <w:rFonts w:ascii="Times New Roman" w:eastAsia="Times New Roman" w:hAnsi="Times New Roman"/>
                <w:b/>
                <w:color w:val="000000"/>
                <w:sz w:val="12"/>
              </w:rPr>
              <w:t>√      G</w:t>
            </w:r>
          </w:p>
        </w:tc>
        <w:tc>
          <w:tcPr>
            <w:tcW w:w="856" w:type="dxa"/>
          </w:tcPr>
          <w:p w:rsidR="00266721" w:rsidRPr="00361356" w:rsidRDefault="00266721" w:rsidP="00266721">
            <w:pPr>
              <w:rPr>
                <w:rFonts w:ascii="Times New Roman" w:eastAsia="Times New Roman" w:hAnsi="Times New Roman"/>
                <w:b/>
                <w:color w:val="000000"/>
                <w:sz w:val="12"/>
              </w:rPr>
            </w:pPr>
            <w:r w:rsidRPr="00361356">
              <w:rPr>
                <w:rFonts w:ascii="Times New Roman" w:eastAsia="Times New Roman" w:hAnsi="Times New Roman"/>
                <w:b/>
                <w:color w:val="000000"/>
                <w:sz w:val="12"/>
              </w:rPr>
              <w:t>FECHA</w:t>
            </w:r>
          </w:p>
          <w:p w:rsidR="00266721" w:rsidRPr="00361356" w:rsidRDefault="00266721" w:rsidP="00266721">
            <w:pPr>
              <w:rPr>
                <w:rFonts w:ascii="Times New Roman" w:eastAsia="Times New Roman" w:hAnsi="Times New Roman"/>
                <w:color w:val="000000"/>
                <w:sz w:val="12"/>
              </w:rPr>
            </w:pPr>
            <w:r w:rsidRPr="00361356">
              <w:rPr>
                <w:rFonts w:ascii="Times New Roman" w:eastAsia="Times New Roman" w:hAnsi="Times New Roman"/>
                <w:b/>
                <w:color w:val="000000"/>
                <w:sz w:val="12"/>
              </w:rPr>
              <w:t xml:space="preserve">      H</w:t>
            </w:r>
          </w:p>
        </w:tc>
        <w:tc>
          <w:tcPr>
            <w:tcW w:w="659" w:type="dxa"/>
          </w:tcPr>
          <w:p w:rsidR="00266721" w:rsidRPr="00361356" w:rsidRDefault="00266721" w:rsidP="00266721">
            <w:pPr>
              <w:rPr>
                <w:rFonts w:ascii="Times New Roman" w:eastAsia="Times New Roman" w:hAnsi="Times New Roman"/>
                <w:b/>
                <w:color w:val="000000"/>
                <w:sz w:val="12"/>
              </w:rPr>
            </w:pPr>
            <w:r w:rsidRPr="00361356">
              <w:rPr>
                <w:rFonts w:ascii="Times New Roman" w:eastAsia="Times New Roman" w:hAnsi="Times New Roman"/>
                <w:b/>
                <w:color w:val="000000"/>
                <w:sz w:val="12"/>
              </w:rPr>
              <w:t>VAC</w:t>
            </w:r>
          </w:p>
          <w:p w:rsidR="00266721" w:rsidRPr="00361356" w:rsidRDefault="00266721" w:rsidP="00266721">
            <w:pPr>
              <w:rPr>
                <w:rFonts w:ascii="Times New Roman" w:eastAsia="Times New Roman" w:hAnsi="Times New Roman"/>
                <w:color w:val="000000"/>
                <w:sz w:val="12"/>
              </w:rPr>
            </w:pPr>
            <w:r w:rsidRPr="00361356">
              <w:rPr>
                <w:rFonts w:ascii="Times New Roman" w:eastAsia="Times New Roman" w:hAnsi="Times New Roman"/>
                <w:b/>
                <w:color w:val="000000"/>
                <w:sz w:val="12"/>
              </w:rPr>
              <w:t xml:space="preserve">   I</w:t>
            </w:r>
          </w:p>
        </w:tc>
        <w:tc>
          <w:tcPr>
            <w:tcW w:w="665" w:type="dxa"/>
          </w:tcPr>
          <w:p w:rsidR="00266721" w:rsidRPr="00361356" w:rsidRDefault="00266721" w:rsidP="00266721">
            <w:pPr>
              <w:rPr>
                <w:rFonts w:ascii="Times New Roman" w:eastAsia="Times New Roman" w:hAnsi="Times New Roman"/>
                <w:b/>
                <w:color w:val="000000"/>
                <w:sz w:val="12"/>
              </w:rPr>
            </w:pPr>
            <w:r w:rsidRPr="00361356">
              <w:rPr>
                <w:rFonts w:ascii="Times New Roman" w:eastAsia="Times New Roman" w:hAnsi="Times New Roman"/>
                <w:b/>
                <w:color w:val="000000"/>
                <w:sz w:val="12"/>
              </w:rPr>
              <w:t>1/25</w:t>
            </w:r>
          </w:p>
          <w:p w:rsidR="00266721" w:rsidRPr="00361356" w:rsidRDefault="00266721" w:rsidP="00266721">
            <w:pPr>
              <w:rPr>
                <w:rFonts w:ascii="Times New Roman" w:eastAsia="Times New Roman" w:hAnsi="Times New Roman"/>
                <w:color w:val="000000"/>
                <w:sz w:val="12"/>
              </w:rPr>
            </w:pPr>
            <w:r w:rsidRPr="00361356">
              <w:rPr>
                <w:rFonts w:ascii="Times New Roman" w:eastAsia="Times New Roman" w:hAnsi="Times New Roman"/>
                <w:b/>
                <w:color w:val="000000"/>
                <w:sz w:val="12"/>
              </w:rPr>
              <w:t xml:space="preserve">   J</w:t>
            </w:r>
          </w:p>
        </w:tc>
        <w:tc>
          <w:tcPr>
            <w:tcW w:w="603" w:type="dxa"/>
          </w:tcPr>
          <w:p w:rsidR="00266721" w:rsidRPr="00361356" w:rsidRDefault="00266721" w:rsidP="00266721">
            <w:pPr>
              <w:rPr>
                <w:rFonts w:ascii="Times New Roman" w:eastAsia="Times New Roman" w:hAnsi="Times New Roman"/>
                <w:b/>
                <w:color w:val="000000"/>
                <w:sz w:val="12"/>
              </w:rPr>
            </w:pPr>
            <w:r w:rsidRPr="00361356">
              <w:rPr>
                <w:rFonts w:ascii="Times New Roman" w:eastAsia="Times New Roman" w:hAnsi="Times New Roman"/>
                <w:b/>
                <w:color w:val="000000"/>
                <w:sz w:val="12"/>
              </w:rPr>
              <w:t>1/50</w:t>
            </w:r>
          </w:p>
          <w:p w:rsidR="00266721" w:rsidRPr="00361356" w:rsidRDefault="00266721" w:rsidP="00266721">
            <w:pPr>
              <w:rPr>
                <w:rFonts w:ascii="Times New Roman" w:eastAsia="Times New Roman" w:hAnsi="Times New Roman"/>
                <w:color w:val="000000"/>
                <w:sz w:val="12"/>
              </w:rPr>
            </w:pPr>
            <w:r w:rsidRPr="00361356">
              <w:rPr>
                <w:rFonts w:ascii="Times New Roman" w:eastAsia="Times New Roman" w:hAnsi="Times New Roman"/>
                <w:b/>
                <w:color w:val="000000"/>
                <w:sz w:val="12"/>
              </w:rPr>
              <w:t xml:space="preserve">   K</w:t>
            </w:r>
          </w:p>
        </w:tc>
        <w:tc>
          <w:tcPr>
            <w:tcW w:w="687" w:type="dxa"/>
          </w:tcPr>
          <w:p w:rsidR="00266721" w:rsidRPr="00361356" w:rsidRDefault="00266721" w:rsidP="00266721">
            <w:pPr>
              <w:rPr>
                <w:rFonts w:ascii="Times New Roman" w:eastAsia="Times New Roman" w:hAnsi="Times New Roman"/>
                <w:b/>
                <w:color w:val="000000"/>
                <w:sz w:val="12"/>
              </w:rPr>
            </w:pPr>
            <w:r w:rsidRPr="00361356">
              <w:rPr>
                <w:rFonts w:ascii="Times New Roman" w:eastAsia="Times New Roman" w:hAnsi="Times New Roman"/>
                <w:b/>
                <w:color w:val="000000"/>
                <w:sz w:val="12"/>
              </w:rPr>
              <w:t>1/100</w:t>
            </w:r>
          </w:p>
          <w:p w:rsidR="00266721" w:rsidRPr="00361356" w:rsidRDefault="00266721" w:rsidP="00266721">
            <w:pPr>
              <w:rPr>
                <w:rFonts w:ascii="Times New Roman" w:eastAsia="Times New Roman" w:hAnsi="Times New Roman"/>
                <w:b/>
                <w:color w:val="000000"/>
                <w:sz w:val="12"/>
              </w:rPr>
            </w:pPr>
            <w:r w:rsidRPr="00361356">
              <w:rPr>
                <w:rFonts w:ascii="Times New Roman" w:eastAsia="Times New Roman" w:hAnsi="Times New Roman"/>
                <w:b/>
                <w:color w:val="000000"/>
                <w:sz w:val="12"/>
              </w:rPr>
              <w:t xml:space="preserve">   L</w:t>
            </w:r>
          </w:p>
        </w:tc>
        <w:tc>
          <w:tcPr>
            <w:tcW w:w="1509" w:type="dxa"/>
            <w:gridSpan w:val="2"/>
          </w:tcPr>
          <w:p w:rsidR="00266721" w:rsidRPr="00361356" w:rsidRDefault="00266721" w:rsidP="00266721">
            <w:pPr>
              <w:jc w:val="center"/>
              <w:rPr>
                <w:rFonts w:ascii="Times New Roman" w:eastAsia="Times New Roman" w:hAnsi="Times New Roman"/>
                <w:b/>
                <w:color w:val="000000"/>
                <w:sz w:val="12"/>
              </w:rPr>
            </w:pPr>
            <w:r w:rsidRPr="00361356">
              <w:rPr>
                <w:rFonts w:ascii="Times New Roman" w:eastAsia="Times New Roman" w:hAnsi="Times New Roman"/>
                <w:b/>
                <w:color w:val="000000"/>
                <w:sz w:val="12"/>
              </w:rPr>
              <w:t>FECHA</w:t>
            </w:r>
          </w:p>
          <w:p w:rsidR="00266721" w:rsidRPr="00361356" w:rsidRDefault="00266721" w:rsidP="00266721">
            <w:pPr>
              <w:jc w:val="center"/>
              <w:rPr>
                <w:rFonts w:ascii="Times New Roman" w:eastAsia="Times New Roman" w:hAnsi="Times New Roman"/>
                <w:color w:val="000000"/>
                <w:sz w:val="12"/>
              </w:rPr>
            </w:pPr>
            <w:r w:rsidRPr="00361356">
              <w:rPr>
                <w:rFonts w:ascii="Times New Roman" w:eastAsia="Times New Roman" w:hAnsi="Times New Roman"/>
                <w:b/>
                <w:color w:val="000000"/>
                <w:sz w:val="12"/>
              </w:rPr>
              <w:t>M</w:t>
            </w:r>
          </w:p>
        </w:tc>
        <w:tc>
          <w:tcPr>
            <w:tcW w:w="1512" w:type="dxa"/>
            <w:gridSpan w:val="2"/>
          </w:tcPr>
          <w:p w:rsidR="00266721" w:rsidRPr="00361356" w:rsidRDefault="00266721" w:rsidP="00266721">
            <w:pPr>
              <w:jc w:val="center"/>
              <w:rPr>
                <w:rFonts w:ascii="Times New Roman" w:eastAsia="Times New Roman" w:hAnsi="Times New Roman"/>
                <w:b/>
                <w:color w:val="000000"/>
                <w:sz w:val="12"/>
              </w:rPr>
            </w:pPr>
            <w:r w:rsidRPr="00361356">
              <w:rPr>
                <w:rFonts w:ascii="Times New Roman" w:eastAsia="Times New Roman" w:hAnsi="Times New Roman"/>
                <w:b/>
                <w:color w:val="000000"/>
                <w:sz w:val="12"/>
              </w:rPr>
              <w:t>FECHA</w:t>
            </w:r>
          </w:p>
          <w:p w:rsidR="00266721" w:rsidRPr="00361356" w:rsidRDefault="00266721" w:rsidP="00266721">
            <w:pPr>
              <w:jc w:val="center"/>
              <w:rPr>
                <w:rFonts w:ascii="Times New Roman" w:eastAsia="Times New Roman" w:hAnsi="Times New Roman"/>
                <w:b/>
                <w:color w:val="000000"/>
                <w:sz w:val="12"/>
              </w:rPr>
            </w:pPr>
            <w:r w:rsidRPr="00361356">
              <w:rPr>
                <w:rFonts w:ascii="Times New Roman" w:eastAsia="Times New Roman" w:hAnsi="Times New Roman"/>
                <w:b/>
                <w:color w:val="000000"/>
                <w:sz w:val="12"/>
              </w:rPr>
              <w:t>N</w:t>
            </w:r>
          </w:p>
          <w:p w:rsidR="00266721" w:rsidRPr="00361356" w:rsidRDefault="00266721" w:rsidP="00266721">
            <w:pPr>
              <w:jc w:val="center"/>
              <w:rPr>
                <w:rFonts w:ascii="Times New Roman" w:eastAsia="Times New Roman" w:hAnsi="Times New Roman"/>
                <w:color w:val="000000"/>
                <w:sz w:val="12"/>
              </w:rPr>
            </w:pPr>
          </w:p>
        </w:tc>
        <w:tc>
          <w:tcPr>
            <w:tcW w:w="1512" w:type="dxa"/>
            <w:gridSpan w:val="3"/>
          </w:tcPr>
          <w:p w:rsidR="00266721" w:rsidRPr="00361356" w:rsidRDefault="00266721" w:rsidP="00266721">
            <w:pPr>
              <w:jc w:val="center"/>
              <w:rPr>
                <w:rFonts w:ascii="Times New Roman" w:eastAsia="Times New Roman" w:hAnsi="Times New Roman"/>
                <w:b/>
                <w:color w:val="000000"/>
                <w:sz w:val="12"/>
              </w:rPr>
            </w:pPr>
            <w:r w:rsidRPr="00361356">
              <w:rPr>
                <w:rFonts w:ascii="Times New Roman" w:eastAsia="Times New Roman" w:hAnsi="Times New Roman"/>
                <w:b/>
                <w:color w:val="000000"/>
                <w:sz w:val="12"/>
              </w:rPr>
              <w:t>FECHA</w:t>
            </w:r>
          </w:p>
          <w:p w:rsidR="00266721" w:rsidRPr="00361356" w:rsidRDefault="00266721" w:rsidP="00266721">
            <w:pPr>
              <w:jc w:val="center"/>
              <w:rPr>
                <w:rFonts w:ascii="Times New Roman" w:eastAsia="Times New Roman" w:hAnsi="Times New Roman"/>
                <w:b/>
                <w:color w:val="000000"/>
                <w:sz w:val="12"/>
              </w:rPr>
            </w:pPr>
            <w:r w:rsidRPr="00361356">
              <w:rPr>
                <w:rFonts w:ascii="Times New Roman" w:eastAsia="Times New Roman" w:hAnsi="Times New Roman"/>
                <w:b/>
                <w:color w:val="000000"/>
                <w:sz w:val="12"/>
              </w:rPr>
              <w:t>O</w:t>
            </w:r>
          </w:p>
          <w:p w:rsidR="00266721" w:rsidRPr="00361356" w:rsidRDefault="00266721" w:rsidP="00266721">
            <w:pPr>
              <w:jc w:val="center"/>
              <w:rPr>
                <w:rFonts w:ascii="Times New Roman" w:eastAsia="Times New Roman" w:hAnsi="Times New Roman"/>
                <w:color w:val="000000"/>
                <w:sz w:val="12"/>
              </w:rPr>
            </w:pPr>
          </w:p>
        </w:tc>
      </w:tr>
      <w:tr w:rsidR="00266721" w:rsidRPr="00361356" w:rsidTr="00266721">
        <w:trPr>
          <w:gridBefore w:val="1"/>
          <w:gridAfter w:val="1"/>
          <w:wBefore w:w="180" w:type="dxa"/>
          <w:wAfter w:w="180" w:type="dxa"/>
          <w:cantSplit/>
          <w:trHeight w:val="1134"/>
        </w:trPr>
        <w:tc>
          <w:tcPr>
            <w:tcW w:w="457" w:type="dxa"/>
          </w:tcPr>
          <w:p w:rsidR="00266721" w:rsidRPr="00361356" w:rsidRDefault="00266721" w:rsidP="00266721">
            <w:pPr>
              <w:rPr>
                <w:rFonts w:ascii="Times New Roman" w:eastAsia="Times New Roman" w:hAnsi="Times New Roman"/>
                <w:color w:val="000000"/>
                <w:sz w:val="12"/>
              </w:rPr>
            </w:pPr>
          </w:p>
        </w:tc>
        <w:tc>
          <w:tcPr>
            <w:tcW w:w="856" w:type="dxa"/>
          </w:tcPr>
          <w:p w:rsidR="00266721" w:rsidRPr="00361356" w:rsidRDefault="00266721" w:rsidP="00266721">
            <w:pPr>
              <w:rPr>
                <w:rFonts w:ascii="Times New Roman" w:eastAsia="Times New Roman" w:hAnsi="Times New Roman"/>
                <w:color w:val="000000"/>
                <w:sz w:val="12"/>
              </w:rPr>
            </w:pPr>
          </w:p>
        </w:tc>
        <w:tc>
          <w:tcPr>
            <w:tcW w:w="659" w:type="dxa"/>
          </w:tcPr>
          <w:p w:rsidR="00266721" w:rsidRPr="00E06758" w:rsidRDefault="00266721" w:rsidP="00266721">
            <w:pPr>
              <w:rPr>
                <w:rFonts w:ascii="Times New Roman" w:eastAsia="Times New Roman" w:hAnsi="Times New Roman"/>
                <w:color w:val="A6A6A6"/>
                <w:sz w:val="12"/>
              </w:rPr>
            </w:pPr>
            <w:r w:rsidRPr="00E06758">
              <w:rPr>
                <w:rFonts w:ascii="Times New Roman" w:eastAsia="Times New Roman" w:hAnsi="Times New Roman"/>
                <w:color w:val="A6A6A6"/>
                <w:sz w:val="12"/>
              </w:rPr>
              <w:t>Fecha de inspección: 15 de Diciembre,2011</w:t>
            </w:r>
          </w:p>
        </w:tc>
        <w:tc>
          <w:tcPr>
            <w:tcW w:w="665" w:type="dxa"/>
          </w:tcPr>
          <w:p w:rsidR="00266721" w:rsidRPr="00361356" w:rsidRDefault="00266721" w:rsidP="00266721">
            <w:pPr>
              <w:rPr>
                <w:rFonts w:ascii="Times New Roman" w:eastAsia="Times New Roman" w:hAnsi="Times New Roman"/>
                <w:color w:val="000000"/>
                <w:sz w:val="12"/>
              </w:rPr>
            </w:pPr>
          </w:p>
        </w:tc>
        <w:tc>
          <w:tcPr>
            <w:tcW w:w="603" w:type="dxa"/>
          </w:tcPr>
          <w:p w:rsidR="00266721" w:rsidRPr="00361356" w:rsidRDefault="00266721" w:rsidP="00266721">
            <w:pPr>
              <w:rPr>
                <w:rFonts w:ascii="Times New Roman" w:eastAsia="Times New Roman" w:hAnsi="Times New Roman"/>
                <w:color w:val="000000"/>
                <w:sz w:val="12"/>
              </w:rPr>
            </w:pPr>
          </w:p>
        </w:tc>
        <w:tc>
          <w:tcPr>
            <w:tcW w:w="687" w:type="dxa"/>
          </w:tcPr>
          <w:p w:rsidR="00266721" w:rsidRPr="00361356" w:rsidRDefault="00266721" w:rsidP="00266721">
            <w:pPr>
              <w:rPr>
                <w:rFonts w:ascii="Times New Roman" w:eastAsia="Times New Roman" w:hAnsi="Times New Roman"/>
                <w:color w:val="000000"/>
                <w:sz w:val="12"/>
              </w:rPr>
            </w:pPr>
          </w:p>
        </w:tc>
        <w:tc>
          <w:tcPr>
            <w:tcW w:w="1509" w:type="dxa"/>
            <w:gridSpan w:val="2"/>
          </w:tcPr>
          <w:p w:rsidR="00266721" w:rsidRPr="00361356" w:rsidRDefault="00266721" w:rsidP="00266721">
            <w:pPr>
              <w:rPr>
                <w:rFonts w:ascii="Times New Roman" w:eastAsia="Times New Roman" w:hAnsi="Times New Roman"/>
                <w:color w:val="000000"/>
                <w:sz w:val="12"/>
              </w:rPr>
            </w:pPr>
          </w:p>
        </w:tc>
        <w:tc>
          <w:tcPr>
            <w:tcW w:w="1512" w:type="dxa"/>
            <w:gridSpan w:val="2"/>
          </w:tcPr>
          <w:p w:rsidR="00266721" w:rsidRPr="00361356" w:rsidRDefault="00266721" w:rsidP="00266721">
            <w:pPr>
              <w:rPr>
                <w:rFonts w:ascii="Times New Roman" w:eastAsia="Times New Roman" w:hAnsi="Times New Roman"/>
                <w:color w:val="000000"/>
                <w:sz w:val="12"/>
              </w:rPr>
            </w:pPr>
          </w:p>
        </w:tc>
        <w:tc>
          <w:tcPr>
            <w:tcW w:w="1512" w:type="dxa"/>
            <w:gridSpan w:val="3"/>
          </w:tcPr>
          <w:p w:rsidR="00266721" w:rsidRPr="00361356" w:rsidRDefault="00266721" w:rsidP="00266721">
            <w:pPr>
              <w:rPr>
                <w:rFonts w:ascii="Times New Roman" w:eastAsia="Times New Roman" w:hAnsi="Times New Roman"/>
                <w:color w:val="000000"/>
                <w:sz w:val="12"/>
              </w:rPr>
            </w:pPr>
          </w:p>
        </w:tc>
      </w:tr>
      <w:tr w:rsidR="00266721" w:rsidRPr="00361356" w:rsidTr="00266721">
        <w:trPr>
          <w:gridBefore w:val="1"/>
          <w:gridAfter w:val="1"/>
          <w:wBefore w:w="180" w:type="dxa"/>
          <w:wAfter w:w="180" w:type="dxa"/>
          <w:trHeight w:val="310"/>
        </w:trPr>
        <w:tc>
          <w:tcPr>
            <w:tcW w:w="457" w:type="dxa"/>
          </w:tcPr>
          <w:p w:rsidR="00266721" w:rsidRPr="00361356" w:rsidRDefault="00266721" w:rsidP="00266721">
            <w:pPr>
              <w:rPr>
                <w:rFonts w:ascii="Times New Roman" w:eastAsia="Times New Roman" w:hAnsi="Times New Roman"/>
                <w:color w:val="000000"/>
                <w:sz w:val="12"/>
              </w:rPr>
            </w:pPr>
          </w:p>
        </w:tc>
        <w:tc>
          <w:tcPr>
            <w:tcW w:w="856" w:type="dxa"/>
          </w:tcPr>
          <w:p w:rsidR="00266721" w:rsidRPr="00361356" w:rsidRDefault="00266721" w:rsidP="00266721">
            <w:pPr>
              <w:rPr>
                <w:rFonts w:ascii="Times New Roman" w:eastAsia="Times New Roman" w:hAnsi="Times New Roman"/>
                <w:color w:val="000000"/>
                <w:sz w:val="12"/>
              </w:rPr>
            </w:pPr>
          </w:p>
        </w:tc>
        <w:tc>
          <w:tcPr>
            <w:tcW w:w="659" w:type="dxa"/>
          </w:tcPr>
          <w:p w:rsidR="00266721" w:rsidRPr="00E06758" w:rsidRDefault="00266721" w:rsidP="00266721">
            <w:pPr>
              <w:rPr>
                <w:rFonts w:ascii="Times New Roman" w:eastAsia="Times New Roman" w:hAnsi="Times New Roman"/>
                <w:color w:val="A6A6A6"/>
                <w:sz w:val="12"/>
              </w:rPr>
            </w:pPr>
            <w:r w:rsidRPr="00E06758">
              <w:rPr>
                <w:rFonts w:ascii="Times New Roman" w:eastAsia="Times New Roman" w:hAnsi="Times New Roman"/>
                <w:color w:val="A6A6A6"/>
                <w:sz w:val="12"/>
              </w:rPr>
              <w:t xml:space="preserve">Ver resultados de exámenes en </w:t>
            </w:r>
            <w:proofErr w:type="spellStart"/>
            <w:r w:rsidRPr="00E06758">
              <w:rPr>
                <w:rFonts w:ascii="Times New Roman" w:eastAsia="Times New Roman" w:hAnsi="Times New Roman"/>
                <w:color w:val="A6A6A6"/>
                <w:sz w:val="12"/>
              </w:rPr>
              <w:t>addendum</w:t>
            </w:r>
            <w:proofErr w:type="spellEnd"/>
            <w:r w:rsidRPr="00E06758">
              <w:rPr>
                <w:rFonts w:ascii="Times New Roman" w:eastAsia="Times New Roman" w:hAnsi="Times New Roman"/>
                <w:color w:val="A6A6A6"/>
                <w:sz w:val="12"/>
              </w:rPr>
              <w:t xml:space="preserve"> adjunto </w:t>
            </w:r>
          </w:p>
        </w:tc>
        <w:tc>
          <w:tcPr>
            <w:tcW w:w="665" w:type="dxa"/>
          </w:tcPr>
          <w:p w:rsidR="00266721" w:rsidRPr="00361356" w:rsidRDefault="00266721" w:rsidP="00266721">
            <w:pPr>
              <w:rPr>
                <w:rFonts w:ascii="Times New Roman" w:eastAsia="Times New Roman" w:hAnsi="Times New Roman"/>
                <w:color w:val="000000"/>
                <w:sz w:val="12"/>
              </w:rPr>
            </w:pPr>
          </w:p>
        </w:tc>
        <w:tc>
          <w:tcPr>
            <w:tcW w:w="603" w:type="dxa"/>
          </w:tcPr>
          <w:p w:rsidR="00266721" w:rsidRPr="00361356" w:rsidRDefault="00266721" w:rsidP="00266721">
            <w:pPr>
              <w:rPr>
                <w:rFonts w:ascii="Times New Roman" w:eastAsia="Times New Roman" w:hAnsi="Times New Roman"/>
                <w:color w:val="000000"/>
                <w:sz w:val="12"/>
              </w:rPr>
            </w:pPr>
          </w:p>
        </w:tc>
        <w:tc>
          <w:tcPr>
            <w:tcW w:w="687" w:type="dxa"/>
          </w:tcPr>
          <w:p w:rsidR="00266721" w:rsidRPr="00361356" w:rsidRDefault="00266721" w:rsidP="00266721">
            <w:pPr>
              <w:rPr>
                <w:rFonts w:ascii="Times New Roman" w:eastAsia="Times New Roman" w:hAnsi="Times New Roman"/>
                <w:color w:val="000000"/>
                <w:sz w:val="12"/>
              </w:rPr>
            </w:pPr>
          </w:p>
        </w:tc>
        <w:tc>
          <w:tcPr>
            <w:tcW w:w="1509" w:type="dxa"/>
            <w:gridSpan w:val="2"/>
          </w:tcPr>
          <w:p w:rsidR="00266721" w:rsidRPr="00361356" w:rsidRDefault="00266721" w:rsidP="00266721">
            <w:pPr>
              <w:rPr>
                <w:rFonts w:ascii="Times New Roman" w:eastAsia="Times New Roman" w:hAnsi="Times New Roman"/>
                <w:color w:val="000000"/>
                <w:sz w:val="12"/>
              </w:rPr>
            </w:pPr>
          </w:p>
        </w:tc>
        <w:tc>
          <w:tcPr>
            <w:tcW w:w="1512" w:type="dxa"/>
            <w:gridSpan w:val="2"/>
          </w:tcPr>
          <w:p w:rsidR="00266721" w:rsidRPr="00361356" w:rsidRDefault="00266721" w:rsidP="00266721">
            <w:pPr>
              <w:rPr>
                <w:rFonts w:ascii="Times New Roman" w:eastAsia="Times New Roman" w:hAnsi="Times New Roman"/>
                <w:color w:val="000000"/>
                <w:sz w:val="12"/>
              </w:rPr>
            </w:pPr>
          </w:p>
        </w:tc>
        <w:tc>
          <w:tcPr>
            <w:tcW w:w="1512" w:type="dxa"/>
            <w:gridSpan w:val="3"/>
          </w:tcPr>
          <w:p w:rsidR="00266721" w:rsidRPr="00361356" w:rsidRDefault="00266721" w:rsidP="00266721">
            <w:pPr>
              <w:rPr>
                <w:rFonts w:ascii="Times New Roman" w:eastAsia="Times New Roman" w:hAnsi="Times New Roman"/>
                <w:color w:val="000000"/>
                <w:sz w:val="12"/>
              </w:rPr>
            </w:pPr>
          </w:p>
        </w:tc>
      </w:tr>
      <w:tr w:rsidR="00266721" w:rsidRPr="00361356" w:rsidTr="00266721">
        <w:trPr>
          <w:gridBefore w:val="1"/>
          <w:gridAfter w:val="1"/>
          <w:wBefore w:w="180" w:type="dxa"/>
          <w:wAfter w:w="180" w:type="dxa"/>
          <w:trHeight w:val="310"/>
        </w:trPr>
        <w:tc>
          <w:tcPr>
            <w:tcW w:w="457" w:type="dxa"/>
          </w:tcPr>
          <w:p w:rsidR="00266721" w:rsidRPr="00361356" w:rsidRDefault="00266721" w:rsidP="00266721">
            <w:pPr>
              <w:rPr>
                <w:rFonts w:ascii="Times New Roman" w:eastAsia="Times New Roman" w:hAnsi="Times New Roman"/>
                <w:color w:val="000000"/>
                <w:sz w:val="12"/>
              </w:rPr>
            </w:pPr>
          </w:p>
        </w:tc>
        <w:tc>
          <w:tcPr>
            <w:tcW w:w="856" w:type="dxa"/>
          </w:tcPr>
          <w:p w:rsidR="00266721" w:rsidRPr="00361356" w:rsidRDefault="00266721" w:rsidP="00266721">
            <w:pPr>
              <w:rPr>
                <w:rFonts w:ascii="Times New Roman" w:eastAsia="Times New Roman" w:hAnsi="Times New Roman"/>
                <w:color w:val="000000"/>
                <w:sz w:val="12"/>
              </w:rPr>
            </w:pPr>
          </w:p>
        </w:tc>
        <w:tc>
          <w:tcPr>
            <w:tcW w:w="659" w:type="dxa"/>
          </w:tcPr>
          <w:p w:rsidR="00266721" w:rsidRPr="00E06758" w:rsidRDefault="00266721" w:rsidP="00266721">
            <w:pPr>
              <w:rPr>
                <w:rFonts w:ascii="Times New Roman" w:eastAsia="Times New Roman" w:hAnsi="Times New Roman"/>
                <w:color w:val="A6A6A6"/>
                <w:sz w:val="12"/>
              </w:rPr>
            </w:pPr>
            <w:r w:rsidRPr="00E06758">
              <w:rPr>
                <w:rFonts w:ascii="Times New Roman" w:eastAsia="Times New Roman" w:hAnsi="Times New Roman"/>
                <w:color w:val="A6A6A6"/>
                <w:sz w:val="12"/>
              </w:rPr>
              <w:t>Estos langostinos son libres de: IHHNV,WSSV,YHV, TSV, IMNV,BP, MBV, HPV y NHP</w:t>
            </w:r>
          </w:p>
        </w:tc>
        <w:tc>
          <w:tcPr>
            <w:tcW w:w="665" w:type="dxa"/>
          </w:tcPr>
          <w:p w:rsidR="00266721" w:rsidRPr="00361356" w:rsidRDefault="00266721" w:rsidP="00266721">
            <w:pPr>
              <w:rPr>
                <w:rFonts w:ascii="Times New Roman" w:eastAsia="Times New Roman" w:hAnsi="Times New Roman"/>
                <w:color w:val="000000"/>
                <w:sz w:val="12"/>
              </w:rPr>
            </w:pPr>
          </w:p>
        </w:tc>
        <w:tc>
          <w:tcPr>
            <w:tcW w:w="603" w:type="dxa"/>
          </w:tcPr>
          <w:p w:rsidR="00266721" w:rsidRPr="00361356" w:rsidRDefault="00266721" w:rsidP="00266721">
            <w:pPr>
              <w:rPr>
                <w:rFonts w:ascii="Times New Roman" w:eastAsia="Times New Roman" w:hAnsi="Times New Roman"/>
                <w:color w:val="000000"/>
                <w:sz w:val="12"/>
              </w:rPr>
            </w:pPr>
          </w:p>
        </w:tc>
        <w:tc>
          <w:tcPr>
            <w:tcW w:w="687" w:type="dxa"/>
          </w:tcPr>
          <w:p w:rsidR="00266721" w:rsidRPr="00361356" w:rsidRDefault="00266721" w:rsidP="00266721">
            <w:pPr>
              <w:rPr>
                <w:rFonts w:ascii="Times New Roman" w:eastAsia="Times New Roman" w:hAnsi="Times New Roman"/>
                <w:color w:val="000000"/>
                <w:sz w:val="12"/>
              </w:rPr>
            </w:pPr>
          </w:p>
        </w:tc>
        <w:tc>
          <w:tcPr>
            <w:tcW w:w="1509" w:type="dxa"/>
            <w:gridSpan w:val="2"/>
          </w:tcPr>
          <w:p w:rsidR="00266721" w:rsidRPr="00361356" w:rsidRDefault="00266721" w:rsidP="00266721">
            <w:pPr>
              <w:rPr>
                <w:rFonts w:ascii="Times New Roman" w:eastAsia="Times New Roman" w:hAnsi="Times New Roman"/>
                <w:color w:val="000000"/>
                <w:sz w:val="12"/>
              </w:rPr>
            </w:pPr>
          </w:p>
        </w:tc>
        <w:tc>
          <w:tcPr>
            <w:tcW w:w="1512" w:type="dxa"/>
            <w:gridSpan w:val="2"/>
          </w:tcPr>
          <w:p w:rsidR="00266721" w:rsidRPr="00361356" w:rsidRDefault="00266721" w:rsidP="00266721">
            <w:pPr>
              <w:rPr>
                <w:rFonts w:ascii="Times New Roman" w:eastAsia="Times New Roman" w:hAnsi="Times New Roman"/>
                <w:color w:val="000000"/>
                <w:sz w:val="12"/>
              </w:rPr>
            </w:pPr>
          </w:p>
        </w:tc>
        <w:tc>
          <w:tcPr>
            <w:tcW w:w="1512" w:type="dxa"/>
            <w:gridSpan w:val="3"/>
          </w:tcPr>
          <w:p w:rsidR="00266721" w:rsidRPr="00361356" w:rsidRDefault="00266721" w:rsidP="00266721">
            <w:pPr>
              <w:rPr>
                <w:rFonts w:ascii="Times New Roman" w:eastAsia="Times New Roman" w:hAnsi="Times New Roman"/>
                <w:color w:val="000000"/>
                <w:sz w:val="12"/>
              </w:rPr>
            </w:pPr>
          </w:p>
        </w:tc>
      </w:tr>
      <w:tr w:rsidR="00266721" w:rsidRPr="00361356" w:rsidTr="00266721">
        <w:trPr>
          <w:gridBefore w:val="1"/>
          <w:gridAfter w:val="1"/>
          <w:wBefore w:w="180" w:type="dxa"/>
          <w:wAfter w:w="180" w:type="dxa"/>
          <w:trHeight w:val="310"/>
        </w:trPr>
        <w:tc>
          <w:tcPr>
            <w:tcW w:w="457" w:type="dxa"/>
          </w:tcPr>
          <w:p w:rsidR="00266721" w:rsidRPr="00361356" w:rsidRDefault="00266721" w:rsidP="00266721">
            <w:pPr>
              <w:rPr>
                <w:rFonts w:ascii="Times New Roman" w:eastAsia="Times New Roman" w:hAnsi="Times New Roman"/>
                <w:color w:val="000000"/>
                <w:sz w:val="12"/>
              </w:rPr>
            </w:pPr>
          </w:p>
        </w:tc>
        <w:tc>
          <w:tcPr>
            <w:tcW w:w="856" w:type="dxa"/>
          </w:tcPr>
          <w:p w:rsidR="00266721" w:rsidRPr="00361356" w:rsidRDefault="00266721" w:rsidP="00266721">
            <w:pPr>
              <w:rPr>
                <w:rFonts w:ascii="Times New Roman" w:eastAsia="Times New Roman" w:hAnsi="Times New Roman"/>
                <w:color w:val="000000"/>
                <w:sz w:val="12"/>
              </w:rPr>
            </w:pPr>
          </w:p>
        </w:tc>
        <w:tc>
          <w:tcPr>
            <w:tcW w:w="659" w:type="dxa"/>
          </w:tcPr>
          <w:p w:rsidR="00266721" w:rsidRPr="00361356" w:rsidRDefault="00266721" w:rsidP="00266721">
            <w:pPr>
              <w:rPr>
                <w:rFonts w:ascii="Times New Roman" w:eastAsia="Times New Roman" w:hAnsi="Times New Roman"/>
                <w:color w:val="000000"/>
                <w:sz w:val="12"/>
              </w:rPr>
            </w:pPr>
          </w:p>
        </w:tc>
        <w:tc>
          <w:tcPr>
            <w:tcW w:w="665" w:type="dxa"/>
          </w:tcPr>
          <w:p w:rsidR="00266721" w:rsidRPr="00361356" w:rsidRDefault="00266721" w:rsidP="00266721">
            <w:pPr>
              <w:rPr>
                <w:rFonts w:ascii="Times New Roman" w:eastAsia="Times New Roman" w:hAnsi="Times New Roman"/>
                <w:color w:val="000000"/>
                <w:sz w:val="12"/>
              </w:rPr>
            </w:pPr>
          </w:p>
        </w:tc>
        <w:tc>
          <w:tcPr>
            <w:tcW w:w="603" w:type="dxa"/>
          </w:tcPr>
          <w:p w:rsidR="00266721" w:rsidRPr="00361356" w:rsidRDefault="00266721" w:rsidP="00266721">
            <w:pPr>
              <w:rPr>
                <w:rFonts w:ascii="Times New Roman" w:eastAsia="Times New Roman" w:hAnsi="Times New Roman"/>
                <w:color w:val="000000"/>
                <w:sz w:val="12"/>
              </w:rPr>
            </w:pPr>
          </w:p>
        </w:tc>
        <w:tc>
          <w:tcPr>
            <w:tcW w:w="687" w:type="dxa"/>
          </w:tcPr>
          <w:p w:rsidR="00266721" w:rsidRPr="00361356" w:rsidRDefault="00266721" w:rsidP="00266721">
            <w:pPr>
              <w:rPr>
                <w:rFonts w:ascii="Times New Roman" w:eastAsia="Times New Roman" w:hAnsi="Times New Roman"/>
                <w:color w:val="000000"/>
                <w:sz w:val="12"/>
              </w:rPr>
            </w:pPr>
          </w:p>
        </w:tc>
        <w:tc>
          <w:tcPr>
            <w:tcW w:w="1509" w:type="dxa"/>
            <w:gridSpan w:val="2"/>
          </w:tcPr>
          <w:p w:rsidR="00266721" w:rsidRPr="00361356" w:rsidRDefault="00266721" w:rsidP="00266721">
            <w:pPr>
              <w:rPr>
                <w:rFonts w:ascii="Times New Roman" w:eastAsia="Times New Roman" w:hAnsi="Times New Roman"/>
                <w:color w:val="000000"/>
                <w:sz w:val="12"/>
              </w:rPr>
            </w:pPr>
          </w:p>
        </w:tc>
        <w:tc>
          <w:tcPr>
            <w:tcW w:w="1512" w:type="dxa"/>
            <w:gridSpan w:val="2"/>
          </w:tcPr>
          <w:p w:rsidR="00266721" w:rsidRPr="00361356" w:rsidRDefault="00266721" w:rsidP="00266721">
            <w:pPr>
              <w:rPr>
                <w:rFonts w:ascii="Times New Roman" w:eastAsia="Times New Roman" w:hAnsi="Times New Roman"/>
                <w:color w:val="000000"/>
                <w:sz w:val="12"/>
              </w:rPr>
            </w:pPr>
          </w:p>
        </w:tc>
        <w:tc>
          <w:tcPr>
            <w:tcW w:w="1512" w:type="dxa"/>
            <w:gridSpan w:val="3"/>
          </w:tcPr>
          <w:p w:rsidR="00266721" w:rsidRPr="00361356" w:rsidRDefault="00266721" w:rsidP="00266721">
            <w:pPr>
              <w:rPr>
                <w:rFonts w:ascii="Times New Roman" w:eastAsia="Times New Roman" w:hAnsi="Times New Roman"/>
                <w:color w:val="000000"/>
                <w:sz w:val="12"/>
              </w:rPr>
            </w:pPr>
          </w:p>
        </w:tc>
      </w:tr>
      <w:tr w:rsidR="00266721" w:rsidRPr="00361356" w:rsidTr="00266721">
        <w:trPr>
          <w:gridBefore w:val="1"/>
          <w:gridAfter w:val="1"/>
          <w:wBefore w:w="180" w:type="dxa"/>
          <w:wAfter w:w="180" w:type="dxa"/>
          <w:trHeight w:val="310"/>
        </w:trPr>
        <w:tc>
          <w:tcPr>
            <w:tcW w:w="457" w:type="dxa"/>
          </w:tcPr>
          <w:p w:rsidR="00266721" w:rsidRPr="00361356" w:rsidRDefault="00266721" w:rsidP="00266721">
            <w:pPr>
              <w:rPr>
                <w:rFonts w:ascii="Times New Roman" w:eastAsia="Times New Roman" w:hAnsi="Times New Roman"/>
                <w:color w:val="000000"/>
                <w:sz w:val="12"/>
              </w:rPr>
            </w:pPr>
          </w:p>
        </w:tc>
        <w:tc>
          <w:tcPr>
            <w:tcW w:w="856" w:type="dxa"/>
          </w:tcPr>
          <w:p w:rsidR="00266721" w:rsidRPr="00361356" w:rsidRDefault="00266721" w:rsidP="00266721">
            <w:pPr>
              <w:rPr>
                <w:rFonts w:ascii="Times New Roman" w:eastAsia="Times New Roman" w:hAnsi="Times New Roman"/>
                <w:color w:val="000000"/>
                <w:sz w:val="12"/>
              </w:rPr>
            </w:pPr>
          </w:p>
        </w:tc>
        <w:tc>
          <w:tcPr>
            <w:tcW w:w="659" w:type="dxa"/>
          </w:tcPr>
          <w:p w:rsidR="00266721" w:rsidRPr="00361356" w:rsidRDefault="00266721" w:rsidP="00266721">
            <w:pPr>
              <w:rPr>
                <w:rFonts w:ascii="Times New Roman" w:eastAsia="Times New Roman" w:hAnsi="Times New Roman"/>
                <w:color w:val="000000"/>
                <w:sz w:val="12"/>
              </w:rPr>
            </w:pPr>
          </w:p>
        </w:tc>
        <w:tc>
          <w:tcPr>
            <w:tcW w:w="665" w:type="dxa"/>
          </w:tcPr>
          <w:p w:rsidR="00266721" w:rsidRPr="00361356" w:rsidRDefault="00266721" w:rsidP="00266721">
            <w:pPr>
              <w:rPr>
                <w:rFonts w:ascii="Times New Roman" w:eastAsia="Times New Roman" w:hAnsi="Times New Roman"/>
                <w:color w:val="000000"/>
                <w:sz w:val="12"/>
              </w:rPr>
            </w:pPr>
          </w:p>
        </w:tc>
        <w:tc>
          <w:tcPr>
            <w:tcW w:w="603" w:type="dxa"/>
          </w:tcPr>
          <w:p w:rsidR="00266721" w:rsidRPr="00361356" w:rsidRDefault="00266721" w:rsidP="00266721">
            <w:pPr>
              <w:rPr>
                <w:rFonts w:ascii="Times New Roman" w:eastAsia="Times New Roman" w:hAnsi="Times New Roman"/>
                <w:color w:val="000000"/>
                <w:sz w:val="12"/>
              </w:rPr>
            </w:pPr>
          </w:p>
        </w:tc>
        <w:tc>
          <w:tcPr>
            <w:tcW w:w="687" w:type="dxa"/>
          </w:tcPr>
          <w:p w:rsidR="00266721" w:rsidRPr="00361356" w:rsidRDefault="00266721" w:rsidP="00266721">
            <w:pPr>
              <w:rPr>
                <w:rFonts w:ascii="Times New Roman" w:eastAsia="Times New Roman" w:hAnsi="Times New Roman"/>
                <w:color w:val="000000"/>
                <w:sz w:val="12"/>
              </w:rPr>
            </w:pPr>
          </w:p>
        </w:tc>
        <w:tc>
          <w:tcPr>
            <w:tcW w:w="1509" w:type="dxa"/>
            <w:gridSpan w:val="2"/>
          </w:tcPr>
          <w:p w:rsidR="00266721" w:rsidRPr="00361356" w:rsidRDefault="00266721" w:rsidP="00266721">
            <w:pPr>
              <w:rPr>
                <w:rFonts w:ascii="Times New Roman" w:eastAsia="Times New Roman" w:hAnsi="Times New Roman"/>
                <w:color w:val="000000"/>
                <w:sz w:val="12"/>
              </w:rPr>
            </w:pPr>
          </w:p>
        </w:tc>
        <w:tc>
          <w:tcPr>
            <w:tcW w:w="1512" w:type="dxa"/>
            <w:gridSpan w:val="2"/>
          </w:tcPr>
          <w:p w:rsidR="00266721" w:rsidRPr="00361356" w:rsidRDefault="00266721" w:rsidP="00266721">
            <w:pPr>
              <w:rPr>
                <w:rFonts w:ascii="Times New Roman" w:eastAsia="Times New Roman" w:hAnsi="Times New Roman"/>
                <w:color w:val="000000"/>
                <w:sz w:val="12"/>
              </w:rPr>
            </w:pPr>
          </w:p>
        </w:tc>
        <w:tc>
          <w:tcPr>
            <w:tcW w:w="1512" w:type="dxa"/>
            <w:gridSpan w:val="3"/>
          </w:tcPr>
          <w:p w:rsidR="00266721" w:rsidRPr="00361356" w:rsidRDefault="00266721" w:rsidP="00266721">
            <w:pPr>
              <w:rPr>
                <w:rFonts w:ascii="Times New Roman" w:eastAsia="Times New Roman" w:hAnsi="Times New Roman"/>
                <w:color w:val="000000"/>
                <w:sz w:val="12"/>
              </w:rPr>
            </w:pPr>
          </w:p>
        </w:tc>
      </w:tr>
      <w:tr w:rsidR="00266721" w:rsidRPr="00361356" w:rsidTr="00266721">
        <w:trPr>
          <w:gridBefore w:val="1"/>
          <w:gridAfter w:val="1"/>
          <w:wBefore w:w="180" w:type="dxa"/>
          <w:wAfter w:w="180" w:type="dxa"/>
          <w:trHeight w:val="310"/>
        </w:trPr>
        <w:tc>
          <w:tcPr>
            <w:tcW w:w="457" w:type="dxa"/>
          </w:tcPr>
          <w:p w:rsidR="00266721" w:rsidRPr="00361356" w:rsidRDefault="00266721" w:rsidP="00266721">
            <w:pPr>
              <w:rPr>
                <w:rFonts w:ascii="Times New Roman" w:eastAsia="Times New Roman" w:hAnsi="Times New Roman"/>
                <w:color w:val="000000"/>
                <w:sz w:val="12"/>
              </w:rPr>
            </w:pPr>
          </w:p>
        </w:tc>
        <w:tc>
          <w:tcPr>
            <w:tcW w:w="856" w:type="dxa"/>
          </w:tcPr>
          <w:p w:rsidR="00266721" w:rsidRPr="00361356" w:rsidRDefault="00266721" w:rsidP="00266721">
            <w:pPr>
              <w:rPr>
                <w:rFonts w:ascii="Times New Roman" w:eastAsia="Times New Roman" w:hAnsi="Times New Roman"/>
                <w:color w:val="000000"/>
                <w:sz w:val="12"/>
              </w:rPr>
            </w:pPr>
          </w:p>
        </w:tc>
        <w:tc>
          <w:tcPr>
            <w:tcW w:w="659" w:type="dxa"/>
          </w:tcPr>
          <w:p w:rsidR="00266721" w:rsidRPr="00361356" w:rsidRDefault="00266721" w:rsidP="00266721">
            <w:pPr>
              <w:rPr>
                <w:rFonts w:ascii="Times New Roman" w:eastAsia="Times New Roman" w:hAnsi="Times New Roman"/>
                <w:color w:val="000000"/>
                <w:sz w:val="12"/>
              </w:rPr>
            </w:pPr>
          </w:p>
        </w:tc>
        <w:tc>
          <w:tcPr>
            <w:tcW w:w="665" w:type="dxa"/>
          </w:tcPr>
          <w:p w:rsidR="00266721" w:rsidRPr="00361356" w:rsidRDefault="00266721" w:rsidP="00266721">
            <w:pPr>
              <w:rPr>
                <w:rFonts w:ascii="Times New Roman" w:eastAsia="Times New Roman" w:hAnsi="Times New Roman"/>
                <w:color w:val="000000"/>
                <w:sz w:val="12"/>
              </w:rPr>
            </w:pPr>
          </w:p>
        </w:tc>
        <w:tc>
          <w:tcPr>
            <w:tcW w:w="603" w:type="dxa"/>
          </w:tcPr>
          <w:p w:rsidR="00266721" w:rsidRPr="00361356" w:rsidRDefault="00266721" w:rsidP="00266721">
            <w:pPr>
              <w:rPr>
                <w:rFonts w:ascii="Times New Roman" w:eastAsia="Times New Roman" w:hAnsi="Times New Roman"/>
                <w:color w:val="000000"/>
                <w:sz w:val="12"/>
              </w:rPr>
            </w:pPr>
          </w:p>
        </w:tc>
        <w:tc>
          <w:tcPr>
            <w:tcW w:w="687" w:type="dxa"/>
          </w:tcPr>
          <w:p w:rsidR="00266721" w:rsidRPr="00361356" w:rsidRDefault="00266721" w:rsidP="00266721">
            <w:pPr>
              <w:rPr>
                <w:rFonts w:ascii="Times New Roman" w:eastAsia="Times New Roman" w:hAnsi="Times New Roman"/>
                <w:color w:val="000000"/>
                <w:sz w:val="12"/>
              </w:rPr>
            </w:pPr>
          </w:p>
        </w:tc>
        <w:tc>
          <w:tcPr>
            <w:tcW w:w="1509" w:type="dxa"/>
            <w:gridSpan w:val="2"/>
          </w:tcPr>
          <w:p w:rsidR="00266721" w:rsidRPr="00361356" w:rsidRDefault="00266721" w:rsidP="00266721">
            <w:pPr>
              <w:rPr>
                <w:rFonts w:ascii="Times New Roman" w:eastAsia="Times New Roman" w:hAnsi="Times New Roman"/>
                <w:color w:val="000000"/>
                <w:sz w:val="12"/>
              </w:rPr>
            </w:pPr>
          </w:p>
        </w:tc>
        <w:tc>
          <w:tcPr>
            <w:tcW w:w="1512" w:type="dxa"/>
            <w:gridSpan w:val="2"/>
          </w:tcPr>
          <w:p w:rsidR="00266721" w:rsidRPr="00361356" w:rsidRDefault="00266721" w:rsidP="00266721">
            <w:pPr>
              <w:rPr>
                <w:rFonts w:ascii="Times New Roman" w:eastAsia="Times New Roman" w:hAnsi="Times New Roman"/>
                <w:color w:val="000000"/>
                <w:sz w:val="12"/>
              </w:rPr>
            </w:pPr>
          </w:p>
        </w:tc>
        <w:tc>
          <w:tcPr>
            <w:tcW w:w="1512" w:type="dxa"/>
            <w:gridSpan w:val="3"/>
          </w:tcPr>
          <w:p w:rsidR="00266721" w:rsidRPr="00361356" w:rsidRDefault="00266721" w:rsidP="00266721">
            <w:pPr>
              <w:rPr>
                <w:rFonts w:ascii="Times New Roman" w:eastAsia="Times New Roman" w:hAnsi="Times New Roman"/>
                <w:color w:val="000000"/>
                <w:sz w:val="12"/>
              </w:rPr>
            </w:pPr>
          </w:p>
        </w:tc>
      </w:tr>
      <w:tr w:rsidR="00266721" w:rsidRPr="00361356" w:rsidTr="00266721">
        <w:trPr>
          <w:gridBefore w:val="1"/>
          <w:gridAfter w:val="1"/>
          <w:wBefore w:w="180" w:type="dxa"/>
          <w:wAfter w:w="180" w:type="dxa"/>
          <w:trHeight w:val="310"/>
        </w:trPr>
        <w:tc>
          <w:tcPr>
            <w:tcW w:w="457" w:type="dxa"/>
          </w:tcPr>
          <w:p w:rsidR="00266721" w:rsidRPr="00361356" w:rsidRDefault="00266721" w:rsidP="00266721">
            <w:pPr>
              <w:rPr>
                <w:rFonts w:ascii="Times New Roman" w:eastAsia="Times New Roman" w:hAnsi="Times New Roman"/>
                <w:color w:val="000000"/>
                <w:sz w:val="12"/>
              </w:rPr>
            </w:pPr>
          </w:p>
        </w:tc>
        <w:tc>
          <w:tcPr>
            <w:tcW w:w="856" w:type="dxa"/>
          </w:tcPr>
          <w:p w:rsidR="00266721" w:rsidRPr="00361356" w:rsidRDefault="00266721" w:rsidP="00266721">
            <w:pPr>
              <w:rPr>
                <w:rFonts w:ascii="Times New Roman" w:eastAsia="Times New Roman" w:hAnsi="Times New Roman"/>
                <w:color w:val="000000"/>
                <w:sz w:val="12"/>
              </w:rPr>
            </w:pPr>
          </w:p>
        </w:tc>
        <w:tc>
          <w:tcPr>
            <w:tcW w:w="659" w:type="dxa"/>
          </w:tcPr>
          <w:p w:rsidR="00266721" w:rsidRPr="00361356" w:rsidRDefault="00266721" w:rsidP="00266721">
            <w:pPr>
              <w:rPr>
                <w:rFonts w:ascii="Times New Roman" w:eastAsia="Times New Roman" w:hAnsi="Times New Roman"/>
                <w:color w:val="000000"/>
                <w:sz w:val="12"/>
              </w:rPr>
            </w:pPr>
          </w:p>
        </w:tc>
        <w:tc>
          <w:tcPr>
            <w:tcW w:w="665" w:type="dxa"/>
          </w:tcPr>
          <w:p w:rsidR="00266721" w:rsidRPr="00361356" w:rsidRDefault="00266721" w:rsidP="00266721">
            <w:pPr>
              <w:rPr>
                <w:rFonts w:ascii="Times New Roman" w:eastAsia="Times New Roman" w:hAnsi="Times New Roman"/>
                <w:color w:val="000000"/>
                <w:sz w:val="12"/>
              </w:rPr>
            </w:pPr>
          </w:p>
        </w:tc>
        <w:tc>
          <w:tcPr>
            <w:tcW w:w="603" w:type="dxa"/>
          </w:tcPr>
          <w:p w:rsidR="00266721" w:rsidRPr="00361356" w:rsidRDefault="00266721" w:rsidP="00266721">
            <w:pPr>
              <w:rPr>
                <w:rFonts w:ascii="Times New Roman" w:eastAsia="Times New Roman" w:hAnsi="Times New Roman"/>
                <w:color w:val="000000"/>
                <w:sz w:val="12"/>
              </w:rPr>
            </w:pPr>
          </w:p>
        </w:tc>
        <w:tc>
          <w:tcPr>
            <w:tcW w:w="687" w:type="dxa"/>
          </w:tcPr>
          <w:p w:rsidR="00266721" w:rsidRPr="00361356" w:rsidRDefault="00266721" w:rsidP="00266721">
            <w:pPr>
              <w:rPr>
                <w:rFonts w:ascii="Times New Roman" w:eastAsia="Times New Roman" w:hAnsi="Times New Roman"/>
                <w:color w:val="000000"/>
                <w:sz w:val="12"/>
              </w:rPr>
            </w:pPr>
          </w:p>
        </w:tc>
        <w:tc>
          <w:tcPr>
            <w:tcW w:w="1509" w:type="dxa"/>
            <w:gridSpan w:val="2"/>
          </w:tcPr>
          <w:p w:rsidR="00266721" w:rsidRPr="00361356" w:rsidRDefault="00266721" w:rsidP="00266721">
            <w:pPr>
              <w:rPr>
                <w:rFonts w:ascii="Times New Roman" w:eastAsia="Times New Roman" w:hAnsi="Times New Roman"/>
                <w:color w:val="000000"/>
                <w:sz w:val="12"/>
              </w:rPr>
            </w:pPr>
          </w:p>
        </w:tc>
        <w:tc>
          <w:tcPr>
            <w:tcW w:w="1512" w:type="dxa"/>
            <w:gridSpan w:val="2"/>
          </w:tcPr>
          <w:p w:rsidR="00266721" w:rsidRPr="00361356" w:rsidRDefault="00266721" w:rsidP="00266721">
            <w:pPr>
              <w:rPr>
                <w:rFonts w:ascii="Times New Roman" w:eastAsia="Times New Roman" w:hAnsi="Times New Roman"/>
                <w:color w:val="000000"/>
                <w:sz w:val="12"/>
              </w:rPr>
            </w:pPr>
          </w:p>
        </w:tc>
        <w:tc>
          <w:tcPr>
            <w:tcW w:w="1512" w:type="dxa"/>
            <w:gridSpan w:val="3"/>
          </w:tcPr>
          <w:p w:rsidR="00266721" w:rsidRPr="00361356" w:rsidRDefault="00266721" w:rsidP="00266721">
            <w:pPr>
              <w:rPr>
                <w:rFonts w:ascii="Times New Roman" w:eastAsia="Times New Roman" w:hAnsi="Times New Roman"/>
                <w:color w:val="000000"/>
                <w:sz w:val="12"/>
              </w:rPr>
            </w:pPr>
          </w:p>
        </w:tc>
      </w:tr>
      <w:tr w:rsidR="00266721" w:rsidRPr="00361356" w:rsidTr="00266721">
        <w:trPr>
          <w:gridBefore w:val="1"/>
          <w:gridAfter w:val="1"/>
          <w:wBefore w:w="180" w:type="dxa"/>
          <w:wAfter w:w="180" w:type="dxa"/>
          <w:trHeight w:val="310"/>
        </w:trPr>
        <w:tc>
          <w:tcPr>
            <w:tcW w:w="457" w:type="dxa"/>
          </w:tcPr>
          <w:p w:rsidR="00266721" w:rsidRPr="00361356" w:rsidRDefault="00266721" w:rsidP="00266721">
            <w:pPr>
              <w:rPr>
                <w:rFonts w:ascii="Times New Roman" w:eastAsia="Times New Roman" w:hAnsi="Times New Roman"/>
                <w:color w:val="000000"/>
                <w:sz w:val="12"/>
              </w:rPr>
            </w:pPr>
          </w:p>
        </w:tc>
        <w:tc>
          <w:tcPr>
            <w:tcW w:w="856" w:type="dxa"/>
          </w:tcPr>
          <w:p w:rsidR="00266721" w:rsidRPr="00361356" w:rsidRDefault="00266721" w:rsidP="00266721">
            <w:pPr>
              <w:rPr>
                <w:rFonts w:ascii="Times New Roman" w:eastAsia="Times New Roman" w:hAnsi="Times New Roman"/>
                <w:color w:val="000000"/>
                <w:sz w:val="12"/>
              </w:rPr>
            </w:pPr>
          </w:p>
        </w:tc>
        <w:tc>
          <w:tcPr>
            <w:tcW w:w="659" w:type="dxa"/>
          </w:tcPr>
          <w:p w:rsidR="00266721" w:rsidRPr="00361356" w:rsidRDefault="00266721" w:rsidP="00266721">
            <w:pPr>
              <w:rPr>
                <w:rFonts w:ascii="Times New Roman" w:eastAsia="Times New Roman" w:hAnsi="Times New Roman"/>
                <w:color w:val="000000"/>
                <w:sz w:val="12"/>
              </w:rPr>
            </w:pPr>
          </w:p>
        </w:tc>
        <w:tc>
          <w:tcPr>
            <w:tcW w:w="665" w:type="dxa"/>
          </w:tcPr>
          <w:p w:rsidR="00266721" w:rsidRPr="00361356" w:rsidRDefault="00266721" w:rsidP="00266721">
            <w:pPr>
              <w:rPr>
                <w:rFonts w:ascii="Times New Roman" w:eastAsia="Times New Roman" w:hAnsi="Times New Roman"/>
                <w:color w:val="000000"/>
                <w:sz w:val="12"/>
              </w:rPr>
            </w:pPr>
          </w:p>
        </w:tc>
        <w:tc>
          <w:tcPr>
            <w:tcW w:w="603" w:type="dxa"/>
          </w:tcPr>
          <w:p w:rsidR="00266721" w:rsidRPr="00361356" w:rsidRDefault="00266721" w:rsidP="00266721">
            <w:pPr>
              <w:rPr>
                <w:rFonts w:ascii="Times New Roman" w:eastAsia="Times New Roman" w:hAnsi="Times New Roman"/>
                <w:color w:val="000000"/>
                <w:sz w:val="12"/>
              </w:rPr>
            </w:pPr>
          </w:p>
        </w:tc>
        <w:tc>
          <w:tcPr>
            <w:tcW w:w="687" w:type="dxa"/>
          </w:tcPr>
          <w:p w:rsidR="00266721" w:rsidRPr="00361356" w:rsidRDefault="00266721" w:rsidP="00266721">
            <w:pPr>
              <w:rPr>
                <w:rFonts w:ascii="Times New Roman" w:eastAsia="Times New Roman" w:hAnsi="Times New Roman"/>
                <w:color w:val="000000"/>
                <w:sz w:val="12"/>
              </w:rPr>
            </w:pPr>
          </w:p>
        </w:tc>
        <w:tc>
          <w:tcPr>
            <w:tcW w:w="1509" w:type="dxa"/>
            <w:gridSpan w:val="2"/>
          </w:tcPr>
          <w:p w:rsidR="00266721" w:rsidRPr="00361356" w:rsidRDefault="00266721" w:rsidP="00266721">
            <w:pPr>
              <w:rPr>
                <w:rFonts w:ascii="Times New Roman" w:eastAsia="Times New Roman" w:hAnsi="Times New Roman"/>
                <w:color w:val="000000"/>
                <w:sz w:val="12"/>
              </w:rPr>
            </w:pPr>
          </w:p>
        </w:tc>
        <w:tc>
          <w:tcPr>
            <w:tcW w:w="1512" w:type="dxa"/>
            <w:gridSpan w:val="2"/>
          </w:tcPr>
          <w:p w:rsidR="00266721" w:rsidRPr="00361356" w:rsidRDefault="00266721" w:rsidP="00266721">
            <w:pPr>
              <w:rPr>
                <w:rFonts w:ascii="Times New Roman" w:eastAsia="Times New Roman" w:hAnsi="Times New Roman"/>
                <w:color w:val="000000"/>
                <w:sz w:val="12"/>
              </w:rPr>
            </w:pPr>
          </w:p>
        </w:tc>
        <w:tc>
          <w:tcPr>
            <w:tcW w:w="1512" w:type="dxa"/>
            <w:gridSpan w:val="3"/>
          </w:tcPr>
          <w:p w:rsidR="00266721" w:rsidRPr="00361356" w:rsidRDefault="00266721" w:rsidP="00266721">
            <w:pPr>
              <w:rPr>
                <w:rFonts w:ascii="Times New Roman" w:eastAsia="Times New Roman" w:hAnsi="Times New Roman"/>
                <w:color w:val="000000"/>
                <w:sz w:val="12"/>
              </w:rPr>
            </w:pPr>
          </w:p>
        </w:tc>
      </w:tr>
    </w:tbl>
    <w:p w:rsidR="00266721" w:rsidRPr="00743453" w:rsidRDefault="00266721" w:rsidP="00266721">
      <w:pPr>
        <w:pStyle w:val="BodyText"/>
        <w:shd w:val="clear" w:color="auto" w:fill="A6A6A6"/>
        <w:rPr>
          <w:rFonts w:ascii="Times New Roman" w:eastAsia="Times New Roman" w:hAnsi="Times New Roman"/>
        </w:rPr>
      </w:pPr>
      <w:r>
        <w:rPr>
          <w:rStyle w:val="Emphasis"/>
          <w:rFonts w:ascii="Times New Roman" w:eastAsia="Times New Roman" w:hAnsi="Times New Roman" w:cs="Times New Roman"/>
          <w:bCs w:val="0"/>
          <w:color w:val="000000"/>
          <w:sz w:val="24"/>
          <w:szCs w:val="24"/>
        </w:rPr>
        <w:t xml:space="preserve">            </w:t>
      </w:r>
      <w:r>
        <w:rPr>
          <w:rFonts w:ascii="Times New Roman" w:eastAsia="Times New Roman" w:hAnsi="Times New Roman"/>
        </w:rPr>
        <w:t>□</w:t>
      </w:r>
      <w:r w:rsidRPr="00743453">
        <w:rPr>
          <w:rFonts w:ascii="Times New Roman" w:eastAsia="Times New Roman" w:hAnsi="Times New Roman"/>
        </w:rPr>
        <w:t>Casillero 17. Granja de origen</w:t>
      </w:r>
      <w:r w:rsidRPr="00743453">
        <w:rPr>
          <w:rFonts w:ascii="Times New Roman" w:eastAsia="Times New Roman" w:hAnsi="Times New Roman"/>
        </w:rPr>
        <w:tab/>
      </w:r>
      <w:r w:rsidRPr="00743453">
        <w:rPr>
          <w:rFonts w:ascii="Times New Roman" w:eastAsia="Times New Roman" w:hAnsi="Times New Roman"/>
        </w:rPr>
        <w:tab/>
      </w:r>
      <w:r w:rsidRPr="00743453">
        <w:rPr>
          <w:rFonts w:ascii="Times New Roman" w:eastAsia="Times New Roman" w:hAnsi="Times New Roman"/>
        </w:rPr>
        <w:tab/>
        <w:t xml:space="preserve"> </w:t>
      </w:r>
    </w:p>
    <w:p w:rsidR="00266721" w:rsidRPr="00743453" w:rsidRDefault="00266721" w:rsidP="00266721">
      <w:pPr>
        <w:pStyle w:val="BodyText"/>
        <w:shd w:val="clear" w:color="auto" w:fill="A6A6A6"/>
        <w:rPr>
          <w:rFonts w:ascii="Times New Roman" w:eastAsia="Times New Roman" w:hAnsi="Times New Roman"/>
        </w:rPr>
      </w:pPr>
      <w:r w:rsidRPr="00743453">
        <w:rPr>
          <w:rFonts w:ascii="Times New Roman" w:eastAsia="Times New Roman" w:hAnsi="Times New Roman"/>
        </w:rPr>
        <w:tab/>
      </w:r>
      <w:r>
        <w:rPr>
          <w:rFonts w:ascii="Times New Roman" w:eastAsia="Times New Roman" w:hAnsi="Times New Roman"/>
        </w:rPr>
        <w:t>□</w:t>
      </w:r>
      <w:r w:rsidRPr="00743453">
        <w:rPr>
          <w:rFonts w:ascii="Times New Roman" w:eastAsia="Times New Roman" w:hAnsi="Times New Roman"/>
        </w:rPr>
        <w:t>Casillero 18. Identificación individual</w:t>
      </w:r>
    </w:p>
    <w:p w:rsidR="00266721" w:rsidRPr="00743453" w:rsidRDefault="00266721" w:rsidP="00266721">
      <w:pPr>
        <w:pStyle w:val="BodyText"/>
        <w:shd w:val="clear" w:color="auto" w:fill="A6A6A6"/>
        <w:rPr>
          <w:rFonts w:ascii="Times New Roman" w:eastAsia="Times New Roman" w:hAnsi="Times New Roman"/>
        </w:rPr>
      </w:pPr>
      <w:r>
        <w:rPr>
          <w:rFonts w:ascii="Times New Roman" w:eastAsia="Times New Roman" w:hAnsi="Times New Roman"/>
        </w:rPr>
        <w:t xml:space="preserve">            □</w:t>
      </w:r>
      <w:r w:rsidRPr="00743453">
        <w:rPr>
          <w:rFonts w:ascii="Times New Roman" w:eastAsia="Times New Roman" w:hAnsi="Times New Roman"/>
        </w:rPr>
        <w:t>Resultados negativos de otras pruebas</w:t>
      </w:r>
    </w:p>
    <w:p w:rsidR="00266721" w:rsidRPr="00743453" w:rsidRDefault="00266721" w:rsidP="00266721">
      <w:pPr>
        <w:pStyle w:val="BodyText"/>
        <w:rPr>
          <w:rFonts w:ascii="Times New Roman" w:eastAsia="Times New Roman" w:hAnsi="Times New Roman"/>
        </w:rPr>
      </w:pPr>
      <w:r w:rsidRPr="00743453">
        <w:rPr>
          <w:rStyle w:val="Emphasis"/>
          <w:rFonts w:ascii="Times New Roman" w:eastAsia="Times New Roman" w:hAnsi="Times New Roman" w:cs="Times New Roman"/>
          <w:bCs w:val="0"/>
          <w:sz w:val="24"/>
          <w:szCs w:val="24"/>
        </w:rPr>
        <w:t xml:space="preserve">El casillero 17 es incorrecto. </w:t>
      </w:r>
      <w:r w:rsidRPr="00743453">
        <w:rPr>
          <w:rFonts w:ascii="Times New Roman" w:eastAsia="Times New Roman" w:hAnsi="Times New Roman"/>
        </w:rPr>
        <w:t xml:space="preserve">Para que el casillero de la granja de origen esté completo se debe incluir 2741 W. </w:t>
      </w:r>
      <w:proofErr w:type="spellStart"/>
      <w:r w:rsidRPr="00743453">
        <w:rPr>
          <w:rFonts w:ascii="Times New Roman" w:eastAsia="Times New Roman" w:hAnsi="Times New Roman"/>
        </w:rPr>
        <w:t>Hwy</w:t>
      </w:r>
      <w:proofErr w:type="spellEnd"/>
      <w:r w:rsidRPr="00743453">
        <w:rPr>
          <w:rFonts w:ascii="Times New Roman" w:eastAsia="Times New Roman" w:hAnsi="Times New Roman"/>
        </w:rPr>
        <w:t xml:space="preserve"> 210. El casillero 18 y los resultados negativos de otras pruebas han sido completados correctamente.</w:t>
      </w:r>
    </w:p>
    <w:p w:rsidR="00266721" w:rsidRDefault="00266721" w:rsidP="00266721">
      <w:pPr>
        <w:pStyle w:val="Style1"/>
        <w:rPr>
          <w:sz w:val="24"/>
          <w:szCs w:val="24"/>
        </w:rPr>
      </w:pPr>
    </w:p>
    <w:p w:rsidR="00266721" w:rsidRPr="00826988" w:rsidRDefault="00266721" w:rsidP="00266721">
      <w:pPr>
        <w:pStyle w:val="Style1"/>
        <w:shd w:val="clear" w:color="auto" w:fill="A6A6A6"/>
        <w:rPr>
          <w:sz w:val="24"/>
          <w:szCs w:val="24"/>
        </w:rPr>
      </w:pPr>
      <w:r w:rsidRPr="00826988">
        <w:rPr>
          <w:sz w:val="24"/>
          <w:szCs w:val="24"/>
        </w:rPr>
        <w:t>Revisión de conocimientos N˚ 5</w:t>
      </w:r>
    </w:p>
    <w:p w:rsidR="00266721" w:rsidRDefault="00266721" w:rsidP="00266721">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Pr>
          <w:rStyle w:val="Emphasis"/>
          <w:rFonts w:ascii="Times New Roman" w:eastAsia="Times New Roman" w:hAnsi="Times New Roman" w:cs="Times New Roman"/>
          <w:bCs w:val="0"/>
          <w:sz w:val="24"/>
          <w:szCs w:val="24"/>
          <w:lang w:val="es-ES"/>
        </w:rPr>
        <w:t>Parte C</w:t>
      </w:r>
    </w:p>
    <w:p w:rsidR="00266721" w:rsidRDefault="00266721" w:rsidP="00266721">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sidRPr="00743453">
        <w:rPr>
          <w:rStyle w:val="Emphasis"/>
          <w:rFonts w:ascii="Times New Roman" w:eastAsia="Times New Roman" w:hAnsi="Times New Roman" w:cs="Times New Roman"/>
          <w:bCs w:val="0"/>
          <w:sz w:val="24"/>
          <w:szCs w:val="24"/>
          <w:lang w:val="es-ES"/>
        </w:rPr>
        <w:t>¿Qué casillero(s) está(n) completado(s) CORRECTAMENTE?</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520"/>
        <w:gridCol w:w="1620"/>
        <w:gridCol w:w="1800"/>
        <w:gridCol w:w="1800"/>
      </w:tblGrid>
      <w:tr w:rsidR="00266721" w:rsidRPr="006B6E12" w:rsidTr="00266721">
        <w:trPr>
          <w:trHeight w:val="720"/>
        </w:trPr>
        <w:tc>
          <w:tcPr>
            <w:tcW w:w="9180" w:type="dxa"/>
            <w:gridSpan w:val="5"/>
          </w:tcPr>
          <w:p w:rsidR="00266721" w:rsidRPr="006B6E12" w:rsidRDefault="00266721" w:rsidP="00266721">
            <w:pPr>
              <w:jc w:val="center"/>
              <w:rPr>
                <w:rStyle w:val="tw4winMark"/>
                <w:rFonts w:ascii="Arial Unicode MS" w:eastAsia="Arial Unicode MS" w:hAnsi="Times New Roman"/>
                <w:b/>
                <w:vanish w:val="0"/>
                <w:color w:val="000000"/>
                <w:sz w:val="16"/>
              </w:rPr>
            </w:pPr>
            <w:r w:rsidRPr="006B6E12">
              <w:rPr>
                <w:b/>
                <w:sz w:val="16"/>
              </w:rPr>
              <w:t>CERTIFICACIÓN DEL VETERINARIO EMISOR</w:t>
            </w:r>
          </w:p>
          <w:p w:rsidR="00266721" w:rsidRPr="006B6E12" w:rsidRDefault="00266721" w:rsidP="00266721">
            <w:pPr>
              <w:rPr>
                <w:sz w:val="16"/>
              </w:rPr>
            </w:pPr>
            <w:r w:rsidRPr="006B6E12">
              <w:rPr>
                <w:sz w:val="16"/>
              </w:rPr>
              <w:t>Por este medio certifico que los animales arriba identificados fueron inspeccionados por mí en esta fecha y se encontraron libres de evidencia de enfermedades transmisibles y hasta donde se puede determinar de haber sido expuestos a estas enfermedades; los lugares de origen no están bajo ninguna cuarentena federal o estatal debido a cualquier enfermedad animal; los animales dieron resultados negativos en las pruebas que se muestran en las fechas indicadas. Se han tomado recaudos para el transporte de los animales en un vehículo que ha sido sometido a limpieza y desinfección desde su último uso con animales, y para su transporte al puerto de embarque sin ser expuestos a otros animales en ruta, a excepción de aquellos que cumplan con los requisitos sanitarios. El envío viaja al puerto de embarque acompañado de este certificado.</w:t>
            </w:r>
          </w:p>
          <w:p w:rsidR="00266721" w:rsidRPr="006B6E12" w:rsidRDefault="00266721" w:rsidP="00266721">
            <w:pPr>
              <w:rPr>
                <w:sz w:val="16"/>
              </w:rPr>
            </w:pPr>
          </w:p>
        </w:tc>
      </w:tr>
      <w:tr w:rsidR="00266721" w:rsidRPr="009F0812" w:rsidTr="00266721">
        <w:trPr>
          <w:trHeight w:val="330"/>
        </w:trPr>
        <w:tc>
          <w:tcPr>
            <w:tcW w:w="1440" w:type="dxa"/>
          </w:tcPr>
          <w:p w:rsidR="00266721" w:rsidRPr="009F0812" w:rsidRDefault="00266721" w:rsidP="00266721">
            <w:pPr>
              <w:rPr>
                <w:rFonts w:ascii="Times New Roman" w:eastAsia="Times New Roman" w:hAnsi="Times New Roman"/>
                <w:b/>
                <w:color w:val="000000"/>
                <w:sz w:val="12"/>
              </w:rPr>
            </w:pPr>
          </w:p>
        </w:tc>
        <w:tc>
          <w:tcPr>
            <w:tcW w:w="4140" w:type="dxa"/>
            <w:gridSpan w:val="2"/>
          </w:tcPr>
          <w:p w:rsidR="00266721" w:rsidRPr="009F0812" w:rsidRDefault="00266721" w:rsidP="00266721">
            <w:pPr>
              <w:rPr>
                <w:rFonts w:ascii="Times New Roman" w:eastAsia="Times New Roman" w:hAnsi="Times New Roman"/>
                <w:i/>
                <w:color w:val="000000"/>
                <w:sz w:val="12"/>
              </w:rPr>
            </w:pPr>
            <w:r w:rsidRPr="009F0812">
              <w:rPr>
                <w:rFonts w:ascii="Times New Roman" w:eastAsia="Times New Roman" w:hAnsi="Times New Roman"/>
                <w:b/>
                <w:color w:val="000000"/>
                <w:sz w:val="12"/>
              </w:rPr>
              <w:t xml:space="preserve">20. NOMBRE DEL VETERINARIO EMISOR </w:t>
            </w:r>
            <w:r w:rsidRPr="009F0812">
              <w:rPr>
                <w:rFonts w:ascii="Times New Roman" w:eastAsia="Times New Roman" w:hAnsi="Times New Roman"/>
                <w:i/>
                <w:color w:val="000000"/>
                <w:sz w:val="12"/>
              </w:rPr>
              <w:t>(Apellido, nombre, inicial media,-escriba a mano)</w:t>
            </w:r>
          </w:p>
          <w:p w:rsidR="00266721" w:rsidRPr="00E06758" w:rsidRDefault="00266721" w:rsidP="00266721">
            <w:pPr>
              <w:rPr>
                <w:rFonts w:ascii="Times New Roman" w:eastAsia="Times New Roman" w:hAnsi="Times New Roman"/>
                <w:i/>
                <w:color w:val="A6A6A6"/>
                <w:sz w:val="20"/>
                <w:szCs w:val="20"/>
              </w:rPr>
            </w:pPr>
            <w:r>
              <w:rPr>
                <w:rFonts w:ascii="Times New Roman" w:eastAsia="Times New Roman" w:hAnsi="Times New Roman"/>
                <w:b/>
                <w:color w:val="000000"/>
                <w:sz w:val="12"/>
              </w:rPr>
              <w:t xml:space="preserve">                                                 </w:t>
            </w:r>
            <w:r w:rsidRPr="00E06758">
              <w:rPr>
                <w:rFonts w:ascii="Times New Roman" w:eastAsia="Times New Roman" w:hAnsi="Times New Roman"/>
                <w:i/>
                <w:color w:val="A6A6A6"/>
                <w:sz w:val="20"/>
                <w:szCs w:val="20"/>
              </w:rPr>
              <w:t xml:space="preserve">Taylor, </w:t>
            </w:r>
            <w:proofErr w:type="spellStart"/>
            <w:r w:rsidRPr="00E06758">
              <w:rPr>
                <w:rFonts w:ascii="Times New Roman" w:eastAsia="Times New Roman" w:hAnsi="Times New Roman"/>
                <w:i/>
                <w:color w:val="A6A6A6"/>
                <w:sz w:val="20"/>
                <w:szCs w:val="20"/>
              </w:rPr>
              <w:t>Jill</w:t>
            </w:r>
            <w:proofErr w:type="spellEnd"/>
            <w:r w:rsidRPr="00E06758">
              <w:rPr>
                <w:rFonts w:ascii="Times New Roman" w:eastAsia="Times New Roman" w:hAnsi="Times New Roman"/>
                <w:i/>
                <w:color w:val="A6A6A6"/>
                <w:sz w:val="20"/>
                <w:szCs w:val="20"/>
              </w:rPr>
              <w:t xml:space="preserve"> H.</w:t>
            </w:r>
          </w:p>
        </w:tc>
        <w:tc>
          <w:tcPr>
            <w:tcW w:w="1800" w:type="dxa"/>
          </w:tcPr>
          <w:p w:rsidR="00266721" w:rsidRPr="009F0812" w:rsidRDefault="00266721" w:rsidP="00266721">
            <w:pPr>
              <w:rPr>
                <w:rFonts w:ascii="Times New Roman" w:eastAsia="Times New Roman" w:hAnsi="Times New Roman"/>
                <w:b/>
                <w:color w:val="000000"/>
                <w:sz w:val="12"/>
              </w:rPr>
            </w:pPr>
            <w:r w:rsidRPr="009F0812">
              <w:rPr>
                <w:rFonts w:ascii="Times New Roman" w:eastAsia="Times New Roman" w:hAnsi="Times New Roman"/>
                <w:b/>
                <w:color w:val="000000"/>
                <w:sz w:val="12"/>
              </w:rPr>
              <w:t xml:space="preserve">21. ESTATUS     </w:t>
            </w:r>
            <w:r w:rsidRPr="009F0812">
              <w:rPr>
                <w:rFonts w:ascii="Times New Roman" w:eastAsia="Times New Roman" w:hAnsi="Times New Roman"/>
                <w:color w:val="000000"/>
                <w:sz w:val="12"/>
              </w:rPr>
              <w:t>□ 2 Federal   □ 1 Estatal       □</w:t>
            </w:r>
            <w:r>
              <w:rPr>
                <w:rFonts w:ascii="Times New Roman" w:eastAsia="Times New Roman" w:hAnsi="Times New Roman"/>
                <w:color w:val="000000"/>
                <w:sz w:val="12"/>
              </w:rPr>
              <w:t>x</w:t>
            </w:r>
            <w:r w:rsidRPr="009F0812">
              <w:rPr>
                <w:rFonts w:ascii="Times New Roman" w:eastAsia="Times New Roman" w:hAnsi="Times New Roman"/>
                <w:color w:val="000000"/>
                <w:sz w:val="12"/>
              </w:rPr>
              <w:t xml:space="preserve"> 3 Acreditado</w:t>
            </w:r>
          </w:p>
          <w:p w:rsidR="00266721" w:rsidRPr="009F0812" w:rsidRDefault="00266721" w:rsidP="00266721">
            <w:pPr>
              <w:rPr>
                <w:rFonts w:ascii="Times New Roman" w:eastAsia="Times New Roman" w:hAnsi="Times New Roman"/>
                <w:b/>
                <w:color w:val="000000"/>
                <w:sz w:val="12"/>
              </w:rPr>
            </w:pPr>
          </w:p>
        </w:tc>
        <w:tc>
          <w:tcPr>
            <w:tcW w:w="1800" w:type="dxa"/>
            <w:vMerge w:val="restart"/>
          </w:tcPr>
          <w:p w:rsidR="00266721" w:rsidRPr="009F0812" w:rsidRDefault="00266721" w:rsidP="00266721">
            <w:pPr>
              <w:widowControl w:val="0"/>
              <w:autoSpaceDE w:val="0"/>
              <w:autoSpaceDN w:val="0"/>
              <w:adjustRightInd w:val="0"/>
              <w:spacing w:before="40" w:line="220" w:lineRule="auto"/>
              <w:ind w:left="209" w:right="158" w:hanging="183"/>
              <w:rPr>
                <w:rFonts w:ascii="Times New Roman" w:eastAsia="Times New Roman" w:hAnsi="Times New Roman"/>
                <w:sz w:val="12"/>
              </w:rPr>
            </w:pPr>
            <w:r w:rsidRPr="009F0812">
              <w:rPr>
                <w:rFonts w:ascii="Times New Roman" w:eastAsia="Times New Roman" w:hAnsi="Times New Roman"/>
                <w:b/>
                <w:color w:val="000000"/>
                <w:sz w:val="12"/>
              </w:rPr>
              <w:t xml:space="preserve">22. Nº TOTAL DE ANIMALES </w:t>
            </w:r>
            <w:r w:rsidRPr="009F0812">
              <w:rPr>
                <w:rFonts w:ascii="Times New Roman" w:eastAsia="Times New Roman" w:hAnsi="Times New Roman"/>
                <w:sz w:val="12"/>
              </w:rPr>
              <w:t>(Certificados para la exportación o semen donado) (Incluya número de formularios VS 17-140A adjuntos)</w:t>
            </w:r>
          </w:p>
          <w:p w:rsidR="00266721" w:rsidRPr="009F0812" w:rsidRDefault="00266721" w:rsidP="00266721">
            <w:pPr>
              <w:rPr>
                <w:rFonts w:ascii="Times New Roman" w:eastAsia="Times New Roman" w:hAnsi="Times New Roman"/>
                <w:i/>
                <w:color w:val="000000"/>
                <w:sz w:val="12"/>
              </w:rPr>
            </w:pPr>
          </w:p>
          <w:p w:rsidR="00266721" w:rsidRPr="00E06758" w:rsidRDefault="00266721" w:rsidP="00266721">
            <w:pPr>
              <w:rPr>
                <w:rFonts w:ascii="Times New Roman" w:eastAsia="Times New Roman" w:hAnsi="Times New Roman"/>
                <w:color w:val="A6A6A6"/>
                <w:sz w:val="20"/>
                <w:szCs w:val="20"/>
              </w:rPr>
            </w:pPr>
            <w:r w:rsidRPr="00E06758">
              <w:rPr>
                <w:rFonts w:ascii="Times New Roman" w:eastAsia="Times New Roman" w:hAnsi="Times New Roman"/>
                <w:color w:val="A6A6A6"/>
                <w:sz w:val="20"/>
                <w:szCs w:val="20"/>
              </w:rPr>
              <w:t xml:space="preserve">    750.000</w:t>
            </w:r>
          </w:p>
          <w:p w:rsidR="00266721" w:rsidRPr="009F0812" w:rsidRDefault="00266721" w:rsidP="00266721">
            <w:pPr>
              <w:rPr>
                <w:rFonts w:ascii="Times New Roman" w:eastAsia="Times New Roman" w:hAnsi="Times New Roman"/>
                <w:b/>
                <w:color w:val="000000"/>
                <w:sz w:val="12"/>
              </w:rPr>
            </w:pPr>
          </w:p>
          <w:p w:rsidR="00266721" w:rsidRPr="009F0812" w:rsidRDefault="00266721" w:rsidP="00266721">
            <w:pPr>
              <w:rPr>
                <w:rFonts w:ascii="Times New Roman" w:eastAsia="Times New Roman" w:hAnsi="Times New Roman"/>
                <w:b/>
                <w:color w:val="000000"/>
                <w:sz w:val="12"/>
              </w:rPr>
            </w:pPr>
          </w:p>
        </w:tc>
      </w:tr>
      <w:tr w:rsidR="00266721" w:rsidRPr="009F0812" w:rsidTr="00266721">
        <w:trPr>
          <w:trHeight w:val="560"/>
        </w:trPr>
        <w:tc>
          <w:tcPr>
            <w:tcW w:w="3960" w:type="dxa"/>
            <w:gridSpan w:val="2"/>
          </w:tcPr>
          <w:p w:rsidR="00266721" w:rsidRPr="009F0812" w:rsidRDefault="00266721" w:rsidP="00266721">
            <w:pPr>
              <w:rPr>
                <w:rFonts w:ascii="Times New Roman" w:eastAsia="Times New Roman" w:hAnsi="Times New Roman"/>
                <w:color w:val="000000"/>
                <w:sz w:val="19"/>
              </w:rPr>
            </w:pPr>
          </w:p>
          <w:p w:rsidR="00266721" w:rsidRPr="009F0812" w:rsidRDefault="00266721" w:rsidP="00266721">
            <w:pPr>
              <w:rPr>
                <w:rFonts w:ascii="Times New Roman" w:eastAsia="Times New Roman" w:hAnsi="Times New Roman"/>
                <w:color w:val="000000"/>
                <w:sz w:val="12"/>
              </w:rPr>
            </w:pPr>
          </w:p>
        </w:tc>
        <w:tc>
          <w:tcPr>
            <w:tcW w:w="3420" w:type="dxa"/>
            <w:gridSpan w:val="2"/>
          </w:tcPr>
          <w:p w:rsidR="00266721" w:rsidRPr="009F0812" w:rsidRDefault="00266721" w:rsidP="00266721">
            <w:pPr>
              <w:rPr>
                <w:rFonts w:ascii="Times New Roman" w:eastAsia="Times New Roman" w:hAnsi="Times New Roman"/>
                <w:color w:val="000000"/>
                <w:sz w:val="19"/>
              </w:rPr>
            </w:pPr>
          </w:p>
          <w:p w:rsidR="00266721" w:rsidRDefault="00266721" w:rsidP="00266721">
            <w:pPr>
              <w:rPr>
                <w:rFonts w:ascii="Times New Roman" w:eastAsia="Times New Roman" w:hAnsi="Times New Roman"/>
                <w:b/>
                <w:color w:val="000000"/>
                <w:sz w:val="12"/>
              </w:rPr>
            </w:pPr>
            <w:r w:rsidRPr="009F0812">
              <w:rPr>
                <w:rFonts w:ascii="Times New Roman" w:eastAsia="Times New Roman" w:hAnsi="Times New Roman"/>
                <w:b/>
                <w:color w:val="000000"/>
                <w:sz w:val="12"/>
              </w:rPr>
              <w:t>25. FIRMA DEL VETERINARIO EMISOR</w:t>
            </w:r>
          </w:p>
          <w:p w:rsidR="00266721" w:rsidRDefault="00266721" w:rsidP="00266721">
            <w:pPr>
              <w:rPr>
                <w:rFonts w:ascii="Times New Roman" w:eastAsia="Times New Roman" w:hAnsi="Times New Roman"/>
                <w:b/>
                <w:color w:val="000000"/>
                <w:sz w:val="12"/>
              </w:rPr>
            </w:pPr>
          </w:p>
          <w:p w:rsidR="00266721" w:rsidRPr="00E06758" w:rsidRDefault="00266721" w:rsidP="00266721">
            <w:pPr>
              <w:rPr>
                <w:rFonts w:ascii="Times New Roman" w:eastAsia="Times New Roman" w:hAnsi="Times New Roman"/>
                <w:i/>
                <w:color w:val="A6A6A6"/>
                <w:sz w:val="20"/>
                <w:szCs w:val="20"/>
              </w:rPr>
            </w:pPr>
            <w:r w:rsidRPr="00E06758">
              <w:rPr>
                <w:rFonts w:ascii="Times New Roman" w:eastAsia="Times New Roman" w:hAnsi="Times New Roman"/>
                <w:i/>
                <w:color w:val="A6A6A6"/>
                <w:sz w:val="20"/>
                <w:szCs w:val="20"/>
              </w:rPr>
              <w:t xml:space="preserve">                   </w:t>
            </w:r>
            <w:proofErr w:type="spellStart"/>
            <w:r w:rsidRPr="00E06758">
              <w:rPr>
                <w:rFonts w:ascii="Times New Roman" w:eastAsia="Times New Roman" w:hAnsi="Times New Roman"/>
                <w:i/>
                <w:color w:val="A6A6A6"/>
                <w:sz w:val="20"/>
                <w:szCs w:val="20"/>
              </w:rPr>
              <w:t>Jill</w:t>
            </w:r>
            <w:proofErr w:type="spellEnd"/>
            <w:r w:rsidRPr="00E06758">
              <w:rPr>
                <w:rFonts w:ascii="Times New Roman" w:eastAsia="Times New Roman" w:hAnsi="Times New Roman"/>
                <w:i/>
                <w:color w:val="A6A6A6"/>
                <w:sz w:val="20"/>
                <w:szCs w:val="20"/>
              </w:rPr>
              <w:t xml:space="preserve"> H. Taylor</w:t>
            </w:r>
          </w:p>
        </w:tc>
        <w:tc>
          <w:tcPr>
            <w:tcW w:w="1800" w:type="dxa"/>
            <w:vMerge/>
          </w:tcPr>
          <w:p w:rsidR="00266721" w:rsidRPr="009F0812" w:rsidRDefault="00266721" w:rsidP="00266721">
            <w:pPr>
              <w:rPr>
                <w:rFonts w:ascii="Times New Roman" w:eastAsia="Times New Roman" w:hAnsi="Times New Roman"/>
                <w:color w:val="000000"/>
                <w:sz w:val="19"/>
              </w:rPr>
            </w:pPr>
          </w:p>
        </w:tc>
      </w:tr>
    </w:tbl>
    <w:p w:rsidR="00266721" w:rsidRPr="00743453" w:rsidRDefault="00266721" w:rsidP="00266721">
      <w:pPr>
        <w:pStyle w:val="NoParagraphStyle"/>
        <w:shd w:val="clear" w:color="auto" w:fill="A6A6A6"/>
        <w:spacing w:after="120" w:line="240" w:lineRule="auto"/>
        <w:ind w:left="180"/>
        <w:rPr>
          <w:rStyle w:val="Emphasis"/>
          <w:rFonts w:ascii="Times New Roman" w:eastAsia="Times New Roman" w:hAnsi="Times New Roman" w:cs="Times New Roman"/>
          <w:bCs w:val="0"/>
          <w:sz w:val="24"/>
          <w:szCs w:val="24"/>
          <w:lang w:val="es-ES"/>
        </w:rPr>
      </w:pPr>
    </w:p>
    <w:p w:rsidR="00266721" w:rsidRPr="00743453" w:rsidRDefault="00266721" w:rsidP="00266721">
      <w:pPr>
        <w:pStyle w:val="BulletsforKnowledgeReviewcopy"/>
        <w:shd w:val="clear" w:color="auto" w:fill="A6A6A6"/>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43453">
        <w:rPr>
          <w:rFonts w:ascii="Times New Roman" w:eastAsia="Times New Roman" w:hAnsi="Times New Roman" w:cs="Times New Roman"/>
          <w:sz w:val="24"/>
          <w:szCs w:val="24"/>
        </w:rPr>
        <w:t>Casillero 20. Nombre del veterinario emisor</w:t>
      </w:r>
      <w:r w:rsidRPr="00743453">
        <w:rPr>
          <w:rFonts w:ascii="Times New Roman" w:eastAsia="Times New Roman" w:hAnsi="Times New Roman" w:cs="Times New Roman"/>
          <w:sz w:val="24"/>
          <w:szCs w:val="24"/>
        </w:rPr>
        <w:tab/>
      </w:r>
    </w:p>
    <w:p w:rsidR="00266721" w:rsidRPr="00743453" w:rsidRDefault="00266721" w:rsidP="00266721">
      <w:pPr>
        <w:pStyle w:val="BulletsforKnowledgeReviewcopy"/>
        <w:shd w:val="clear" w:color="auto" w:fill="A6A6A6"/>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43453">
        <w:rPr>
          <w:rFonts w:ascii="Times New Roman" w:eastAsia="Times New Roman" w:hAnsi="Times New Roman" w:cs="Times New Roman"/>
          <w:sz w:val="24"/>
          <w:szCs w:val="24"/>
        </w:rPr>
        <w:t xml:space="preserve">Casillero 21. Estatus </w:t>
      </w:r>
      <w:r w:rsidRPr="00743453">
        <w:rPr>
          <w:rFonts w:ascii="Times New Roman" w:eastAsia="Times New Roman" w:hAnsi="Times New Roman" w:cs="Times New Roman"/>
          <w:sz w:val="24"/>
          <w:szCs w:val="24"/>
        </w:rPr>
        <w:tab/>
      </w:r>
      <w:r w:rsidRPr="00743453">
        <w:rPr>
          <w:rFonts w:ascii="Times New Roman" w:eastAsia="Times New Roman" w:hAnsi="Times New Roman" w:cs="Times New Roman"/>
          <w:sz w:val="24"/>
          <w:szCs w:val="24"/>
        </w:rPr>
        <w:tab/>
      </w:r>
      <w:r w:rsidRPr="00743453">
        <w:rPr>
          <w:rFonts w:ascii="Times New Roman" w:eastAsia="Times New Roman" w:hAnsi="Times New Roman" w:cs="Times New Roman"/>
          <w:sz w:val="24"/>
          <w:szCs w:val="24"/>
        </w:rPr>
        <w:tab/>
      </w:r>
      <w:r w:rsidRPr="00743453">
        <w:rPr>
          <w:rFonts w:ascii="Times New Roman" w:eastAsia="Times New Roman" w:hAnsi="Times New Roman" w:cs="Times New Roman"/>
          <w:sz w:val="24"/>
          <w:szCs w:val="24"/>
        </w:rPr>
        <w:tab/>
        <w:t xml:space="preserve">           </w:t>
      </w:r>
    </w:p>
    <w:p w:rsidR="00266721" w:rsidRPr="00743453" w:rsidRDefault="00266721" w:rsidP="00266721">
      <w:pPr>
        <w:pStyle w:val="BulletsforKnowledgeReviewcopy"/>
        <w:shd w:val="clear" w:color="auto" w:fill="A6A6A6"/>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43453">
        <w:rPr>
          <w:rFonts w:ascii="Times New Roman" w:eastAsia="Times New Roman" w:hAnsi="Times New Roman" w:cs="Times New Roman"/>
          <w:sz w:val="24"/>
          <w:szCs w:val="24"/>
        </w:rPr>
        <w:t>Casillero 25. Firma del veterinario emisor</w:t>
      </w:r>
    </w:p>
    <w:p w:rsidR="00266721" w:rsidRDefault="00266721" w:rsidP="00266721">
      <w:pPr>
        <w:pStyle w:val="BulletsforKnowledgeReviewcopy"/>
        <w:shd w:val="clear" w:color="auto" w:fill="A6A6A6"/>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43453">
        <w:rPr>
          <w:rFonts w:ascii="Times New Roman" w:eastAsia="Times New Roman" w:hAnsi="Times New Roman" w:cs="Times New Roman"/>
          <w:sz w:val="24"/>
          <w:szCs w:val="24"/>
        </w:rPr>
        <w:t>Casille</w:t>
      </w:r>
      <w:r>
        <w:rPr>
          <w:rFonts w:ascii="Times New Roman" w:eastAsia="Times New Roman" w:hAnsi="Times New Roman" w:cs="Times New Roman"/>
          <w:sz w:val="24"/>
          <w:szCs w:val="24"/>
        </w:rPr>
        <w:t>ro 22. Número total de animales</w:t>
      </w:r>
    </w:p>
    <w:p w:rsidR="00661256" w:rsidRPr="00743453" w:rsidRDefault="00661256">
      <w:pPr>
        <w:pStyle w:val="BodyText"/>
        <w:rPr>
          <w:rFonts w:ascii="Times New Roman" w:eastAsia="Times New Roman" w:hAnsi="Times New Roman"/>
        </w:rPr>
      </w:pPr>
      <w:r w:rsidRPr="00743453">
        <w:rPr>
          <w:rStyle w:val="Emphasis"/>
          <w:rFonts w:ascii="Times New Roman" w:eastAsia="Times New Roman" w:hAnsi="Times New Roman" w:cs="Times New Roman"/>
          <w:bCs w:val="0"/>
          <w:szCs w:val="24"/>
        </w:rPr>
        <w:t>L</w:t>
      </w:r>
      <w:r w:rsidRPr="000A6FD6">
        <w:rPr>
          <w:rStyle w:val="Emphasis"/>
          <w:rFonts w:ascii="Times New Roman" w:eastAsia="Times New Roman" w:hAnsi="Times New Roman" w:cs="Times New Roman"/>
          <w:bCs w:val="0"/>
          <w:sz w:val="24"/>
          <w:szCs w:val="24"/>
        </w:rPr>
        <w:t xml:space="preserve">os casilleros 20, 21 y 22 </w:t>
      </w:r>
      <w:r w:rsidR="00E92015" w:rsidRPr="000A6FD6">
        <w:rPr>
          <w:rStyle w:val="Emphasis"/>
          <w:rFonts w:ascii="Times New Roman" w:eastAsia="Times New Roman" w:hAnsi="Times New Roman" w:cs="Times New Roman"/>
          <w:bCs w:val="0"/>
          <w:sz w:val="24"/>
          <w:szCs w:val="24"/>
        </w:rPr>
        <w:t xml:space="preserve">están </w:t>
      </w:r>
      <w:r w:rsidRPr="000A6FD6">
        <w:rPr>
          <w:rStyle w:val="Emphasis"/>
          <w:rFonts w:ascii="Times New Roman" w:eastAsia="Times New Roman" w:hAnsi="Times New Roman" w:cs="Times New Roman"/>
          <w:bCs w:val="0"/>
          <w:sz w:val="24"/>
          <w:szCs w:val="24"/>
        </w:rPr>
        <w:t xml:space="preserve"> correct</w:t>
      </w:r>
      <w:r w:rsidR="00E92015" w:rsidRPr="000A6FD6">
        <w:rPr>
          <w:rStyle w:val="Emphasis"/>
          <w:rFonts w:ascii="Times New Roman" w:eastAsia="Times New Roman" w:hAnsi="Times New Roman" w:cs="Times New Roman"/>
          <w:bCs w:val="0"/>
          <w:sz w:val="24"/>
          <w:szCs w:val="24"/>
        </w:rPr>
        <w:t>amente completados</w:t>
      </w:r>
      <w:r w:rsidRPr="000A6FD6">
        <w:rPr>
          <w:rStyle w:val="Emphasis"/>
          <w:rFonts w:ascii="Times New Roman" w:eastAsia="Times New Roman" w:hAnsi="Times New Roman" w:cs="Times New Roman"/>
          <w:bCs w:val="0"/>
          <w:sz w:val="24"/>
          <w:szCs w:val="24"/>
        </w:rPr>
        <w:t xml:space="preserve">. </w:t>
      </w:r>
      <w:r w:rsidRPr="00743453">
        <w:rPr>
          <w:rFonts w:ascii="Times New Roman" w:eastAsia="Times New Roman" w:hAnsi="Times New Roman"/>
        </w:rPr>
        <w:t>En la sección de la firma se debe incluir DVM o VMD después de la firma junto con el número de Acreditación Nacional (NAN).</w:t>
      </w:r>
    </w:p>
    <w:p w:rsidR="00054A0E" w:rsidRPr="00826988" w:rsidRDefault="00054A0E" w:rsidP="00054A0E">
      <w:pPr>
        <w:pStyle w:val="Style1"/>
        <w:shd w:val="clear" w:color="auto" w:fill="A6A6A6"/>
        <w:rPr>
          <w:sz w:val="24"/>
          <w:szCs w:val="24"/>
        </w:rPr>
      </w:pPr>
      <w:r w:rsidRPr="00826988">
        <w:rPr>
          <w:sz w:val="24"/>
          <w:szCs w:val="24"/>
        </w:rPr>
        <w:t>Revisión de conocimientos N˚ 6</w:t>
      </w:r>
    </w:p>
    <w:p w:rsidR="00054A0E" w:rsidRDefault="00054A0E" w:rsidP="00054A0E">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Pr>
          <w:rStyle w:val="Emphasis"/>
          <w:rFonts w:ascii="Times New Roman" w:eastAsia="Times New Roman" w:hAnsi="Times New Roman" w:cs="Times New Roman"/>
          <w:bCs w:val="0"/>
          <w:sz w:val="24"/>
          <w:szCs w:val="24"/>
          <w:lang w:val="es-ES"/>
        </w:rPr>
        <w:t>Parte A</w:t>
      </w:r>
    </w:p>
    <w:p w:rsidR="00054A0E" w:rsidRDefault="00054A0E" w:rsidP="00054A0E">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sidRPr="00743453">
        <w:rPr>
          <w:rStyle w:val="Emphasis"/>
          <w:rFonts w:ascii="Times New Roman" w:eastAsia="Times New Roman" w:hAnsi="Times New Roman" w:cs="Times New Roman"/>
          <w:bCs w:val="0"/>
          <w:sz w:val="24"/>
          <w:szCs w:val="24"/>
          <w:lang w:val="es-ES"/>
        </w:rPr>
        <w:t>¿Qué casilleros fueron completados CORRECTAMENTE?</w:t>
      </w:r>
    </w:p>
    <w:tbl>
      <w:tblPr>
        <w:tblW w:w="99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0"/>
      </w:tblGrid>
      <w:tr w:rsidR="00054A0E" w:rsidRPr="0075797E" w:rsidTr="001D52D2">
        <w:trPr>
          <w:trHeight w:val="116"/>
        </w:trPr>
        <w:tc>
          <w:tcPr>
            <w:tcW w:w="9990" w:type="dxa"/>
          </w:tcPr>
          <w:tbl>
            <w:tblPr>
              <w:tblW w:w="10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
              <w:gridCol w:w="1603"/>
              <w:gridCol w:w="2440"/>
              <w:gridCol w:w="1604"/>
              <w:gridCol w:w="94"/>
              <w:gridCol w:w="1515"/>
              <w:gridCol w:w="3435"/>
            </w:tblGrid>
            <w:tr w:rsidR="00054A0E" w:rsidRPr="00DC6D84" w:rsidTr="001D52D2">
              <w:trPr>
                <w:gridBefore w:val="1"/>
                <w:wBefore w:w="23" w:type="dxa"/>
                <w:trHeight w:val="330"/>
              </w:trPr>
              <w:tc>
                <w:tcPr>
                  <w:tcW w:w="10691" w:type="dxa"/>
                  <w:gridSpan w:val="6"/>
                </w:tcPr>
                <w:p w:rsidR="00054A0E" w:rsidRDefault="00054A0E" w:rsidP="001D52D2">
                  <w:pPr>
                    <w:ind w:right="-540"/>
                    <w:jc w:val="center"/>
                    <w:rPr>
                      <w:b/>
                      <w:color w:val="000000"/>
                      <w:sz w:val="19"/>
                    </w:rPr>
                  </w:pPr>
                  <w:r w:rsidRPr="00DC6D84">
                    <w:rPr>
                      <w:b/>
                      <w:color w:val="000000"/>
                      <w:sz w:val="19"/>
                    </w:rPr>
                    <w:t xml:space="preserve">CERTIFICADO ZOOSANITARIO PARA </w:t>
                  </w:r>
                  <w:smartTag w:uri="urn:schemas-microsoft-com:office:smarttags" w:element="PersonName">
                    <w:smartTagPr>
                      <w:attr w:name="ProductID" w:val="LA EXPORTACIￓN DE"/>
                    </w:smartTagPr>
                    <w:r w:rsidRPr="00DC6D84">
                      <w:rPr>
                        <w:b/>
                        <w:color w:val="000000"/>
                        <w:sz w:val="19"/>
                      </w:rPr>
                      <w:t>LA EXPORTACIÓN DE</w:t>
                    </w:r>
                  </w:smartTag>
                  <w:r w:rsidRPr="00DC6D84">
                    <w:rPr>
                      <w:b/>
                      <w:color w:val="000000"/>
                      <w:sz w:val="19"/>
                    </w:rPr>
                    <w:t xml:space="preserve"> PECES, MOLUSCOS Y CRUSTÁCEOS VIVOS </w:t>
                  </w:r>
                </w:p>
                <w:p w:rsidR="00054A0E" w:rsidRPr="00DC6D84" w:rsidRDefault="00054A0E" w:rsidP="001D52D2">
                  <w:pPr>
                    <w:ind w:left="-239" w:right="-540"/>
                    <w:jc w:val="center"/>
                    <w:rPr>
                      <w:b/>
                      <w:color w:val="000000"/>
                      <w:sz w:val="19"/>
                    </w:rPr>
                  </w:pPr>
                  <w:r w:rsidRPr="00DC6D84">
                    <w:rPr>
                      <w:b/>
                      <w:color w:val="000000"/>
                      <w:sz w:val="19"/>
                    </w:rPr>
                    <w:t xml:space="preserve">(Y SUS GAMETOS)                                  </w:t>
                  </w:r>
                  <w:r w:rsidRPr="00D5097E">
                    <w:rPr>
                      <w:b/>
                      <w:color w:val="000000"/>
                      <w:sz w:val="16"/>
                      <w:szCs w:val="16"/>
                    </w:rPr>
                    <w:t>Parte 1 de 2</w:t>
                  </w:r>
                </w:p>
                <w:tbl>
                  <w:tblPr>
                    <w:tblpPr w:leftFromText="180" w:rightFromText="180" w:vertAnchor="text" w:horzAnchor="page" w:tblpX="6841"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tblGrid>
                  <w:tr w:rsidR="00054A0E" w:rsidRPr="00DC6D84" w:rsidTr="001D52D2">
                    <w:trPr>
                      <w:trHeight w:val="360"/>
                    </w:trPr>
                    <w:tc>
                      <w:tcPr>
                        <w:tcW w:w="1440" w:type="dxa"/>
                        <w:tcBorders>
                          <w:top w:val="single" w:sz="4" w:space="0" w:color="auto"/>
                          <w:left w:val="single" w:sz="4" w:space="0" w:color="auto"/>
                          <w:bottom w:val="single" w:sz="4" w:space="0" w:color="auto"/>
                          <w:right w:val="single" w:sz="4" w:space="0" w:color="auto"/>
                        </w:tcBorders>
                      </w:tcPr>
                      <w:p w:rsidR="00054A0E" w:rsidRPr="00E06758" w:rsidRDefault="00054A0E" w:rsidP="001D52D2">
                        <w:pPr>
                          <w:ind w:left="67" w:right="-540"/>
                          <w:rPr>
                            <w:b/>
                            <w:color w:val="808080"/>
                            <w:sz w:val="20"/>
                            <w:szCs w:val="20"/>
                          </w:rPr>
                        </w:pPr>
                        <w:r w:rsidRPr="00E06758">
                          <w:rPr>
                            <w:rFonts w:cs="Courier"/>
                            <w:color w:val="808080"/>
                            <w:sz w:val="20"/>
                            <w:szCs w:val="20"/>
                          </w:rPr>
                          <w:t>FL08AQ3284</w:t>
                        </w:r>
                      </w:p>
                    </w:tc>
                  </w:tr>
                </w:tbl>
                <w:p w:rsidR="00054A0E" w:rsidRPr="00DC6D84" w:rsidRDefault="00054A0E" w:rsidP="001D52D2">
                  <w:pPr>
                    <w:ind w:right="-540"/>
                    <w:jc w:val="center"/>
                    <w:rPr>
                      <w:b/>
                      <w:color w:val="000000"/>
                      <w:sz w:val="12"/>
                    </w:rPr>
                  </w:pPr>
                </w:p>
                <w:p w:rsidR="00054A0E" w:rsidRPr="00DC6D84" w:rsidRDefault="00054A0E" w:rsidP="001D52D2">
                  <w:pPr>
                    <w:ind w:right="-540"/>
                    <w:rPr>
                      <w:b/>
                      <w:color w:val="000000"/>
                      <w:sz w:val="19"/>
                    </w:rPr>
                  </w:pPr>
                  <w:r w:rsidRPr="00DC6D84">
                    <w:rPr>
                      <w:b/>
                      <w:color w:val="000000"/>
                      <w:sz w:val="12"/>
                    </w:rPr>
                    <w:t xml:space="preserve"> </w:t>
                  </w:r>
                  <w:r w:rsidRPr="00DC6D84">
                    <w:rPr>
                      <w:b/>
                      <w:i/>
                      <w:color w:val="000000"/>
                      <w:sz w:val="12"/>
                    </w:rPr>
                    <w:t>NOTA: Marque los elementos adecuados con una X en el espacio correspondiente</w:t>
                  </w:r>
                  <w:r w:rsidRPr="00DC6D84">
                    <w:rPr>
                      <w:b/>
                      <w:color w:val="000000"/>
                      <w:sz w:val="12"/>
                    </w:rPr>
                    <w:t xml:space="preserve">         </w:t>
                  </w:r>
                  <w:r w:rsidRPr="00DC6D84">
                    <w:rPr>
                      <w:b/>
                      <w:color w:val="000000"/>
                      <w:sz w:val="16"/>
                    </w:rPr>
                    <w:t>NÚMERO DE CERTIFICADO</w:t>
                  </w:r>
                </w:p>
              </w:tc>
            </w:tr>
            <w:tr w:rsidR="00054A0E" w:rsidRPr="00DC6D84" w:rsidTr="001D52D2">
              <w:trPr>
                <w:trHeight w:val="190"/>
              </w:trPr>
              <w:tc>
                <w:tcPr>
                  <w:tcW w:w="10714" w:type="dxa"/>
                  <w:gridSpan w:val="7"/>
                </w:tcPr>
                <w:p w:rsidR="00054A0E" w:rsidRPr="00DC6D84" w:rsidRDefault="00054A0E" w:rsidP="001D52D2">
                  <w:pPr>
                    <w:ind w:right="-540"/>
                    <w:jc w:val="center"/>
                    <w:rPr>
                      <w:b/>
                      <w:color w:val="000000"/>
                      <w:sz w:val="16"/>
                    </w:rPr>
                  </w:pPr>
                  <w:r w:rsidRPr="00DC6D84">
                    <w:rPr>
                      <w:b/>
                      <w:color w:val="000000"/>
                      <w:sz w:val="16"/>
                    </w:rPr>
                    <w:t>I. Identificación</w:t>
                  </w:r>
                </w:p>
              </w:tc>
            </w:tr>
            <w:tr w:rsidR="00054A0E" w:rsidRPr="00DC6D84" w:rsidTr="001D52D2">
              <w:trPr>
                <w:trHeight w:val="530"/>
              </w:trPr>
              <w:tc>
                <w:tcPr>
                  <w:tcW w:w="10714" w:type="dxa"/>
                  <w:gridSpan w:val="7"/>
                </w:tcPr>
                <w:p w:rsidR="00054A0E" w:rsidRPr="00D5097E" w:rsidRDefault="00054A0E" w:rsidP="001D52D2">
                  <w:pPr>
                    <w:ind w:right="-540"/>
                    <w:jc w:val="center"/>
                    <w:rPr>
                      <w:color w:val="000000"/>
                      <w:sz w:val="18"/>
                      <w:szCs w:val="18"/>
                    </w:rPr>
                  </w:pPr>
                  <w:r w:rsidRPr="00E06758">
                    <w:rPr>
                      <w:color w:val="595959"/>
                      <w:sz w:val="20"/>
                      <w:szCs w:val="20"/>
                    </w:rPr>
                    <w:t>x</w:t>
                  </w:r>
                  <w:r w:rsidRPr="00D5097E">
                    <w:rPr>
                      <w:color w:val="000000"/>
                      <w:sz w:val="20"/>
                      <w:szCs w:val="20"/>
                    </w:rPr>
                    <w:t>□</w:t>
                  </w:r>
                  <w:r w:rsidRPr="00D5097E">
                    <w:rPr>
                      <w:color w:val="000000"/>
                      <w:sz w:val="18"/>
                      <w:szCs w:val="18"/>
                    </w:rPr>
                    <w:t xml:space="preserve"> Animales de granja/acuicultura                          □ Animales de recursos públicos/silvestres/asilvestrados</w:t>
                  </w:r>
                </w:p>
                <w:p w:rsidR="00054A0E" w:rsidRPr="00D5097E" w:rsidRDefault="00054A0E" w:rsidP="001D52D2">
                  <w:pPr>
                    <w:ind w:right="-540"/>
                    <w:jc w:val="center"/>
                    <w:rPr>
                      <w:color w:val="000000"/>
                      <w:sz w:val="18"/>
                      <w:szCs w:val="18"/>
                    </w:rPr>
                  </w:pPr>
                  <w:r w:rsidRPr="00E06758">
                    <w:rPr>
                      <w:color w:val="595959"/>
                      <w:sz w:val="20"/>
                      <w:szCs w:val="20"/>
                    </w:rPr>
                    <w:t>x</w:t>
                  </w:r>
                  <w:r w:rsidRPr="00D5097E">
                    <w:rPr>
                      <w:color w:val="000000"/>
                      <w:sz w:val="20"/>
                      <w:szCs w:val="20"/>
                    </w:rPr>
                    <w:t>□</w:t>
                  </w:r>
                  <w:r w:rsidRPr="00D5097E">
                    <w:rPr>
                      <w:color w:val="000000"/>
                      <w:sz w:val="18"/>
                      <w:szCs w:val="18"/>
                    </w:rPr>
                    <w:t xml:space="preserve"> Adultos       </w:t>
                  </w:r>
                  <w:r w:rsidRPr="00D5097E">
                    <w:rPr>
                      <w:color w:val="000000"/>
                      <w:sz w:val="20"/>
                      <w:szCs w:val="20"/>
                    </w:rPr>
                    <w:t xml:space="preserve"> □</w:t>
                  </w:r>
                  <w:r w:rsidRPr="00D5097E">
                    <w:rPr>
                      <w:color w:val="000000"/>
                      <w:sz w:val="18"/>
                      <w:szCs w:val="18"/>
                    </w:rPr>
                    <w:t xml:space="preserve"> Juveniles         </w:t>
                  </w:r>
                  <w:r w:rsidRPr="00D5097E">
                    <w:rPr>
                      <w:color w:val="000000"/>
                      <w:sz w:val="20"/>
                      <w:szCs w:val="20"/>
                    </w:rPr>
                    <w:t xml:space="preserve"> □</w:t>
                  </w:r>
                  <w:r w:rsidRPr="00D5097E">
                    <w:rPr>
                      <w:color w:val="000000"/>
                      <w:sz w:val="18"/>
                      <w:szCs w:val="18"/>
                    </w:rPr>
                    <w:t xml:space="preserve"> Larvas        </w:t>
                  </w:r>
                  <w:r w:rsidRPr="00D5097E">
                    <w:rPr>
                      <w:color w:val="000000"/>
                      <w:sz w:val="20"/>
                      <w:szCs w:val="20"/>
                    </w:rPr>
                    <w:t>□</w:t>
                  </w:r>
                  <w:r w:rsidRPr="00D5097E">
                    <w:rPr>
                      <w:color w:val="000000"/>
                      <w:sz w:val="18"/>
                      <w:szCs w:val="18"/>
                    </w:rPr>
                    <w:t xml:space="preserve"> Gametos masculinos         </w:t>
                  </w:r>
                  <w:r w:rsidRPr="00D5097E">
                    <w:rPr>
                      <w:color w:val="000000"/>
                      <w:sz w:val="20"/>
                      <w:szCs w:val="20"/>
                    </w:rPr>
                    <w:t>□</w:t>
                  </w:r>
                  <w:r w:rsidRPr="00D5097E">
                    <w:rPr>
                      <w:color w:val="000000"/>
                      <w:sz w:val="18"/>
                      <w:szCs w:val="18"/>
                    </w:rPr>
                    <w:t xml:space="preserve"> Huevos no fertilizados        </w:t>
                  </w:r>
                  <w:r w:rsidRPr="00D5097E">
                    <w:rPr>
                      <w:color w:val="000000"/>
                      <w:sz w:val="20"/>
                      <w:szCs w:val="20"/>
                    </w:rPr>
                    <w:t>□</w:t>
                  </w:r>
                  <w:r w:rsidRPr="00D5097E">
                    <w:rPr>
                      <w:color w:val="000000"/>
                      <w:sz w:val="18"/>
                      <w:szCs w:val="18"/>
                    </w:rPr>
                    <w:t xml:space="preserve"> Huevos fertilizados</w:t>
                  </w:r>
                </w:p>
                <w:p w:rsidR="00054A0E" w:rsidRPr="00D5097E" w:rsidRDefault="00054A0E" w:rsidP="001D52D2">
                  <w:pPr>
                    <w:ind w:right="-540"/>
                    <w:rPr>
                      <w:color w:val="000000"/>
                      <w:sz w:val="18"/>
                      <w:szCs w:val="18"/>
                    </w:rPr>
                  </w:pPr>
                </w:p>
              </w:tc>
            </w:tr>
            <w:tr w:rsidR="00054A0E" w:rsidRPr="00DC6D84" w:rsidTr="001D52D2">
              <w:trPr>
                <w:trHeight w:val="230"/>
              </w:trPr>
              <w:tc>
                <w:tcPr>
                  <w:tcW w:w="1626" w:type="dxa"/>
                  <w:gridSpan w:val="2"/>
                </w:tcPr>
                <w:p w:rsidR="00054A0E" w:rsidRPr="00DC6D84" w:rsidRDefault="00054A0E" w:rsidP="001D52D2">
                  <w:pPr>
                    <w:ind w:right="-540"/>
                    <w:rPr>
                      <w:color w:val="000000"/>
                      <w:sz w:val="14"/>
                    </w:rPr>
                  </w:pPr>
                  <w:r w:rsidRPr="00DC6D84">
                    <w:rPr>
                      <w:color w:val="000000"/>
                      <w:sz w:val="14"/>
                    </w:rPr>
                    <w:t>1.</w:t>
                  </w:r>
                </w:p>
              </w:tc>
              <w:tc>
                <w:tcPr>
                  <w:tcW w:w="4138" w:type="dxa"/>
                  <w:gridSpan w:val="3"/>
                </w:tcPr>
                <w:p w:rsidR="00054A0E" w:rsidRPr="00D5097E" w:rsidRDefault="00054A0E" w:rsidP="001D52D2">
                  <w:pPr>
                    <w:ind w:right="-540"/>
                    <w:rPr>
                      <w:color w:val="000000"/>
                      <w:sz w:val="18"/>
                      <w:szCs w:val="18"/>
                    </w:rPr>
                  </w:pPr>
                  <w:r w:rsidRPr="00D5097E">
                    <w:rPr>
                      <w:color w:val="000000"/>
                      <w:sz w:val="18"/>
                      <w:szCs w:val="18"/>
                    </w:rPr>
                    <w:t>Género/especie (Nombre latino):</w:t>
                  </w:r>
                  <w:r>
                    <w:rPr>
                      <w:rFonts w:cs="Courier"/>
                      <w:color w:val="000000"/>
                      <w:sz w:val="18"/>
                      <w:szCs w:val="18"/>
                    </w:rPr>
                    <w:t xml:space="preserve"> </w:t>
                  </w:r>
                  <w:proofErr w:type="spellStart"/>
                  <w:r w:rsidRPr="00E06758">
                    <w:rPr>
                      <w:rFonts w:cs="Courier"/>
                      <w:color w:val="595959"/>
                      <w:sz w:val="20"/>
                      <w:szCs w:val="20"/>
                    </w:rPr>
                    <w:t>Cyprinus</w:t>
                  </w:r>
                  <w:proofErr w:type="spellEnd"/>
                  <w:r w:rsidRPr="00E06758">
                    <w:rPr>
                      <w:rFonts w:cs="Courier"/>
                      <w:color w:val="595959"/>
                      <w:sz w:val="20"/>
                      <w:szCs w:val="20"/>
                    </w:rPr>
                    <w:t xml:space="preserve"> </w:t>
                  </w:r>
                  <w:proofErr w:type="spellStart"/>
                  <w:r w:rsidRPr="00E06758">
                    <w:rPr>
                      <w:rFonts w:cs="Courier"/>
                      <w:color w:val="595959"/>
                      <w:sz w:val="20"/>
                      <w:szCs w:val="20"/>
                    </w:rPr>
                    <w:t>carpio</w:t>
                  </w:r>
                  <w:proofErr w:type="spellEnd"/>
                </w:p>
              </w:tc>
              <w:tc>
                <w:tcPr>
                  <w:tcW w:w="4950" w:type="dxa"/>
                  <w:gridSpan w:val="2"/>
                </w:tcPr>
                <w:p w:rsidR="00054A0E" w:rsidRPr="00D5097E" w:rsidRDefault="00054A0E" w:rsidP="001D52D2">
                  <w:pPr>
                    <w:ind w:right="-540"/>
                    <w:rPr>
                      <w:color w:val="000000"/>
                      <w:sz w:val="18"/>
                      <w:szCs w:val="18"/>
                    </w:rPr>
                  </w:pPr>
                  <w:r w:rsidRPr="00D5097E">
                    <w:rPr>
                      <w:color w:val="000000"/>
                      <w:sz w:val="18"/>
                      <w:szCs w:val="18"/>
                    </w:rPr>
                    <w:t xml:space="preserve">(Nombre común): </w:t>
                  </w:r>
                  <w:r w:rsidRPr="00E06758">
                    <w:rPr>
                      <w:color w:val="595959"/>
                      <w:sz w:val="20"/>
                      <w:szCs w:val="20"/>
                    </w:rPr>
                    <w:t>Pez tropical</w:t>
                  </w:r>
                </w:p>
              </w:tc>
            </w:tr>
            <w:tr w:rsidR="00054A0E" w:rsidRPr="00DC6D84" w:rsidTr="001D52D2">
              <w:trPr>
                <w:trHeight w:val="260"/>
              </w:trPr>
              <w:tc>
                <w:tcPr>
                  <w:tcW w:w="1626" w:type="dxa"/>
                  <w:gridSpan w:val="2"/>
                </w:tcPr>
                <w:p w:rsidR="00054A0E" w:rsidRPr="00DC6D84" w:rsidRDefault="00054A0E" w:rsidP="001D52D2">
                  <w:pPr>
                    <w:ind w:right="-540"/>
                    <w:rPr>
                      <w:color w:val="000000"/>
                      <w:sz w:val="14"/>
                    </w:rPr>
                  </w:pPr>
                  <w:r w:rsidRPr="00DC6D84">
                    <w:rPr>
                      <w:color w:val="000000"/>
                      <w:sz w:val="14"/>
                    </w:rPr>
                    <w:t>2.</w:t>
                  </w:r>
                </w:p>
              </w:tc>
              <w:tc>
                <w:tcPr>
                  <w:tcW w:w="9088" w:type="dxa"/>
                  <w:gridSpan w:val="5"/>
                </w:tcPr>
                <w:p w:rsidR="00054A0E" w:rsidRPr="00D5097E" w:rsidRDefault="00054A0E" w:rsidP="001D52D2">
                  <w:pPr>
                    <w:ind w:right="-540"/>
                    <w:rPr>
                      <w:color w:val="000000"/>
                      <w:sz w:val="18"/>
                      <w:szCs w:val="18"/>
                    </w:rPr>
                  </w:pPr>
                  <w:r w:rsidRPr="00D5097E">
                    <w:rPr>
                      <w:color w:val="000000"/>
                      <w:sz w:val="18"/>
                      <w:szCs w:val="18"/>
                    </w:rPr>
                    <w:t xml:space="preserve">Edad (en años):             </w:t>
                  </w:r>
                  <w:r w:rsidRPr="00D5097E">
                    <w:rPr>
                      <w:color w:val="000000"/>
                      <w:sz w:val="20"/>
                      <w:szCs w:val="20"/>
                    </w:rPr>
                    <w:t xml:space="preserve">□ </w:t>
                  </w:r>
                  <w:r w:rsidRPr="00D5097E">
                    <w:rPr>
                      <w:color w:val="000000"/>
                      <w:sz w:val="18"/>
                      <w:szCs w:val="18"/>
                    </w:rPr>
                    <w:t xml:space="preserve">Desconocida       </w:t>
                  </w:r>
                  <w:r w:rsidRPr="00D5097E">
                    <w:rPr>
                      <w:color w:val="000000"/>
                      <w:sz w:val="20"/>
                      <w:szCs w:val="20"/>
                    </w:rPr>
                    <w:t>□</w:t>
                  </w:r>
                  <w:r w:rsidRPr="00D5097E">
                    <w:rPr>
                      <w:color w:val="000000"/>
                      <w:sz w:val="18"/>
                      <w:szCs w:val="18"/>
                    </w:rPr>
                    <w:t xml:space="preserve">       0-1             </w:t>
                  </w:r>
                  <w:r w:rsidRPr="00E06758">
                    <w:rPr>
                      <w:color w:val="595959"/>
                      <w:sz w:val="18"/>
                      <w:szCs w:val="18"/>
                    </w:rPr>
                    <w:t>x</w:t>
                  </w:r>
                  <w:r w:rsidRPr="00D5097E">
                    <w:rPr>
                      <w:color w:val="000000"/>
                      <w:sz w:val="20"/>
                      <w:szCs w:val="20"/>
                    </w:rPr>
                    <w:t>□</w:t>
                  </w:r>
                  <w:r w:rsidRPr="00D5097E">
                    <w:rPr>
                      <w:color w:val="000000"/>
                      <w:sz w:val="18"/>
                      <w:szCs w:val="18"/>
                    </w:rPr>
                    <w:t xml:space="preserve">     &gt;1              </w:t>
                  </w:r>
                  <w:r w:rsidRPr="00D5097E">
                    <w:rPr>
                      <w:color w:val="000000"/>
                      <w:sz w:val="20"/>
                      <w:szCs w:val="20"/>
                    </w:rPr>
                    <w:t>□</w:t>
                  </w:r>
                  <w:r w:rsidRPr="00D5097E">
                    <w:rPr>
                      <w:color w:val="000000"/>
                      <w:sz w:val="18"/>
                      <w:szCs w:val="18"/>
                    </w:rPr>
                    <w:t xml:space="preserve">      Reproductor</w:t>
                  </w:r>
                </w:p>
              </w:tc>
            </w:tr>
            <w:tr w:rsidR="00054A0E" w:rsidRPr="00DC6D84" w:rsidTr="001D52D2">
              <w:trPr>
                <w:trHeight w:val="210"/>
              </w:trPr>
              <w:tc>
                <w:tcPr>
                  <w:tcW w:w="1626" w:type="dxa"/>
                  <w:gridSpan w:val="2"/>
                </w:tcPr>
                <w:p w:rsidR="00054A0E" w:rsidRPr="00DC6D84" w:rsidRDefault="00054A0E" w:rsidP="001D52D2">
                  <w:pPr>
                    <w:ind w:right="-540"/>
                    <w:rPr>
                      <w:color w:val="000000"/>
                      <w:sz w:val="14"/>
                    </w:rPr>
                  </w:pPr>
                  <w:r w:rsidRPr="00DC6D84">
                    <w:rPr>
                      <w:color w:val="000000"/>
                      <w:sz w:val="14"/>
                    </w:rPr>
                    <w:t>3.</w:t>
                  </w:r>
                </w:p>
              </w:tc>
              <w:tc>
                <w:tcPr>
                  <w:tcW w:w="2440" w:type="dxa"/>
                </w:tcPr>
                <w:p w:rsidR="00054A0E" w:rsidRPr="00D5097E" w:rsidRDefault="00054A0E" w:rsidP="001D52D2">
                  <w:pPr>
                    <w:ind w:right="-540"/>
                    <w:rPr>
                      <w:color w:val="000000"/>
                      <w:sz w:val="18"/>
                      <w:szCs w:val="18"/>
                    </w:rPr>
                  </w:pPr>
                  <w:r w:rsidRPr="00D5097E">
                    <w:rPr>
                      <w:color w:val="000000"/>
                      <w:sz w:val="18"/>
                      <w:szCs w:val="18"/>
                    </w:rPr>
                    <w:t>Peso neto total (kilos): (si lo conociere)</w:t>
                  </w:r>
                </w:p>
              </w:tc>
              <w:tc>
                <w:tcPr>
                  <w:tcW w:w="1604" w:type="dxa"/>
                </w:tcPr>
                <w:p w:rsidR="00054A0E" w:rsidRDefault="00054A0E" w:rsidP="001D52D2">
                  <w:pPr>
                    <w:ind w:right="-540"/>
                    <w:rPr>
                      <w:color w:val="000000"/>
                      <w:sz w:val="18"/>
                      <w:szCs w:val="18"/>
                    </w:rPr>
                  </w:pPr>
                  <w:r w:rsidRPr="00D5097E">
                    <w:rPr>
                      <w:color w:val="000000"/>
                      <w:sz w:val="18"/>
                      <w:szCs w:val="18"/>
                    </w:rPr>
                    <w:t>Número (x1000):</w:t>
                  </w:r>
                </w:p>
                <w:p w:rsidR="00054A0E" w:rsidRPr="00E06758" w:rsidRDefault="00054A0E" w:rsidP="001D52D2">
                  <w:pPr>
                    <w:ind w:right="-540"/>
                    <w:rPr>
                      <w:color w:val="595959"/>
                      <w:sz w:val="20"/>
                      <w:szCs w:val="20"/>
                    </w:rPr>
                  </w:pPr>
                  <w:r w:rsidRPr="00E06758">
                    <w:rPr>
                      <w:color w:val="595959"/>
                      <w:sz w:val="20"/>
                      <w:szCs w:val="20"/>
                    </w:rPr>
                    <w:t>1.1</w:t>
                  </w:r>
                </w:p>
              </w:tc>
              <w:tc>
                <w:tcPr>
                  <w:tcW w:w="1609" w:type="dxa"/>
                  <w:gridSpan w:val="2"/>
                </w:tcPr>
                <w:p w:rsidR="00054A0E" w:rsidRPr="00D5097E" w:rsidRDefault="00054A0E" w:rsidP="001D52D2">
                  <w:pPr>
                    <w:ind w:right="-540"/>
                    <w:rPr>
                      <w:color w:val="000000"/>
                      <w:sz w:val="18"/>
                      <w:szCs w:val="18"/>
                    </w:rPr>
                  </w:pPr>
                  <w:r w:rsidRPr="00D5097E">
                    <w:rPr>
                      <w:color w:val="000000"/>
                      <w:sz w:val="18"/>
                      <w:szCs w:val="18"/>
                    </w:rPr>
                    <w:t>Identificación del lote:</w:t>
                  </w:r>
                </w:p>
              </w:tc>
              <w:tc>
                <w:tcPr>
                  <w:tcW w:w="3435" w:type="dxa"/>
                </w:tcPr>
                <w:p w:rsidR="00054A0E" w:rsidRDefault="00054A0E" w:rsidP="001D52D2">
                  <w:pPr>
                    <w:ind w:right="-540"/>
                    <w:rPr>
                      <w:color w:val="000000"/>
                      <w:sz w:val="18"/>
                      <w:szCs w:val="18"/>
                    </w:rPr>
                  </w:pPr>
                  <w:r w:rsidRPr="00D5097E">
                    <w:rPr>
                      <w:color w:val="000000"/>
                      <w:sz w:val="18"/>
                      <w:szCs w:val="18"/>
                    </w:rPr>
                    <w:t>Número de contenedores en el envío:</w:t>
                  </w:r>
                </w:p>
                <w:p w:rsidR="00054A0E" w:rsidRPr="00E06758" w:rsidRDefault="00054A0E" w:rsidP="001D52D2">
                  <w:pPr>
                    <w:ind w:right="-540"/>
                    <w:rPr>
                      <w:color w:val="595959"/>
                      <w:sz w:val="20"/>
                      <w:szCs w:val="20"/>
                    </w:rPr>
                  </w:pPr>
                  <w:r w:rsidRPr="00E06758">
                    <w:rPr>
                      <w:color w:val="595959"/>
                      <w:sz w:val="20"/>
                      <w:szCs w:val="20"/>
                    </w:rPr>
                    <w:t>20</w:t>
                  </w:r>
                </w:p>
              </w:tc>
            </w:tr>
          </w:tbl>
          <w:p w:rsidR="00054A0E" w:rsidRDefault="00054A0E" w:rsidP="001D52D2">
            <w:pPr>
              <w:ind w:right="-540"/>
            </w:pPr>
          </w:p>
        </w:tc>
      </w:tr>
    </w:tbl>
    <w:p w:rsidR="00054A0E" w:rsidRDefault="00054A0E" w:rsidP="00054A0E">
      <w:pPr>
        <w:pStyle w:val="NoParagraphStyle"/>
        <w:spacing w:after="120" w:line="240" w:lineRule="auto"/>
        <w:rPr>
          <w:rStyle w:val="Emphasis"/>
          <w:rFonts w:ascii="Times New Roman" w:eastAsia="Times New Roman" w:hAnsi="Times New Roman" w:cs="Times New Roman"/>
          <w:bCs w:val="0"/>
          <w:sz w:val="24"/>
          <w:szCs w:val="24"/>
          <w:lang w:val="es-ES"/>
        </w:rPr>
      </w:pPr>
    </w:p>
    <w:p w:rsidR="00054A0E" w:rsidRPr="00743453" w:rsidRDefault="00054A0E" w:rsidP="00054A0E">
      <w:pPr>
        <w:pStyle w:val="NoParagraphStyle"/>
        <w:spacing w:after="120" w:line="240" w:lineRule="auto"/>
        <w:rPr>
          <w:rFonts w:ascii="Times New Roman" w:eastAsia="Times New Roman" w:hAnsi="Times New Roman" w:cs="Times New Roman"/>
          <w:lang w:val="es-ES"/>
        </w:rPr>
      </w:pPr>
    </w:p>
    <w:p w:rsidR="00054A0E" w:rsidRDefault="00054A0E" w:rsidP="00054A0E">
      <w:pPr>
        <w:pStyle w:val="NoParagraphStyle"/>
        <w:shd w:val="clear" w:color="auto" w:fill="A6A6A6"/>
        <w:spacing w:after="120" w:line="240" w:lineRule="auto"/>
        <w:ind w:firstLine="720"/>
        <w:rPr>
          <w:rFonts w:ascii="Times New Roman" w:eastAsia="Times New Roman" w:hAnsi="Times New Roman" w:cs="Times New Roman"/>
          <w:lang w:val="es-ES"/>
        </w:rPr>
      </w:pPr>
      <w:r>
        <w:rPr>
          <w:rFonts w:ascii="Times New Roman" w:eastAsia="Times New Roman" w:hAnsi="Times New Roman" w:cs="Times New Roman"/>
          <w:lang w:val="es-ES"/>
        </w:rPr>
        <w:t xml:space="preserve">□ </w:t>
      </w:r>
      <w:r w:rsidRPr="00743453">
        <w:rPr>
          <w:rFonts w:ascii="Times New Roman" w:eastAsia="Times New Roman" w:hAnsi="Times New Roman" w:cs="Times New Roman"/>
          <w:lang w:val="es-ES"/>
        </w:rPr>
        <w:t>Línea 1. Género/especie (</w:t>
      </w:r>
      <w:r>
        <w:rPr>
          <w:rFonts w:ascii="Times New Roman" w:eastAsia="Times New Roman" w:hAnsi="Times New Roman" w:cs="Times New Roman"/>
          <w:lang w:val="es-ES"/>
        </w:rPr>
        <w:t>Nombre latino) y (Nombre común)</w:t>
      </w:r>
    </w:p>
    <w:p w:rsidR="00054A0E" w:rsidRDefault="00054A0E" w:rsidP="00054A0E">
      <w:pPr>
        <w:pStyle w:val="NoParagraphStyle"/>
        <w:shd w:val="clear" w:color="auto" w:fill="A6A6A6"/>
        <w:spacing w:after="120" w:line="240" w:lineRule="auto"/>
        <w:ind w:firstLine="720"/>
        <w:rPr>
          <w:rFonts w:ascii="Times New Roman" w:eastAsia="Times New Roman" w:hAnsi="Times New Roman" w:cs="Times New Roman"/>
          <w:lang w:val="es-AR"/>
        </w:rPr>
      </w:pPr>
      <w:r w:rsidRPr="00D5097E">
        <w:rPr>
          <w:rFonts w:ascii="Times New Roman" w:eastAsia="Times New Roman" w:hAnsi="Times New Roman" w:cs="Times New Roman"/>
          <w:lang w:val="es-AR"/>
        </w:rPr>
        <w:t>□ Línea 2. Edad (en años)</w:t>
      </w:r>
    </w:p>
    <w:p w:rsidR="00054A0E" w:rsidRDefault="00054A0E" w:rsidP="00054A0E">
      <w:pPr>
        <w:pStyle w:val="NoParagraphStyle"/>
        <w:shd w:val="clear" w:color="auto" w:fill="A6A6A6"/>
        <w:spacing w:after="120" w:line="240" w:lineRule="auto"/>
        <w:ind w:firstLine="720"/>
        <w:rPr>
          <w:rFonts w:ascii="Times New Roman" w:eastAsia="Times New Roman" w:hAnsi="Times New Roman" w:cs="Times New Roman"/>
          <w:lang w:val="es-AR"/>
        </w:rPr>
      </w:pPr>
      <w:r w:rsidRPr="00D5097E">
        <w:rPr>
          <w:rFonts w:ascii="Times New Roman" w:eastAsia="Times New Roman" w:hAnsi="Times New Roman" w:cs="Times New Roman"/>
          <w:lang w:val="es-AR"/>
        </w:rPr>
        <w:t>□ Line 3. Peso neto total (kilos): si lo conoce y número (x1000)</w:t>
      </w:r>
    </w:p>
    <w:p w:rsidR="00054A0E" w:rsidRPr="00743453" w:rsidRDefault="00054A0E" w:rsidP="00054A0E">
      <w:pPr>
        <w:pStyle w:val="BodyText"/>
        <w:rPr>
          <w:rFonts w:ascii="Times New Roman" w:eastAsia="Times New Roman" w:hAnsi="Times New Roman"/>
        </w:rPr>
      </w:pPr>
      <w:r w:rsidRPr="00743453">
        <w:rPr>
          <w:rStyle w:val="Emphasis"/>
          <w:rFonts w:ascii="Times New Roman" w:eastAsia="Times New Roman" w:hAnsi="Times New Roman" w:cs="Times New Roman"/>
          <w:bCs w:val="0"/>
          <w:sz w:val="24"/>
          <w:szCs w:val="24"/>
        </w:rPr>
        <w:t>Las líneas 2 y 3 fueron completadas correctamente.</w:t>
      </w:r>
      <w:r w:rsidRPr="00743453">
        <w:rPr>
          <w:rFonts w:ascii="Times New Roman" w:eastAsia="Times New Roman" w:hAnsi="Times New Roman"/>
        </w:rPr>
        <w:t xml:space="preserve"> La línea 1 “</w:t>
      </w:r>
      <w:r>
        <w:rPr>
          <w:rFonts w:ascii="Times New Roman" w:eastAsia="Times New Roman" w:hAnsi="Times New Roman"/>
        </w:rPr>
        <w:t>g</w:t>
      </w:r>
      <w:r w:rsidRPr="00743453">
        <w:rPr>
          <w:rFonts w:ascii="Times New Roman" w:eastAsia="Times New Roman" w:hAnsi="Times New Roman"/>
        </w:rPr>
        <w:t>énero/especie” es correcta pero el nombre común debe ser mencionado como “ornamental-de agua dulce” y no “peces tropicales”.</w:t>
      </w:r>
    </w:p>
    <w:p w:rsidR="00054A0E" w:rsidRPr="00743453" w:rsidRDefault="00054A0E" w:rsidP="00054A0E">
      <w:pPr>
        <w:pStyle w:val="NoParagraphStyle"/>
        <w:spacing w:after="120" w:line="240" w:lineRule="auto"/>
        <w:rPr>
          <w:rStyle w:val="Emphasis"/>
          <w:rFonts w:ascii="Times New Roman" w:eastAsia="Times New Roman" w:hAnsi="Times New Roman" w:cs="Times New Roman"/>
          <w:bCs w:val="0"/>
          <w:sz w:val="24"/>
          <w:szCs w:val="24"/>
          <w:lang w:val="es-ES"/>
        </w:rPr>
      </w:pPr>
    </w:p>
    <w:p w:rsidR="00054A0E" w:rsidRPr="00826988" w:rsidRDefault="00054A0E" w:rsidP="00054A0E">
      <w:pPr>
        <w:pStyle w:val="Style1"/>
        <w:shd w:val="clear" w:color="auto" w:fill="A6A6A6"/>
        <w:rPr>
          <w:sz w:val="24"/>
          <w:szCs w:val="24"/>
        </w:rPr>
      </w:pPr>
      <w:r w:rsidRPr="00826988">
        <w:rPr>
          <w:sz w:val="24"/>
          <w:szCs w:val="24"/>
        </w:rPr>
        <w:t>Revisión de Conocimientos N˚ 6</w:t>
      </w:r>
    </w:p>
    <w:p w:rsidR="00054A0E" w:rsidRDefault="00054A0E" w:rsidP="00054A0E">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sidRPr="00743453">
        <w:rPr>
          <w:rStyle w:val="Emphasis"/>
          <w:rFonts w:ascii="Times New Roman" w:eastAsia="Times New Roman" w:hAnsi="Times New Roman" w:cs="Times New Roman"/>
          <w:bCs w:val="0"/>
          <w:sz w:val="24"/>
          <w:szCs w:val="24"/>
          <w:lang w:val="es-ES"/>
        </w:rPr>
        <w:t>Parte B</w:t>
      </w:r>
      <w:r>
        <w:rPr>
          <w:rStyle w:val="Emphasis"/>
          <w:rFonts w:ascii="Times New Roman" w:eastAsia="Times New Roman" w:hAnsi="Times New Roman" w:cs="Times New Roman"/>
          <w:bCs w:val="0"/>
          <w:sz w:val="24"/>
          <w:szCs w:val="24"/>
          <w:lang w:val="es-ES"/>
        </w:rPr>
        <w:t xml:space="preserve"> </w:t>
      </w:r>
    </w:p>
    <w:p w:rsidR="00054A0E" w:rsidRDefault="00054A0E" w:rsidP="00054A0E">
      <w:pPr>
        <w:pStyle w:val="NoParagraphStyle"/>
        <w:shd w:val="clear" w:color="auto" w:fill="A6A6A6"/>
        <w:spacing w:after="120" w:line="240" w:lineRule="auto"/>
        <w:rPr>
          <w:rStyle w:val="Emphasis"/>
          <w:rFonts w:ascii="Times New Roman" w:eastAsia="Times New Roman" w:hAnsi="Times New Roman" w:cs="Times New Roman"/>
          <w:bCs w:val="0"/>
          <w:sz w:val="24"/>
          <w:szCs w:val="24"/>
          <w:lang w:val="es-ES"/>
        </w:rPr>
      </w:pPr>
      <w:r w:rsidRPr="00743453">
        <w:rPr>
          <w:rStyle w:val="Emphasis"/>
          <w:rFonts w:ascii="Times New Roman" w:eastAsia="Times New Roman" w:hAnsi="Times New Roman" w:cs="Times New Roman"/>
          <w:bCs w:val="0"/>
          <w:sz w:val="24"/>
          <w:szCs w:val="24"/>
          <w:lang w:val="es-ES"/>
        </w:rPr>
        <w:lastRenderedPageBreak/>
        <w:t>En base al envío de peces ornamentales, ¿qué casillero de endoso se debe completar?</w:t>
      </w:r>
    </w:p>
    <w:tbl>
      <w:tblPr>
        <w:tblW w:w="84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880"/>
        <w:gridCol w:w="2880"/>
      </w:tblGrid>
      <w:tr w:rsidR="00054A0E" w:rsidRPr="00D5097E" w:rsidTr="001D52D2">
        <w:trPr>
          <w:trHeight w:val="340"/>
        </w:trPr>
        <w:tc>
          <w:tcPr>
            <w:tcW w:w="2700" w:type="dxa"/>
          </w:tcPr>
          <w:p w:rsidR="00054A0E" w:rsidRPr="00671F89" w:rsidRDefault="00054A0E" w:rsidP="001D52D2">
            <w:pPr>
              <w:jc w:val="cente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USDA/APHIS/VS*</w:t>
            </w:r>
          </w:p>
          <w:p w:rsidR="00054A0E" w:rsidRPr="00671F89" w:rsidRDefault="00054A0E" w:rsidP="001D52D2">
            <w:pP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(Animales acuáticos criados en granja)</w:t>
            </w:r>
          </w:p>
        </w:tc>
        <w:tc>
          <w:tcPr>
            <w:tcW w:w="2880" w:type="dxa"/>
          </w:tcPr>
          <w:p w:rsidR="00054A0E" w:rsidRPr="00671F89" w:rsidRDefault="00054A0E" w:rsidP="001D52D2">
            <w:pPr>
              <w:jc w:val="cente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DOI/USFWS</w:t>
            </w:r>
          </w:p>
          <w:p w:rsidR="00054A0E" w:rsidRPr="00671F89" w:rsidRDefault="00054A0E" w:rsidP="001D52D2">
            <w:pP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(Recursos públicos de agua dulce/animales acuáticos asilvestrados)</w:t>
            </w:r>
          </w:p>
        </w:tc>
        <w:tc>
          <w:tcPr>
            <w:tcW w:w="2880" w:type="dxa"/>
          </w:tcPr>
          <w:p w:rsidR="00054A0E" w:rsidRPr="00671F89" w:rsidRDefault="00054A0E" w:rsidP="001D52D2">
            <w:pPr>
              <w:jc w:val="cente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DOC/Pesquerías del NOAA</w:t>
            </w:r>
          </w:p>
          <w:p w:rsidR="00054A0E" w:rsidRPr="00671F89" w:rsidRDefault="00054A0E" w:rsidP="001D52D2">
            <w:pP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 xml:space="preserve">(Fauna marina/animales acuáticos asilvestrados y animales acuáticos en </w:t>
            </w:r>
            <w:smartTag w:uri="urn:schemas-microsoft-com:office:smarttags" w:element="PersonName">
              <w:smartTagPr>
                <w:attr w:name="ProductID" w:val="la ZEE"/>
              </w:smartTagPr>
              <w:r w:rsidRPr="00671F89">
                <w:rPr>
                  <w:rFonts w:ascii="Times New Roman" w:eastAsia="Times New Roman" w:hAnsi="Times New Roman"/>
                  <w:b/>
                  <w:color w:val="000000"/>
                  <w:sz w:val="16"/>
                  <w:szCs w:val="16"/>
                </w:rPr>
                <w:t>la ZEE</w:t>
              </w:r>
            </w:smartTag>
            <w:r w:rsidRPr="00671F89">
              <w:rPr>
                <w:rFonts w:ascii="Times New Roman" w:eastAsia="Times New Roman" w:hAnsi="Times New Roman"/>
                <w:b/>
                <w:color w:val="000000"/>
                <w:sz w:val="16"/>
                <w:szCs w:val="16"/>
              </w:rPr>
              <w:t>)</w:t>
            </w:r>
          </w:p>
        </w:tc>
      </w:tr>
      <w:tr w:rsidR="00054A0E" w:rsidRPr="00D5097E" w:rsidTr="001D52D2">
        <w:trPr>
          <w:trHeight w:val="270"/>
        </w:trPr>
        <w:tc>
          <w:tcPr>
            <w:tcW w:w="2700" w:type="dxa"/>
          </w:tcPr>
          <w:p w:rsidR="00054A0E" w:rsidRPr="00671F89" w:rsidRDefault="00054A0E" w:rsidP="001D52D2">
            <w:pP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Veterinario Federal o Acreditado:</w:t>
            </w:r>
          </w:p>
        </w:tc>
        <w:tc>
          <w:tcPr>
            <w:tcW w:w="2880" w:type="dxa"/>
          </w:tcPr>
          <w:p w:rsidR="00054A0E" w:rsidRPr="00671F89" w:rsidRDefault="00054A0E" w:rsidP="001D52D2">
            <w:pP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Inspector de animales acuáticos autorizado:</w:t>
            </w:r>
          </w:p>
        </w:tc>
        <w:tc>
          <w:tcPr>
            <w:tcW w:w="2880" w:type="dxa"/>
          </w:tcPr>
          <w:p w:rsidR="00054A0E" w:rsidRPr="00671F89" w:rsidRDefault="00054A0E" w:rsidP="001D52D2">
            <w:pPr>
              <w:rPr>
                <w:rFonts w:ascii="Times New Roman" w:eastAsia="Times New Roman" w:hAnsi="Times New Roman"/>
                <w:b/>
                <w:color w:val="000000"/>
                <w:sz w:val="16"/>
                <w:szCs w:val="16"/>
              </w:rPr>
            </w:pPr>
            <w:r w:rsidRPr="00671F89">
              <w:rPr>
                <w:rFonts w:ascii="Times New Roman" w:eastAsia="Times New Roman" w:hAnsi="Times New Roman"/>
                <w:b/>
                <w:color w:val="000000"/>
                <w:sz w:val="16"/>
                <w:szCs w:val="16"/>
              </w:rPr>
              <w:t>Inspector de animales acuáticos autorizado:</w:t>
            </w:r>
          </w:p>
        </w:tc>
      </w:tr>
      <w:tr w:rsidR="00054A0E" w:rsidRPr="00D5097E" w:rsidTr="001D52D2">
        <w:trPr>
          <w:trHeight w:val="210"/>
        </w:trPr>
        <w:tc>
          <w:tcPr>
            <w:tcW w:w="2700" w:type="dxa"/>
          </w:tcPr>
          <w:p w:rsidR="00054A0E" w:rsidRPr="00671F89" w:rsidRDefault="00054A0E" w:rsidP="001D52D2">
            <w:pPr>
              <w:rPr>
                <w:rFonts w:ascii="Times New Roman" w:eastAsia="Times New Roman" w:hAnsi="Times New Roman"/>
                <w:color w:val="000000"/>
                <w:sz w:val="18"/>
              </w:rPr>
            </w:pPr>
            <w:r w:rsidRPr="00671F89">
              <w:rPr>
                <w:rFonts w:ascii="Times New Roman" w:eastAsia="Times New Roman" w:hAnsi="Times New Roman"/>
                <w:color w:val="000000"/>
                <w:sz w:val="14"/>
              </w:rPr>
              <w:t>Nombre (con letra de imprenta)</w:t>
            </w:r>
          </w:p>
        </w:tc>
        <w:tc>
          <w:tcPr>
            <w:tcW w:w="2880" w:type="dxa"/>
          </w:tcPr>
          <w:p w:rsidR="00054A0E" w:rsidRPr="00671F89" w:rsidRDefault="00054A0E" w:rsidP="001D52D2">
            <w:pPr>
              <w:rPr>
                <w:rFonts w:ascii="Times New Roman" w:eastAsia="Times New Roman" w:hAnsi="Times New Roman"/>
                <w:color w:val="000000"/>
                <w:sz w:val="18"/>
              </w:rPr>
            </w:pPr>
            <w:r w:rsidRPr="00671F89">
              <w:rPr>
                <w:rFonts w:ascii="Times New Roman" w:eastAsia="Times New Roman" w:hAnsi="Times New Roman"/>
                <w:color w:val="000000"/>
                <w:sz w:val="14"/>
              </w:rPr>
              <w:t>Nombre (con letra de imprenta):</w:t>
            </w:r>
          </w:p>
        </w:tc>
        <w:tc>
          <w:tcPr>
            <w:tcW w:w="2880" w:type="dxa"/>
          </w:tcPr>
          <w:p w:rsidR="00054A0E" w:rsidRPr="00D5097E" w:rsidRDefault="00054A0E" w:rsidP="001D52D2">
            <w:pPr>
              <w:rPr>
                <w:rFonts w:ascii="Times New Roman" w:eastAsia="Times New Roman" w:hAnsi="Times New Roman"/>
                <w:color w:val="000000"/>
                <w:sz w:val="18"/>
              </w:rPr>
            </w:pPr>
            <w:r w:rsidRPr="00D5097E">
              <w:rPr>
                <w:rFonts w:ascii="Times New Roman" w:eastAsia="Times New Roman" w:hAnsi="Times New Roman"/>
                <w:color w:val="000000"/>
                <w:sz w:val="14"/>
              </w:rPr>
              <w:t>Nombre (con letra de imprenta):</w:t>
            </w:r>
          </w:p>
        </w:tc>
      </w:tr>
      <w:tr w:rsidR="00054A0E" w:rsidRPr="00D5097E" w:rsidTr="001D52D2">
        <w:trPr>
          <w:trHeight w:val="170"/>
        </w:trPr>
        <w:tc>
          <w:tcPr>
            <w:tcW w:w="2700" w:type="dxa"/>
          </w:tcPr>
          <w:p w:rsidR="00054A0E" w:rsidRPr="00671F89" w:rsidRDefault="00054A0E" w:rsidP="001D52D2">
            <w:pPr>
              <w:rPr>
                <w:rFonts w:ascii="Times New Roman" w:eastAsia="Times New Roman" w:hAnsi="Times New Roman"/>
                <w:color w:val="000000"/>
                <w:sz w:val="14"/>
              </w:rPr>
            </w:pPr>
            <w:r w:rsidRPr="00671F89">
              <w:rPr>
                <w:rFonts w:ascii="Times New Roman" w:eastAsia="Times New Roman" w:hAnsi="Times New Roman"/>
                <w:color w:val="000000"/>
                <w:sz w:val="14"/>
              </w:rPr>
              <w:t>Firma:                       Fecha:</w:t>
            </w:r>
          </w:p>
        </w:tc>
        <w:tc>
          <w:tcPr>
            <w:tcW w:w="2880" w:type="dxa"/>
          </w:tcPr>
          <w:p w:rsidR="00054A0E" w:rsidRPr="00671F89" w:rsidRDefault="00054A0E" w:rsidP="001D52D2">
            <w:pPr>
              <w:rPr>
                <w:rFonts w:ascii="Times New Roman" w:eastAsia="Times New Roman" w:hAnsi="Times New Roman"/>
                <w:color w:val="000000"/>
                <w:sz w:val="14"/>
              </w:rPr>
            </w:pPr>
            <w:r w:rsidRPr="00671F89">
              <w:rPr>
                <w:rFonts w:ascii="Times New Roman" w:eastAsia="Times New Roman" w:hAnsi="Times New Roman"/>
                <w:color w:val="000000"/>
                <w:sz w:val="14"/>
              </w:rPr>
              <w:t>Firma:                       Fecha:</w:t>
            </w:r>
          </w:p>
        </w:tc>
        <w:tc>
          <w:tcPr>
            <w:tcW w:w="2880" w:type="dxa"/>
          </w:tcPr>
          <w:p w:rsidR="00054A0E" w:rsidRPr="00D5097E" w:rsidRDefault="00054A0E" w:rsidP="001D52D2">
            <w:pPr>
              <w:rPr>
                <w:rFonts w:ascii="Times New Roman" w:eastAsia="Times New Roman" w:hAnsi="Times New Roman"/>
                <w:color w:val="000000"/>
                <w:sz w:val="14"/>
              </w:rPr>
            </w:pPr>
            <w:r w:rsidRPr="00D5097E">
              <w:rPr>
                <w:rFonts w:ascii="Times New Roman" w:eastAsia="Times New Roman" w:hAnsi="Times New Roman"/>
                <w:color w:val="000000"/>
                <w:sz w:val="14"/>
              </w:rPr>
              <w:t>Firma:                       Fecha:</w:t>
            </w:r>
          </w:p>
        </w:tc>
      </w:tr>
      <w:tr w:rsidR="00054A0E" w:rsidRPr="00D5097E" w:rsidTr="001D52D2">
        <w:trPr>
          <w:trHeight w:val="130"/>
        </w:trPr>
        <w:tc>
          <w:tcPr>
            <w:tcW w:w="2700" w:type="dxa"/>
          </w:tcPr>
          <w:p w:rsidR="00054A0E" w:rsidRPr="00671F89" w:rsidRDefault="00054A0E" w:rsidP="001D52D2">
            <w:pPr>
              <w:rPr>
                <w:rFonts w:ascii="Times New Roman" w:eastAsia="Times New Roman" w:hAnsi="Times New Roman"/>
                <w:color w:val="000000"/>
                <w:sz w:val="14"/>
              </w:rPr>
            </w:pPr>
            <w:r w:rsidRPr="00671F89">
              <w:rPr>
                <w:rFonts w:ascii="Times New Roman" w:eastAsia="Times New Roman" w:hAnsi="Times New Roman"/>
                <w:color w:val="000000"/>
                <w:sz w:val="14"/>
              </w:rPr>
              <w:t>Veterinario de Área a Cargo que endosa:</w:t>
            </w:r>
          </w:p>
        </w:tc>
        <w:tc>
          <w:tcPr>
            <w:tcW w:w="2880" w:type="dxa"/>
            <w:vMerge w:val="restart"/>
          </w:tcPr>
          <w:p w:rsidR="00054A0E" w:rsidRPr="00671F89" w:rsidRDefault="00054A0E" w:rsidP="001D52D2">
            <w:pPr>
              <w:rPr>
                <w:rFonts w:ascii="Times New Roman" w:eastAsia="Times New Roman" w:hAnsi="Times New Roman"/>
                <w:color w:val="000000"/>
                <w:sz w:val="14"/>
              </w:rPr>
            </w:pPr>
            <w:r w:rsidRPr="00671F89">
              <w:rPr>
                <w:rFonts w:ascii="Times New Roman" w:eastAsia="Times New Roman" w:hAnsi="Times New Roman"/>
                <w:color w:val="000000"/>
                <w:sz w:val="14"/>
              </w:rPr>
              <w:t>Domicilio:</w:t>
            </w:r>
          </w:p>
          <w:p w:rsidR="00054A0E" w:rsidRPr="00671F89" w:rsidRDefault="00054A0E" w:rsidP="001D52D2">
            <w:pPr>
              <w:rPr>
                <w:rFonts w:ascii="Times New Roman" w:eastAsia="Times New Roman" w:hAnsi="Times New Roman"/>
                <w:color w:val="000000"/>
                <w:sz w:val="14"/>
              </w:rPr>
            </w:pPr>
          </w:p>
          <w:p w:rsidR="00054A0E" w:rsidRPr="00671F89" w:rsidRDefault="00054A0E" w:rsidP="001D52D2">
            <w:pPr>
              <w:rPr>
                <w:rFonts w:ascii="Times New Roman" w:eastAsia="Times New Roman" w:hAnsi="Times New Roman"/>
                <w:color w:val="000000"/>
                <w:sz w:val="14"/>
              </w:rPr>
            </w:pPr>
          </w:p>
          <w:p w:rsidR="00054A0E" w:rsidRPr="00671F89" w:rsidRDefault="00054A0E" w:rsidP="001D52D2">
            <w:pPr>
              <w:rPr>
                <w:rFonts w:ascii="Times New Roman" w:eastAsia="Times New Roman" w:hAnsi="Times New Roman"/>
                <w:color w:val="000000"/>
                <w:sz w:val="14"/>
              </w:rPr>
            </w:pPr>
          </w:p>
          <w:p w:rsidR="00054A0E" w:rsidRPr="00671F89" w:rsidRDefault="00054A0E" w:rsidP="001D52D2">
            <w:pPr>
              <w:rPr>
                <w:rFonts w:ascii="Times New Roman" w:eastAsia="Times New Roman" w:hAnsi="Times New Roman"/>
                <w:color w:val="000000"/>
                <w:sz w:val="14"/>
              </w:rPr>
            </w:pPr>
          </w:p>
        </w:tc>
        <w:tc>
          <w:tcPr>
            <w:tcW w:w="2880" w:type="dxa"/>
            <w:vMerge w:val="restart"/>
          </w:tcPr>
          <w:p w:rsidR="00054A0E" w:rsidRPr="00D5097E" w:rsidRDefault="00054A0E" w:rsidP="001D52D2">
            <w:pPr>
              <w:rPr>
                <w:rFonts w:ascii="Times New Roman" w:eastAsia="Times New Roman" w:hAnsi="Times New Roman"/>
                <w:color w:val="000000"/>
                <w:sz w:val="14"/>
              </w:rPr>
            </w:pPr>
            <w:r w:rsidRPr="00D5097E">
              <w:rPr>
                <w:rFonts w:ascii="Times New Roman" w:eastAsia="Times New Roman" w:hAnsi="Times New Roman"/>
                <w:color w:val="000000"/>
                <w:sz w:val="14"/>
              </w:rPr>
              <w:t>Domicilio:</w:t>
            </w:r>
          </w:p>
          <w:p w:rsidR="00054A0E" w:rsidRPr="00D5097E" w:rsidRDefault="00054A0E" w:rsidP="001D52D2">
            <w:pPr>
              <w:rPr>
                <w:rFonts w:ascii="Times New Roman" w:eastAsia="Times New Roman" w:hAnsi="Times New Roman"/>
                <w:color w:val="000000"/>
                <w:sz w:val="14"/>
              </w:rPr>
            </w:pPr>
          </w:p>
          <w:p w:rsidR="00054A0E" w:rsidRPr="00D5097E" w:rsidRDefault="00054A0E" w:rsidP="001D52D2">
            <w:pPr>
              <w:rPr>
                <w:rFonts w:ascii="Times New Roman" w:eastAsia="Times New Roman" w:hAnsi="Times New Roman"/>
                <w:color w:val="000000"/>
                <w:sz w:val="14"/>
              </w:rPr>
            </w:pPr>
          </w:p>
          <w:p w:rsidR="00054A0E" w:rsidRPr="00D5097E" w:rsidRDefault="00054A0E" w:rsidP="001D52D2">
            <w:pPr>
              <w:rPr>
                <w:rFonts w:ascii="Times New Roman" w:eastAsia="Times New Roman" w:hAnsi="Times New Roman"/>
                <w:color w:val="000000"/>
                <w:sz w:val="14"/>
              </w:rPr>
            </w:pPr>
          </w:p>
          <w:p w:rsidR="00054A0E" w:rsidRPr="00D5097E" w:rsidRDefault="00054A0E" w:rsidP="001D52D2">
            <w:pPr>
              <w:rPr>
                <w:rFonts w:ascii="Times New Roman" w:eastAsia="Times New Roman" w:hAnsi="Times New Roman"/>
                <w:color w:val="000000"/>
                <w:sz w:val="14"/>
              </w:rPr>
            </w:pPr>
          </w:p>
        </w:tc>
      </w:tr>
      <w:tr w:rsidR="00054A0E" w:rsidRPr="00D5097E" w:rsidTr="001D52D2">
        <w:trPr>
          <w:trHeight w:val="270"/>
        </w:trPr>
        <w:tc>
          <w:tcPr>
            <w:tcW w:w="2700" w:type="dxa"/>
          </w:tcPr>
          <w:p w:rsidR="00054A0E" w:rsidRPr="00671F89" w:rsidRDefault="00054A0E" w:rsidP="001D52D2">
            <w:pPr>
              <w:rPr>
                <w:rFonts w:ascii="Times New Roman" w:eastAsia="Times New Roman" w:hAnsi="Times New Roman"/>
                <w:color w:val="000000"/>
                <w:sz w:val="14"/>
              </w:rPr>
            </w:pPr>
            <w:r w:rsidRPr="00671F89">
              <w:rPr>
                <w:rFonts w:ascii="Times New Roman" w:eastAsia="Times New Roman" w:hAnsi="Times New Roman"/>
                <w:color w:val="000000"/>
                <w:sz w:val="14"/>
              </w:rPr>
              <w:t>Nombre (con letra de imprenta):</w:t>
            </w:r>
          </w:p>
        </w:tc>
        <w:tc>
          <w:tcPr>
            <w:tcW w:w="2880" w:type="dxa"/>
            <w:vMerge/>
          </w:tcPr>
          <w:p w:rsidR="00054A0E" w:rsidRPr="00D5097E" w:rsidRDefault="00054A0E" w:rsidP="001D52D2">
            <w:pPr>
              <w:rPr>
                <w:rFonts w:ascii="Times New Roman" w:eastAsia="Times New Roman" w:hAnsi="Times New Roman"/>
                <w:b/>
                <w:color w:val="000000"/>
                <w:sz w:val="14"/>
              </w:rPr>
            </w:pPr>
          </w:p>
        </w:tc>
        <w:tc>
          <w:tcPr>
            <w:tcW w:w="2880" w:type="dxa"/>
            <w:vMerge/>
          </w:tcPr>
          <w:p w:rsidR="00054A0E" w:rsidRPr="00D5097E" w:rsidRDefault="00054A0E" w:rsidP="001D52D2">
            <w:pPr>
              <w:rPr>
                <w:rFonts w:ascii="Times New Roman" w:eastAsia="Times New Roman" w:hAnsi="Times New Roman"/>
                <w:b/>
                <w:color w:val="000000"/>
                <w:sz w:val="14"/>
              </w:rPr>
            </w:pPr>
          </w:p>
        </w:tc>
      </w:tr>
      <w:tr w:rsidR="00054A0E" w:rsidRPr="00D5097E" w:rsidTr="001D52D2">
        <w:trPr>
          <w:trHeight w:val="730"/>
        </w:trPr>
        <w:tc>
          <w:tcPr>
            <w:tcW w:w="2700" w:type="dxa"/>
          </w:tcPr>
          <w:p w:rsidR="00054A0E" w:rsidRPr="00671F89" w:rsidRDefault="00054A0E" w:rsidP="001D52D2">
            <w:pPr>
              <w:rPr>
                <w:rFonts w:ascii="Times New Roman" w:eastAsia="Times New Roman" w:hAnsi="Times New Roman"/>
                <w:color w:val="000000"/>
                <w:sz w:val="14"/>
              </w:rPr>
            </w:pPr>
            <w:r w:rsidRPr="00671F89">
              <w:rPr>
                <w:rFonts w:ascii="Times New Roman" w:eastAsia="Times New Roman" w:hAnsi="Times New Roman"/>
                <w:color w:val="000000"/>
                <w:sz w:val="14"/>
              </w:rPr>
              <w:t>Domicilio:</w:t>
            </w:r>
          </w:p>
          <w:p w:rsidR="00054A0E" w:rsidRPr="00671F89" w:rsidRDefault="00054A0E" w:rsidP="001D52D2">
            <w:pPr>
              <w:rPr>
                <w:rFonts w:ascii="Times New Roman" w:eastAsia="Times New Roman" w:hAnsi="Times New Roman"/>
                <w:color w:val="000000"/>
                <w:sz w:val="14"/>
              </w:rPr>
            </w:pPr>
          </w:p>
          <w:p w:rsidR="00054A0E" w:rsidRPr="00671F89" w:rsidRDefault="00054A0E" w:rsidP="001D52D2">
            <w:pPr>
              <w:rPr>
                <w:rFonts w:ascii="Times New Roman" w:eastAsia="Times New Roman" w:hAnsi="Times New Roman"/>
                <w:color w:val="000000"/>
                <w:sz w:val="14"/>
              </w:rPr>
            </w:pPr>
          </w:p>
        </w:tc>
        <w:tc>
          <w:tcPr>
            <w:tcW w:w="2880" w:type="dxa"/>
            <w:vMerge/>
          </w:tcPr>
          <w:p w:rsidR="00054A0E" w:rsidRPr="00D5097E" w:rsidRDefault="00054A0E" w:rsidP="001D52D2">
            <w:pPr>
              <w:rPr>
                <w:rFonts w:ascii="Times New Roman" w:eastAsia="Times New Roman" w:hAnsi="Times New Roman"/>
                <w:b/>
                <w:color w:val="000000"/>
                <w:sz w:val="14"/>
              </w:rPr>
            </w:pPr>
          </w:p>
        </w:tc>
        <w:tc>
          <w:tcPr>
            <w:tcW w:w="2880" w:type="dxa"/>
            <w:vMerge/>
          </w:tcPr>
          <w:p w:rsidR="00054A0E" w:rsidRPr="00D5097E" w:rsidRDefault="00054A0E" w:rsidP="001D52D2">
            <w:pPr>
              <w:rPr>
                <w:rFonts w:ascii="Times New Roman" w:eastAsia="Times New Roman" w:hAnsi="Times New Roman"/>
                <w:b/>
                <w:color w:val="000000"/>
                <w:sz w:val="14"/>
              </w:rPr>
            </w:pPr>
          </w:p>
        </w:tc>
      </w:tr>
    </w:tbl>
    <w:p w:rsidR="00054A0E" w:rsidRDefault="00054A0E" w:rsidP="00054A0E">
      <w:pPr>
        <w:pStyle w:val="NoParagraphStyle"/>
        <w:spacing w:after="120" w:line="240" w:lineRule="auto"/>
        <w:rPr>
          <w:rStyle w:val="Emphasis"/>
          <w:rFonts w:ascii="Times New Roman" w:eastAsia="Times New Roman" w:hAnsi="Times New Roman" w:cs="Times New Roman"/>
          <w:bCs w:val="0"/>
          <w:sz w:val="24"/>
          <w:szCs w:val="24"/>
          <w:lang w:val="es-ES"/>
        </w:rPr>
      </w:pPr>
    </w:p>
    <w:p w:rsidR="00054A0E" w:rsidRPr="00743453" w:rsidRDefault="00054A0E" w:rsidP="00054A0E">
      <w:pPr>
        <w:pStyle w:val="NoParagraphStyle"/>
        <w:spacing w:after="120" w:line="240" w:lineRule="auto"/>
        <w:rPr>
          <w:rFonts w:ascii="Times New Roman" w:eastAsia="Times New Roman" w:hAnsi="Times New Roman" w:cs="Times New Roman"/>
          <w:lang w:val="es-ES"/>
        </w:rPr>
      </w:pPr>
    </w:p>
    <w:p w:rsidR="00054A0E" w:rsidRDefault="00054A0E" w:rsidP="00054A0E">
      <w:pPr>
        <w:pStyle w:val="NoParagraphStyle"/>
        <w:shd w:val="clear" w:color="auto" w:fill="BFBFBF"/>
        <w:spacing w:after="120" w:line="240" w:lineRule="auto"/>
        <w:ind w:firstLine="360"/>
        <w:rPr>
          <w:rFonts w:ascii="Times New Roman" w:eastAsia="Times New Roman" w:hAnsi="Times New Roman" w:cs="Times New Roman"/>
          <w:lang w:val="es-ES"/>
        </w:rPr>
      </w:pPr>
      <w:r w:rsidRPr="00743453">
        <w:rPr>
          <w:rFonts w:ascii="Times New Roman" w:eastAsia="Times New Roman" w:hAnsi="Times New Roman" w:cs="Times New Roman"/>
          <w:lang w:val="es-ES"/>
        </w:rPr>
        <w:t xml:space="preserve">A. Servicios </w:t>
      </w:r>
      <w:r>
        <w:rPr>
          <w:rFonts w:ascii="Times New Roman" w:eastAsia="Times New Roman" w:hAnsi="Times New Roman" w:cs="Times New Roman"/>
          <w:lang w:val="es-ES"/>
        </w:rPr>
        <w:t>veterinarios del USDA/APHIS/VS</w:t>
      </w:r>
      <w:r>
        <w:rPr>
          <w:rFonts w:ascii="Times New Roman" w:eastAsia="Times New Roman" w:hAnsi="Times New Roman" w:cs="Times New Roman"/>
          <w:lang w:val="es-ES"/>
        </w:rPr>
        <w:tab/>
      </w:r>
    </w:p>
    <w:p w:rsidR="00054A0E" w:rsidRDefault="00054A0E" w:rsidP="00054A0E">
      <w:pPr>
        <w:pStyle w:val="NoParagraphStyle"/>
        <w:shd w:val="clear" w:color="auto" w:fill="BFBFBF"/>
        <w:spacing w:after="120" w:line="240" w:lineRule="auto"/>
        <w:ind w:firstLine="360"/>
        <w:rPr>
          <w:rFonts w:ascii="Times New Roman" w:eastAsia="Times New Roman" w:hAnsi="Times New Roman" w:cs="Times New Roman"/>
          <w:lang w:val="es-AR"/>
        </w:rPr>
      </w:pPr>
      <w:r w:rsidRPr="004D4E0D">
        <w:rPr>
          <w:rFonts w:ascii="Times New Roman" w:eastAsia="Times New Roman" w:hAnsi="Times New Roman" w:cs="Times New Roman"/>
          <w:lang w:val="es-AR"/>
        </w:rPr>
        <w:t>B. USFWS</w:t>
      </w:r>
    </w:p>
    <w:p w:rsidR="00054A0E" w:rsidRDefault="00054A0E" w:rsidP="00054A0E">
      <w:pPr>
        <w:pStyle w:val="NoParagraphStyle"/>
        <w:shd w:val="clear" w:color="auto" w:fill="BFBFBF"/>
        <w:spacing w:after="120" w:line="240" w:lineRule="auto"/>
        <w:ind w:firstLine="360"/>
        <w:rPr>
          <w:rFonts w:ascii="Times New Roman" w:eastAsia="Times New Roman" w:hAnsi="Times New Roman" w:cs="Times New Roman"/>
          <w:lang w:val="es-AR"/>
        </w:rPr>
      </w:pPr>
      <w:r w:rsidRPr="004D4E0D">
        <w:rPr>
          <w:rFonts w:ascii="Times New Roman" w:eastAsia="Times New Roman" w:hAnsi="Times New Roman" w:cs="Times New Roman"/>
          <w:lang w:val="es-AR"/>
        </w:rPr>
        <w:t>C. Pesquerías de la NOAA/DOC</w:t>
      </w:r>
    </w:p>
    <w:p w:rsidR="00054A0E" w:rsidRPr="00743453" w:rsidRDefault="00054A0E" w:rsidP="00054A0E">
      <w:pPr>
        <w:pStyle w:val="BodyText"/>
        <w:rPr>
          <w:rFonts w:ascii="Times New Roman" w:eastAsia="Times New Roman" w:hAnsi="Times New Roman"/>
        </w:rPr>
      </w:pPr>
      <w:r w:rsidRPr="00743453">
        <w:rPr>
          <w:rFonts w:ascii="Times New Roman" w:eastAsia="Times New Roman" w:hAnsi="Times New Roman"/>
          <w:b/>
        </w:rPr>
        <w:t xml:space="preserve">La respuesta correcta es A, USDA/APHIS/VS, </w:t>
      </w:r>
      <w:r w:rsidRPr="00743453">
        <w:rPr>
          <w:rFonts w:ascii="Times New Roman" w:eastAsia="Times New Roman" w:hAnsi="Times New Roman"/>
        </w:rPr>
        <w:t xml:space="preserve">dado que es la </w:t>
      </w:r>
      <w:r>
        <w:rPr>
          <w:rFonts w:ascii="Times New Roman" w:eastAsia="Times New Roman" w:hAnsi="Times New Roman"/>
        </w:rPr>
        <w:t>a</w:t>
      </w:r>
      <w:r w:rsidRPr="00743453">
        <w:rPr>
          <w:rFonts w:ascii="Times New Roman" w:eastAsia="Times New Roman" w:hAnsi="Times New Roman"/>
        </w:rPr>
        <w:t xml:space="preserve">utoridad </w:t>
      </w:r>
      <w:r>
        <w:rPr>
          <w:rFonts w:ascii="Times New Roman" w:eastAsia="Times New Roman" w:hAnsi="Times New Roman"/>
        </w:rPr>
        <w:t>c</w:t>
      </w:r>
      <w:r w:rsidRPr="00743453">
        <w:rPr>
          <w:rFonts w:ascii="Times New Roman" w:eastAsia="Times New Roman" w:hAnsi="Times New Roman"/>
        </w:rPr>
        <w:t>ompetente para endosar certificados sanitarios para estos peces ornamentales criados en granja.</w:t>
      </w:r>
    </w:p>
    <w:p w:rsidR="00054A0E" w:rsidRDefault="00054A0E" w:rsidP="00054A0E">
      <w:pPr>
        <w:pStyle w:val="Style1"/>
        <w:rPr>
          <w:sz w:val="24"/>
          <w:szCs w:val="24"/>
        </w:rPr>
      </w:pPr>
    </w:p>
    <w:p w:rsidR="00054A0E" w:rsidRPr="00826988" w:rsidRDefault="00054A0E" w:rsidP="00054A0E">
      <w:pPr>
        <w:pStyle w:val="Style1"/>
        <w:shd w:val="clear" w:color="auto" w:fill="BFBFBF"/>
        <w:rPr>
          <w:sz w:val="24"/>
          <w:szCs w:val="24"/>
        </w:rPr>
      </w:pPr>
      <w:r w:rsidRPr="00826988">
        <w:rPr>
          <w:sz w:val="24"/>
          <w:szCs w:val="24"/>
        </w:rPr>
        <w:t>Revisión de conocimientos N˚ 6</w:t>
      </w:r>
    </w:p>
    <w:p w:rsidR="00054A0E" w:rsidRDefault="00054A0E" w:rsidP="00054A0E">
      <w:pPr>
        <w:pStyle w:val="NoParagraphStyle"/>
        <w:shd w:val="clear" w:color="auto" w:fill="BFBFBF"/>
        <w:spacing w:after="120" w:line="240" w:lineRule="auto"/>
        <w:rPr>
          <w:rStyle w:val="Emphasis"/>
          <w:rFonts w:ascii="Times New Roman" w:eastAsia="Times New Roman" w:hAnsi="Times New Roman" w:cs="Times New Roman"/>
          <w:bCs w:val="0"/>
          <w:sz w:val="24"/>
          <w:szCs w:val="24"/>
          <w:lang w:val="es-ES"/>
        </w:rPr>
      </w:pPr>
      <w:r>
        <w:rPr>
          <w:rStyle w:val="Emphasis"/>
          <w:rFonts w:ascii="Times New Roman" w:eastAsia="Times New Roman" w:hAnsi="Times New Roman" w:cs="Times New Roman"/>
          <w:bCs w:val="0"/>
          <w:sz w:val="24"/>
          <w:szCs w:val="24"/>
          <w:lang w:val="es-ES"/>
        </w:rPr>
        <w:t>Parte C</w:t>
      </w:r>
    </w:p>
    <w:p w:rsidR="00054A0E" w:rsidRPr="004D4E0D" w:rsidRDefault="00054A0E" w:rsidP="00054A0E">
      <w:pPr>
        <w:pStyle w:val="NoParagraphStyle"/>
        <w:shd w:val="clear" w:color="auto" w:fill="BFBFBF"/>
        <w:spacing w:after="120" w:line="240" w:lineRule="auto"/>
        <w:rPr>
          <w:rFonts w:ascii="Times New Roman" w:eastAsia="Times New Roman" w:hAnsi="Times New Roman" w:cs="Times New Roman"/>
          <w:b/>
          <w:lang w:val="es-ES"/>
        </w:rPr>
      </w:pPr>
      <w:r w:rsidRPr="00743453">
        <w:rPr>
          <w:rStyle w:val="Emphasis"/>
          <w:rFonts w:ascii="Times New Roman" w:eastAsia="Times New Roman" w:hAnsi="Times New Roman" w:cs="Times New Roman"/>
          <w:bCs w:val="0"/>
          <w:sz w:val="24"/>
          <w:szCs w:val="24"/>
          <w:lang w:val="es-ES"/>
        </w:rPr>
        <w:t>¿Qué secciones del siguiente formulario fueron completadas CORRECTAMENTE?</w:t>
      </w:r>
    </w:p>
    <w:p w:rsidR="00054A0E" w:rsidRDefault="00054A0E" w:rsidP="00054A0E">
      <w:pPr>
        <w:pStyle w:val="NoParagraphStyle"/>
        <w:spacing w:after="120" w:line="240" w:lineRule="auto"/>
        <w:rPr>
          <w:rFonts w:ascii="Times New Roman" w:eastAsia="Times New Roman" w:hAnsi="Times New Roman" w:cs="Times New Roman"/>
          <w:lang w:val="es-ES"/>
        </w:rPr>
      </w:pPr>
      <w:r>
        <w:rPr>
          <w:rFonts w:ascii="Times New Roman" w:eastAsia="Times New Roman" w:hAnsi="Times New Roman" w:cs="Times New Roman"/>
          <w:lang w:val="es-ES"/>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720"/>
        <w:gridCol w:w="900"/>
        <w:gridCol w:w="540"/>
        <w:gridCol w:w="900"/>
        <w:gridCol w:w="1080"/>
        <w:gridCol w:w="1080"/>
      </w:tblGrid>
      <w:tr w:rsidR="00054A0E" w:rsidRPr="006B6E12" w:rsidTr="001D52D2">
        <w:trPr>
          <w:trHeight w:val="260"/>
        </w:trPr>
        <w:tc>
          <w:tcPr>
            <w:tcW w:w="8640" w:type="dxa"/>
            <w:gridSpan w:val="7"/>
          </w:tcPr>
          <w:p w:rsidR="00054A0E" w:rsidRPr="006B6E12" w:rsidRDefault="00054A0E" w:rsidP="001D52D2">
            <w:pPr>
              <w:rPr>
                <w:sz w:val="12"/>
              </w:rPr>
            </w:pPr>
            <w:r w:rsidRPr="006B6E12">
              <w:rPr>
                <w:sz w:val="12"/>
              </w:rPr>
              <w:t xml:space="preserve">Según </w:t>
            </w:r>
            <w:smartTag w:uri="urn:schemas-microsoft-com:office:smarttags" w:element="PersonName">
              <w:smartTagPr>
                <w:attr w:name="ProductID" w:val="la Ley"/>
              </w:smartTagPr>
              <w:r w:rsidRPr="006B6E12">
                <w:rPr>
                  <w:sz w:val="12"/>
                </w:rPr>
                <w:t>la Ley</w:t>
              </w:r>
            </w:smartTag>
            <w:r w:rsidRPr="006B6E12">
              <w:rPr>
                <w:sz w:val="12"/>
              </w:rPr>
              <w:t xml:space="preserve"> de Reducción de Trámites Burocráticos de 1985 una persona no está  obligada a responder a una recopilación de información a menos que muestre un número de control OMB válido. El tiempo necesario para completar esta recopilación de información se estima en un promedio de media hora por respuesta, incluyendo el tiempo para revisar las instrucciones, buscar las fuentes de datos existentes, reunir y mantener los datos necesarios, y completar y revisar el formulario</w:t>
            </w:r>
          </w:p>
        </w:tc>
      </w:tr>
      <w:tr w:rsidR="00054A0E" w:rsidRPr="006B6E12" w:rsidTr="001D52D2">
        <w:trPr>
          <w:trHeight w:val="350"/>
        </w:trPr>
        <w:tc>
          <w:tcPr>
            <w:tcW w:w="8640" w:type="dxa"/>
            <w:gridSpan w:val="7"/>
          </w:tcPr>
          <w:p w:rsidR="00054A0E" w:rsidRPr="006B6E12" w:rsidRDefault="00054A0E" w:rsidP="001D52D2">
            <w:pPr>
              <w:rPr>
                <w:b/>
                <w:color w:val="000000"/>
                <w:sz w:val="19"/>
              </w:rPr>
            </w:pPr>
          </w:p>
          <w:p w:rsidR="00054A0E" w:rsidRPr="006B6E12" w:rsidRDefault="00054A0E" w:rsidP="001D52D2">
            <w:pPr>
              <w:rPr>
                <w:b/>
                <w:color w:val="000000"/>
                <w:sz w:val="19"/>
              </w:rPr>
            </w:pPr>
            <w:r w:rsidRPr="006B6E12">
              <w:rPr>
                <w:b/>
                <w:color w:val="000000"/>
                <w:sz w:val="19"/>
              </w:rPr>
              <w:t>NÚMERO DE CERTIFICADO:</w:t>
            </w:r>
            <w:r>
              <w:rPr>
                <w:b/>
                <w:color w:val="000000"/>
                <w:sz w:val="19"/>
              </w:rPr>
              <w:t xml:space="preserve">                 </w:t>
            </w:r>
            <w:r w:rsidRPr="00E06758">
              <w:rPr>
                <w:rFonts w:cs="Courier"/>
                <w:color w:val="7F7F7F"/>
                <w:sz w:val="26"/>
                <w:szCs w:val="26"/>
              </w:rPr>
              <w:t>FL08AQ3284</w:t>
            </w:r>
          </w:p>
        </w:tc>
      </w:tr>
      <w:tr w:rsidR="00054A0E" w:rsidRPr="006B6E12" w:rsidTr="001D52D2">
        <w:trPr>
          <w:trHeight w:val="330"/>
        </w:trPr>
        <w:tc>
          <w:tcPr>
            <w:tcW w:w="8640" w:type="dxa"/>
            <w:gridSpan w:val="7"/>
          </w:tcPr>
          <w:p w:rsidR="00054A0E" w:rsidRPr="006B6E12" w:rsidRDefault="00054A0E" w:rsidP="001D52D2">
            <w:pPr>
              <w:jc w:val="center"/>
              <w:rPr>
                <w:b/>
                <w:color w:val="000000"/>
                <w:sz w:val="19"/>
              </w:rPr>
            </w:pPr>
            <w:r w:rsidRPr="006B6E12">
              <w:rPr>
                <w:b/>
                <w:color w:val="000000"/>
                <w:sz w:val="19"/>
              </w:rPr>
              <w:t xml:space="preserve">CERTIFICADO ZOOSANITARIO PARA </w:t>
            </w:r>
            <w:smartTag w:uri="urn:schemas-microsoft-com:office:smarttags" w:element="PersonName">
              <w:smartTagPr>
                <w:attr w:name="ProductID" w:val="LA EXPORTACIￓN DE"/>
              </w:smartTagPr>
              <w:r w:rsidRPr="006B6E12">
                <w:rPr>
                  <w:b/>
                  <w:color w:val="000000"/>
                  <w:sz w:val="19"/>
                </w:rPr>
                <w:t>LA EXPORTACIÓN DE</w:t>
              </w:r>
            </w:smartTag>
            <w:r w:rsidRPr="006B6E12">
              <w:rPr>
                <w:b/>
                <w:color w:val="000000"/>
                <w:sz w:val="19"/>
              </w:rPr>
              <w:t xml:space="preserve"> PECES, MOLUSCOS Y CRUSTÁCEOS VIVOS (Y SUS GAMETOS)                                  Parte 2 de 2</w:t>
            </w:r>
          </w:p>
        </w:tc>
      </w:tr>
      <w:tr w:rsidR="00054A0E" w:rsidRPr="004D4E0D" w:rsidTr="001D52D2">
        <w:trPr>
          <w:trHeight w:val="480"/>
        </w:trPr>
        <w:tc>
          <w:tcPr>
            <w:tcW w:w="8640" w:type="dxa"/>
            <w:gridSpan w:val="7"/>
          </w:tcPr>
          <w:tbl>
            <w:tblPr>
              <w:tblpPr w:leftFromText="180" w:rightFromText="180" w:vertAnchor="text" w:horzAnchor="page" w:tblpX="541"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tblGrid>
            <w:tr w:rsidR="00054A0E" w:rsidRPr="004D4E0D" w:rsidTr="001D52D2">
              <w:trPr>
                <w:trHeight w:val="350"/>
              </w:trPr>
              <w:tc>
                <w:tcPr>
                  <w:tcW w:w="360" w:type="dxa"/>
                  <w:tcBorders>
                    <w:top w:val="single" w:sz="4" w:space="0" w:color="auto"/>
                    <w:left w:val="single" w:sz="4" w:space="0" w:color="auto"/>
                    <w:bottom w:val="single" w:sz="4" w:space="0" w:color="auto"/>
                    <w:right w:val="single" w:sz="4" w:space="0" w:color="auto"/>
                  </w:tcBorders>
                </w:tcPr>
                <w:p w:rsidR="00054A0E" w:rsidRPr="004D4E0D" w:rsidRDefault="00054A0E" w:rsidP="001D52D2">
                  <w:pPr>
                    <w:rPr>
                      <w:rFonts w:ascii="Times New Roman" w:eastAsia="Times New Roman" w:hAnsi="Times New Roman"/>
                      <w:b/>
                      <w:color w:val="000000"/>
                      <w:sz w:val="19"/>
                    </w:rPr>
                  </w:pPr>
                </w:p>
              </w:tc>
            </w:tr>
          </w:tbl>
          <w:p w:rsidR="00054A0E" w:rsidRPr="004D4E0D" w:rsidRDefault="00054A0E" w:rsidP="001D52D2">
            <w:pPr>
              <w:rPr>
                <w:rFonts w:ascii="Times New Roman" w:eastAsia="Times New Roman" w:hAnsi="Times New Roman"/>
                <w:b/>
                <w:color w:val="000000"/>
                <w:sz w:val="19"/>
              </w:rPr>
            </w:pPr>
          </w:p>
          <w:p w:rsidR="00054A0E" w:rsidRPr="004D4E0D" w:rsidRDefault="00054A0E" w:rsidP="001D52D2">
            <w:pPr>
              <w:rPr>
                <w:rFonts w:ascii="Times New Roman" w:eastAsia="Times New Roman" w:hAnsi="Times New Roman"/>
                <w:b/>
                <w:color w:val="000000"/>
                <w:sz w:val="19"/>
              </w:rPr>
            </w:pPr>
            <w:r w:rsidRPr="004D4E0D">
              <w:rPr>
                <w:rFonts w:ascii="Times New Roman" w:eastAsia="Times New Roman" w:hAnsi="Times New Roman"/>
                <w:b/>
                <w:color w:val="000000"/>
                <w:sz w:val="19"/>
              </w:rPr>
              <w:t>EXPORTACIÓN DE PECES VIVOS Y GAMETOS</w:t>
            </w:r>
          </w:p>
          <w:p w:rsidR="00054A0E" w:rsidRPr="004D4E0D" w:rsidRDefault="00054A0E" w:rsidP="001D52D2">
            <w:pPr>
              <w:rPr>
                <w:rFonts w:ascii="Times New Roman" w:eastAsia="Times New Roman" w:hAnsi="Times New Roman"/>
                <w:b/>
                <w:color w:val="000000"/>
                <w:sz w:val="19"/>
              </w:rPr>
            </w:pPr>
          </w:p>
        </w:tc>
      </w:tr>
      <w:tr w:rsidR="00054A0E" w:rsidRPr="004D4E0D" w:rsidTr="001D52D2">
        <w:trPr>
          <w:trHeight w:val="183"/>
        </w:trPr>
        <w:tc>
          <w:tcPr>
            <w:tcW w:w="3420" w:type="dxa"/>
            <w:vMerge w:val="restart"/>
          </w:tcPr>
          <w:p w:rsidR="00054A0E" w:rsidRPr="004D4E0D" w:rsidRDefault="00054A0E" w:rsidP="001D52D2">
            <w:pPr>
              <w:rPr>
                <w:rFonts w:ascii="Times New Roman" w:eastAsia="Times New Roman" w:hAnsi="Times New Roman"/>
                <w:color w:val="000000"/>
                <w:sz w:val="16"/>
              </w:rPr>
            </w:pPr>
            <w:r w:rsidRPr="004D4E0D">
              <w:rPr>
                <w:rFonts w:ascii="Times New Roman" w:eastAsia="Times New Roman" w:hAnsi="Times New Roman"/>
                <w:color w:val="000000"/>
                <w:sz w:val="16"/>
              </w:rPr>
              <w:t>Se ha establecido la libertad de las enfermedades y los patógenos enumerados a continuación en las áreas designadas a la derecha</w:t>
            </w:r>
          </w:p>
        </w:tc>
        <w:tc>
          <w:tcPr>
            <w:tcW w:w="1620" w:type="dxa"/>
            <w:gridSpan w:val="2"/>
          </w:tcPr>
          <w:p w:rsidR="00054A0E" w:rsidRPr="004D4E0D" w:rsidRDefault="00054A0E" w:rsidP="001D52D2">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País</w:t>
            </w:r>
          </w:p>
        </w:tc>
        <w:tc>
          <w:tcPr>
            <w:tcW w:w="1440" w:type="dxa"/>
            <w:gridSpan w:val="2"/>
          </w:tcPr>
          <w:p w:rsidR="00054A0E" w:rsidRPr="004D4E0D" w:rsidRDefault="00054A0E" w:rsidP="001D52D2">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Zona</w:t>
            </w:r>
          </w:p>
        </w:tc>
        <w:tc>
          <w:tcPr>
            <w:tcW w:w="2160" w:type="dxa"/>
            <w:gridSpan w:val="2"/>
          </w:tcPr>
          <w:p w:rsidR="00054A0E" w:rsidRPr="004D4E0D" w:rsidRDefault="00054A0E" w:rsidP="001D52D2">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Establecimiento acuícola</w:t>
            </w:r>
          </w:p>
        </w:tc>
      </w:tr>
      <w:tr w:rsidR="00054A0E" w:rsidRPr="004D4E0D" w:rsidTr="001D52D2">
        <w:trPr>
          <w:trHeight w:val="290"/>
        </w:trPr>
        <w:tc>
          <w:tcPr>
            <w:tcW w:w="3420" w:type="dxa"/>
            <w:vMerge/>
          </w:tcPr>
          <w:p w:rsidR="00054A0E" w:rsidRPr="004D4E0D" w:rsidRDefault="00054A0E" w:rsidP="001D52D2">
            <w:pPr>
              <w:rPr>
                <w:rFonts w:ascii="Times New Roman" w:eastAsia="Times New Roman" w:hAnsi="Times New Roman"/>
                <w:color w:val="000000"/>
                <w:sz w:val="19"/>
              </w:rPr>
            </w:pPr>
          </w:p>
        </w:tc>
        <w:tc>
          <w:tcPr>
            <w:tcW w:w="720" w:type="dxa"/>
          </w:tcPr>
          <w:p w:rsidR="00054A0E" w:rsidRPr="004D4E0D" w:rsidRDefault="00054A0E" w:rsidP="001D52D2">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Si</w:t>
            </w:r>
          </w:p>
        </w:tc>
        <w:tc>
          <w:tcPr>
            <w:tcW w:w="900" w:type="dxa"/>
          </w:tcPr>
          <w:p w:rsidR="00054A0E" w:rsidRPr="004D4E0D" w:rsidRDefault="00054A0E" w:rsidP="001D52D2">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No</w:t>
            </w:r>
          </w:p>
        </w:tc>
        <w:tc>
          <w:tcPr>
            <w:tcW w:w="540" w:type="dxa"/>
          </w:tcPr>
          <w:p w:rsidR="00054A0E" w:rsidRPr="004D4E0D" w:rsidRDefault="00054A0E" w:rsidP="001D52D2">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Si</w:t>
            </w:r>
          </w:p>
        </w:tc>
        <w:tc>
          <w:tcPr>
            <w:tcW w:w="900" w:type="dxa"/>
          </w:tcPr>
          <w:p w:rsidR="00054A0E" w:rsidRPr="004D4E0D" w:rsidRDefault="00054A0E" w:rsidP="001D52D2">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No</w:t>
            </w:r>
          </w:p>
        </w:tc>
        <w:tc>
          <w:tcPr>
            <w:tcW w:w="1080" w:type="dxa"/>
          </w:tcPr>
          <w:p w:rsidR="00054A0E" w:rsidRPr="004D4E0D" w:rsidRDefault="00054A0E" w:rsidP="001D52D2">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Si</w:t>
            </w:r>
          </w:p>
        </w:tc>
        <w:tc>
          <w:tcPr>
            <w:tcW w:w="1080" w:type="dxa"/>
          </w:tcPr>
          <w:p w:rsidR="00054A0E" w:rsidRPr="004D4E0D" w:rsidRDefault="00054A0E" w:rsidP="001D52D2">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No</w:t>
            </w:r>
          </w:p>
        </w:tc>
      </w:tr>
      <w:tr w:rsidR="00054A0E" w:rsidRPr="004D4E0D" w:rsidTr="001D52D2">
        <w:trPr>
          <w:trHeight w:val="150"/>
        </w:trPr>
        <w:tc>
          <w:tcPr>
            <w:tcW w:w="3420" w:type="dxa"/>
          </w:tcPr>
          <w:p w:rsidR="00054A0E" w:rsidRPr="004D4E0D" w:rsidRDefault="00054A0E" w:rsidP="001D52D2">
            <w:pPr>
              <w:rPr>
                <w:rFonts w:ascii="Times New Roman" w:eastAsia="Times New Roman" w:hAnsi="Times New Roman"/>
                <w:sz w:val="16"/>
              </w:rPr>
            </w:pPr>
            <w:r w:rsidRPr="004D4E0D">
              <w:rPr>
                <w:rFonts w:ascii="Times New Roman" w:eastAsia="Times New Roman" w:hAnsi="Times New Roman"/>
                <w:sz w:val="16"/>
              </w:rPr>
              <w:t>Necrosis hematopoyética epizoótica/EHNV</w:t>
            </w:r>
          </w:p>
        </w:tc>
        <w:tc>
          <w:tcPr>
            <w:tcW w:w="720" w:type="dxa"/>
          </w:tcPr>
          <w:p w:rsidR="00054A0E" w:rsidRPr="00D74BC2" w:rsidRDefault="001D52D2" w:rsidP="001D52D2">
            <w:pPr>
              <w:rPr>
                <w:rFonts w:ascii="Times New Roman" w:eastAsia="Times New Roman" w:hAnsi="Times New Roman"/>
                <w:color w:val="7F7F7F"/>
                <w:sz w:val="16"/>
              </w:rPr>
            </w:pPr>
            <w:r>
              <w:rPr>
                <w:rFonts w:ascii="Times New Roman" w:eastAsia="Times New Roman" w:hAnsi="Times New Roman"/>
                <w:noProof/>
                <w:snapToGrid/>
                <w:color w:val="7F7F7F"/>
                <w:sz w:val="16"/>
                <w:lang w:val="en-US" w:eastAsia="en-US"/>
              </w:rPr>
              <w:pict>
                <v:shape id="_x0000_s1047" style="position:absolute;margin-left:11.7pt;margin-top:4.25pt;width:8.3pt;height:116.45pt;z-index:251658752;mso-position-horizontal-relative:text;mso-position-vertical-relative:text" coordsize="166,2329" path="m23,hdc,89,32,270,73,351v12,51,27,98,37,150c102,643,104,739,60,864v4,95,-27,295,63,389c133,1283,158,1309,160,1340v6,103,-13,252,-62,351c46,1797,96,1662,60,1766v4,63,4,126,13,188c77,1980,98,2029,98,2029v-4,33,-7,67,-13,100c72,2200,35,2255,35,2329e" filled="f" strokecolor="#7f7f7f">
                  <v:path arrowok="t"/>
                </v:shape>
              </w:pict>
            </w:r>
          </w:p>
        </w:tc>
        <w:tc>
          <w:tcPr>
            <w:tcW w:w="900" w:type="dxa"/>
          </w:tcPr>
          <w:p w:rsidR="00054A0E" w:rsidRPr="00D74BC2" w:rsidRDefault="001D52D2" w:rsidP="001D52D2">
            <w:pPr>
              <w:rPr>
                <w:rFonts w:ascii="Times New Roman" w:eastAsia="Times New Roman" w:hAnsi="Times New Roman"/>
                <w:color w:val="7F7F7F"/>
                <w:sz w:val="16"/>
              </w:rPr>
            </w:pPr>
            <w:r>
              <w:rPr>
                <w:rFonts w:ascii="Times New Roman" w:eastAsia="Times New Roman" w:hAnsi="Times New Roman"/>
                <w:noProof/>
                <w:snapToGrid/>
                <w:color w:val="7F7F7F"/>
                <w:sz w:val="16"/>
                <w:lang w:val="en-US" w:eastAsia="en-US"/>
              </w:rPr>
              <w:pict>
                <v:shape id="_x0000_s1048" style="position:absolute;margin-left:12.5pt;margin-top:4.9pt;width:7.7pt;height:118.95pt;z-index:251659776;mso-position-horizontal-relative:text;mso-position-vertical-relative:text" coordsize="154,2379" path="m101,hdc105,67,104,134,113,200v4,26,17,50,25,75c142,288,151,313,151,313v-4,29,3,63,-13,88c122,426,63,451,63,451v-4,12,-6,25,-12,37c44,502,31,512,25,526,13,554,10,585,,613v4,84,3,168,13,251c16,886,30,905,38,926v33,86,62,173,113,251c140,1290,128,1406,63,1502v-12,142,-22,171,,326c71,1886,99,1958,113,2016v-9,118,-8,147,-37,238c80,2283,77,2314,88,2341v7,17,38,38,38,38e" filled="f" strokecolor="#a5a5a5">
                  <v:path arrowok="t"/>
                </v:shape>
              </w:pict>
            </w:r>
          </w:p>
        </w:tc>
        <w:tc>
          <w:tcPr>
            <w:tcW w:w="540" w:type="dxa"/>
          </w:tcPr>
          <w:p w:rsidR="00054A0E" w:rsidRPr="00D74BC2" w:rsidRDefault="001D52D2" w:rsidP="001D52D2">
            <w:pPr>
              <w:rPr>
                <w:rFonts w:ascii="Times New Roman" w:eastAsia="Times New Roman" w:hAnsi="Times New Roman"/>
                <w:color w:val="7F7F7F"/>
                <w:sz w:val="16"/>
              </w:rPr>
            </w:pPr>
            <w:r>
              <w:rPr>
                <w:rFonts w:ascii="Times New Roman" w:eastAsia="Times New Roman" w:hAnsi="Times New Roman"/>
                <w:noProof/>
                <w:snapToGrid/>
                <w:color w:val="7F7F7F"/>
                <w:sz w:val="16"/>
                <w:lang w:val="en-US" w:eastAsia="en-US"/>
              </w:rPr>
              <w:pict>
                <v:shape id="_x0000_s1049" style="position:absolute;margin-left:5.1pt;margin-top:4.25pt;width:10.65pt;height:116.45pt;z-index:251660800;mso-position-horizontal-relative:text;mso-position-vertical-relative:text" coordsize="213,2329" path="m87,hdc79,17,71,34,62,50,55,63,38,73,37,88v-3,46,3,93,13,138c55,248,100,287,112,301v35,41,71,81,101,125c200,498,199,535,137,576v-12,17,-21,37,-37,50c90,635,71,629,62,639v-9,9,-6,26,-12,38c27,723,12,750,,802v8,114,7,148,37,238c52,1085,75,1177,75,1177v-15,96,-22,164,-50,251c29,1516,30,1604,37,1691v2,21,4,43,13,62c63,1781,100,1829,100,1829v-14,90,-33,176,-63,262c52,2208,46,2212,137,2279v-14,44,-2,29,-25,50e" filled="f" strokecolor="#a5a5a5">
                  <v:path arrowok="t"/>
                </v:shape>
              </w:pict>
            </w:r>
          </w:p>
        </w:tc>
        <w:tc>
          <w:tcPr>
            <w:tcW w:w="900" w:type="dxa"/>
          </w:tcPr>
          <w:p w:rsidR="00054A0E" w:rsidRPr="00D74BC2" w:rsidRDefault="001D52D2" w:rsidP="001D52D2">
            <w:pPr>
              <w:rPr>
                <w:rFonts w:ascii="Times New Roman" w:eastAsia="Times New Roman" w:hAnsi="Times New Roman"/>
                <w:color w:val="7F7F7F"/>
                <w:sz w:val="16"/>
              </w:rPr>
            </w:pPr>
            <w:r>
              <w:rPr>
                <w:rFonts w:ascii="Times New Roman" w:eastAsia="Times New Roman" w:hAnsi="Times New Roman"/>
                <w:noProof/>
                <w:snapToGrid/>
                <w:color w:val="7F7F7F"/>
                <w:sz w:val="16"/>
                <w:lang w:val="en-US" w:eastAsia="en-US"/>
              </w:rPr>
              <w:pict>
                <v:shape id="_x0000_s1050" style="position:absolute;margin-left:9.2pt;margin-top:3pt;width:15.85pt;height:121.8pt;z-index:251661824;mso-position-horizontal-relative:text;mso-position-vertical-relative:text" coordsize="317,2436" path="m217,hdc143,113,219,249,317,313v-15,74,-9,97,-63,151c224,558,269,444,204,526v-20,25,-21,61,-37,88c152,640,117,689,117,689v4,58,5,117,12,175c134,909,202,998,229,1040v22,85,36,110,13,212c239,1267,223,1276,217,1290v-49,110,6,44,-63,113c139,1465,124,1519,79,1566,53,1708,,1891,117,2004v20,84,22,182,-13,263c30,2436,121,2181,66,2342v53,35,111,62,176,62e" filled="f" strokecolor="#a5a5a5">
                  <v:path arrowok="t"/>
                </v:shape>
              </w:pict>
            </w:r>
          </w:p>
        </w:tc>
        <w:tc>
          <w:tcPr>
            <w:tcW w:w="1080" w:type="dxa"/>
          </w:tcPr>
          <w:p w:rsidR="00054A0E" w:rsidRPr="00054A0E" w:rsidRDefault="00054A0E" w:rsidP="001D52D2">
            <w:pPr>
              <w:rPr>
                <w:rFonts w:ascii="Times New Roman" w:eastAsia="Times New Roman" w:hAnsi="Times New Roman"/>
                <w:color w:val="7F7F7F"/>
                <w:sz w:val="16"/>
              </w:rPr>
            </w:pPr>
            <w:r w:rsidRPr="00054A0E">
              <w:rPr>
                <w:rFonts w:ascii="Times New Roman" w:eastAsia="Times New Roman" w:hAnsi="Times New Roman"/>
                <w:color w:val="7F7F7F"/>
                <w:sz w:val="16"/>
              </w:rPr>
              <w:t>NA</w:t>
            </w:r>
          </w:p>
        </w:tc>
        <w:tc>
          <w:tcPr>
            <w:tcW w:w="1080" w:type="dxa"/>
          </w:tcPr>
          <w:p w:rsidR="00054A0E" w:rsidRPr="004D4E0D" w:rsidRDefault="00054A0E" w:rsidP="001D52D2">
            <w:pPr>
              <w:rPr>
                <w:rFonts w:ascii="Times New Roman" w:eastAsia="Times New Roman" w:hAnsi="Times New Roman"/>
                <w:color w:val="000000"/>
                <w:sz w:val="16"/>
              </w:rPr>
            </w:pPr>
          </w:p>
        </w:tc>
      </w:tr>
      <w:tr w:rsidR="00054A0E" w:rsidRPr="004D4E0D" w:rsidTr="001D52D2">
        <w:trPr>
          <w:trHeight w:val="100"/>
        </w:trPr>
        <w:tc>
          <w:tcPr>
            <w:tcW w:w="3420" w:type="dxa"/>
          </w:tcPr>
          <w:p w:rsidR="00054A0E" w:rsidRPr="004D4E0D" w:rsidRDefault="00054A0E" w:rsidP="001D52D2">
            <w:pPr>
              <w:rPr>
                <w:rFonts w:ascii="Times New Roman" w:eastAsia="Times New Roman" w:hAnsi="Times New Roman"/>
                <w:sz w:val="16"/>
              </w:rPr>
            </w:pPr>
            <w:r w:rsidRPr="004D4E0D">
              <w:rPr>
                <w:rFonts w:ascii="Times New Roman" w:eastAsia="Times New Roman" w:hAnsi="Times New Roman"/>
                <w:sz w:val="16"/>
              </w:rPr>
              <w:t>Necrosis hematopoyética infecciosa/IHNV</w:t>
            </w:r>
          </w:p>
        </w:tc>
        <w:tc>
          <w:tcPr>
            <w:tcW w:w="720" w:type="dxa"/>
          </w:tcPr>
          <w:p w:rsidR="00054A0E" w:rsidRPr="004D4E0D" w:rsidRDefault="00054A0E" w:rsidP="001D52D2">
            <w:pPr>
              <w:rPr>
                <w:rFonts w:ascii="Times New Roman" w:eastAsia="Times New Roman" w:hAnsi="Times New Roman"/>
                <w:color w:val="000000"/>
                <w:sz w:val="16"/>
              </w:rPr>
            </w:pPr>
          </w:p>
        </w:tc>
        <w:tc>
          <w:tcPr>
            <w:tcW w:w="900" w:type="dxa"/>
          </w:tcPr>
          <w:p w:rsidR="00054A0E" w:rsidRPr="004D4E0D" w:rsidRDefault="00054A0E" w:rsidP="001D52D2">
            <w:pPr>
              <w:rPr>
                <w:rFonts w:ascii="Times New Roman" w:eastAsia="Times New Roman" w:hAnsi="Times New Roman"/>
                <w:color w:val="000000"/>
                <w:sz w:val="16"/>
              </w:rPr>
            </w:pPr>
          </w:p>
        </w:tc>
        <w:tc>
          <w:tcPr>
            <w:tcW w:w="540" w:type="dxa"/>
          </w:tcPr>
          <w:p w:rsidR="00054A0E" w:rsidRPr="004D4E0D" w:rsidRDefault="00054A0E" w:rsidP="001D52D2">
            <w:pPr>
              <w:rPr>
                <w:rFonts w:ascii="Times New Roman" w:eastAsia="Times New Roman" w:hAnsi="Times New Roman"/>
                <w:color w:val="000000"/>
                <w:sz w:val="16"/>
              </w:rPr>
            </w:pPr>
          </w:p>
        </w:tc>
        <w:tc>
          <w:tcPr>
            <w:tcW w:w="900" w:type="dxa"/>
          </w:tcPr>
          <w:p w:rsidR="00054A0E" w:rsidRPr="004D4E0D" w:rsidRDefault="00054A0E" w:rsidP="001D52D2">
            <w:pPr>
              <w:rPr>
                <w:rFonts w:ascii="Times New Roman" w:eastAsia="Times New Roman" w:hAnsi="Times New Roman"/>
                <w:color w:val="000000"/>
                <w:sz w:val="16"/>
              </w:rPr>
            </w:pPr>
          </w:p>
        </w:tc>
        <w:tc>
          <w:tcPr>
            <w:tcW w:w="1080" w:type="dxa"/>
          </w:tcPr>
          <w:p w:rsidR="00054A0E" w:rsidRPr="00054A0E" w:rsidRDefault="00054A0E" w:rsidP="001D52D2">
            <w:pPr>
              <w:rPr>
                <w:rFonts w:ascii="Times New Roman" w:eastAsia="Times New Roman" w:hAnsi="Times New Roman"/>
                <w:color w:val="7F7F7F"/>
                <w:sz w:val="16"/>
              </w:rPr>
            </w:pPr>
            <w:r w:rsidRPr="00054A0E">
              <w:rPr>
                <w:rFonts w:ascii="Times New Roman" w:eastAsia="Times New Roman" w:hAnsi="Times New Roman"/>
                <w:color w:val="7F7F7F"/>
                <w:sz w:val="16"/>
              </w:rPr>
              <w:t>NA</w:t>
            </w:r>
          </w:p>
        </w:tc>
        <w:tc>
          <w:tcPr>
            <w:tcW w:w="1080" w:type="dxa"/>
          </w:tcPr>
          <w:p w:rsidR="00054A0E" w:rsidRPr="004D4E0D" w:rsidRDefault="00054A0E" w:rsidP="001D52D2">
            <w:pPr>
              <w:rPr>
                <w:rFonts w:ascii="Times New Roman" w:eastAsia="Times New Roman" w:hAnsi="Times New Roman"/>
                <w:color w:val="000000"/>
                <w:sz w:val="16"/>
              </w:rPr>
            </w:pPr>
          </w:p>
        </w:tc>
      </w:tr>
      <w:tr w:rsidR="00054A0E" w:rsidRPr="004D4E0D" w:rsidTr="001D52D2">
        <w:trPr>
          <w:trHeight w:val="240"/>
        </w:trPr>
        <w:tc>
          <w:tcPr>
            <w:tcW w:w="3420" w:type="dxa"/>
          </w:tcPr>
          <w:p w:rsidR="00054A0E" w:rsidRPr="004D4E0D" w:rsidRDefault="00054A0E" w:rsidP="001D52D2">
            <w:pPr>
              <w:rPr>
                <w:rFonts w:ascii="Times New Roman" w:eastAsia="Times New Roman" w:hAnsi="Times New Roman"/>
                <w:color w:val="000000"/>
                <w:sz w:val="16"/>
              </w:rPr>
            </w:pPr>
            <w:r w:rsidRPr="004D4E0D">
              <w:rPr>
                <w:rFonts w:ascii="Times New Roman" w:eastAsia="Times New Roman" w:hAnsi="Times New Roman"/>
                <w:color w:val="000000"/>
                <w:sz w:val="16"/>
              </w:rPr>
              <w:t>Necrosis pancreática infecciosa/IPNV</w:t>
            </w:r>
          </w:p>
        </w:tc>
        <w:tc>
          <w:tcPr>
            <w:tcW w:w="720" w:type="dxa"/>
          </w:tcPr>
          <w:p w:rsidR="00054A0E" w:rsidRPr="004D4E0D" w:rsidRDefault="00054A0E" w:rsidP="001D52D2">
            <w:pPr>
              <w:rPr>
                <w:rFonts w:ascii="Times New Roman" w:eastAsia="Times New Roman" w:hAnsi="Times New Roman"/>
                <w:color w:val="000000"/>
                <w:sz w:val="16"/>
              </w:rPr>
            </w:pPr>
          </w:p>
        </w:tc>
        <w:tc>
          <w:tcPr>
            <w:tcW w:w="900" w:type="dxa"/>
          </w:tcPr>
          <w:p w:rsidR="00054A0E" w:rsidRPr="004D4E0D" w:rsidRDefault="00054A0E" w:rsidP="001D52D2">
            <w:pPr>
              <w:rPr>
                <w:rFonts w:ascii="Times New Roman" w:eastAsia="Times New Roman" w:hAnsi="Times New Roman"/>
                <w:color w:val="000000"/>
                <w:sz w:val="16"/>
              </w:rPr>
            </w:pPr>
          </w:p>
        </w:tc>
        <w:tc>
          <w:tcPr>
            <w:tcW w:w="540" w:type="dxa"/>
          </w:tcPr>
          <w:p w:rsidR="00054A0E" w:rsidRPr="004D4E0D" w:rsidRDefault="00054A0E" w:rsidP="001D52D2">
            <w:pPr>
              <w:rPr>
                <w:rFonts w:ascii="Times New Roman" w:eastAsia="Times New Roman" w:hAnsi="Times New Roman"/>
                <w:color w:val="000000"/>
                <w:sz w:val="16"/>
              </w:rPr>
            </w:pPr>
          </w:p>
        </w:tc>
        <w:tc>
          <w:tcPr>
            <w:tcW w:w="900" w:type="dxa"/>
          </w:tcPr>
          <w:p w:rsidR="00054A0E" w:rsidRPr="004D4E0D" w:rsidRDefault="00054A0E" w:rsidP="001D52D2">
            <w:pPr>
              <w:rPr>
                <w:rFonts w:ascii="Times New Roman" w:eastAsia="Times New Roman" w:hAnsi="Times New Roman"/>
                <w:color w:val="000000"/>
                <w:sz w:val="16"/>
              </w:rPr>
            </w:pPr>
          </w:p>
        </w:tc>
        <w:tc>
          <w:tcPr>
            <w:tcW w:w="1080" w:type="dxa"/>
          </w:tcPr>
          <w:p w:rsidR="00054A0E" w:rsidRPr="00054A0E" w:rsidRDefault="00054A0E" w:rsidP="001D52D2">
            <w:pPr>
              <w:rPr>
                <w:rFonts w:ascii="Times New Roman" w:eastAsia="Times New Roman" w:hAnsi="Times New Roman"/>
                <w:color w:val="7F7F7F"/>
                <w:sz w:val="16"/>
              </w:rPr>
            </w:pPr>
            <w:r w:rsidRPr="00054A0E">
              <w:rPr>
                <w:rFonts w:ascii="Times New Roman" w:eastAsia="Times New Roman" w:hAnsi="Times New Roman"/>
                <w:color w:val="7F7F7F"/>
                <w:sz w:val="16"/>
              </w:rPr>
              <w:t>NA</w:t>
            </w:r>
          </w:p>
        </w:tc>
        <w:tc>
          <w:tcPr>
            <w:tcW w:w="1080" w:type="dxa"/>
          </w:tcPr>
          <w:p w:rsidR="00054A0E" w:rsidRPr="004D4E0D" w:rsidRDefault="00054A0E" w:rsidP="001D52D2">
            <w:pPr>
              <w:rPr>
                <w:rFonts w:ascii="Times New Roman" w:eastAsia="Times New Roman" w:hAnsi="Times New Roman"/>
                <w:color w:val="000000"/>
                <w:sz w:val="16"/>
              </w:rPr>
            </w:pPr>
          </w:p>
        </w:tc>
      </w:tr>
      <w:tr w:rsidR="00054A0E" w:rsidRPr="004D4E0D" w:rsidTr="001D52D2">
        <w:trPr>
          <w:trHeight w:val="170"/>
        </w:trPr>
        <w:tc>
          <w:tcPr>
            <w:tcW w:w="3420" w:type="dxa"/>
          </w:tcPr>
          <w:p w:rsidR="00054A0E" w:rsidRPr="004D4E0D" w:rsidRDefault="00054A0E" w:rsidP="001D52D2">
            <w:pPr>
              <w:rPr>
                <w:rFonts w:ascii="Times New Roman" w:eastAsia="Times New Roman" w:hAnsi="Times New Roman"/>
                <w:color w:val="000000"/>
                <w:sz w:val="16"/>
              </w:rPr>
            </w:pPr>
            <w:r w:rsidRPr="004D4E0D">
              <w:rPr>
                <w:rFonts w:ascii="Times New Roman" w:eastAsia="Times New Roman" w:hAnsi="Times New Roman"/>
                <w:color w:val="000000"/>
                <w:sz w:val="16"/>
              </w:rPr>
              <w:t>Anemia infecciosa del salmón/ISAV</w:t>
            </w:r>
          </w:p>
        </w:tc>
        <w:tc>
          <w:tcPr>
            <w:tcW w:w="720" w:type="dxa"/>
          </w:tcPr>
          <w:p w:rsidR="00054A0E" w:rsidRPr="004D4E0D" w:rsidRDefault="00054A0E" w:rsidP="001D52D2">
            <w:pPr>
              <w:rPr>
                <w:rFonts w:ascii="Times New Roman" w:eastAsia="Times New Roman" w:hAnsi="Times New Roman"/>
                <w:color w:val="000000"/>
                <w:sz w:val="16"/>
              </w:rPr>
            </w:pPr>
          </w:p>
        </w:tc>
        <w:tc>
          <w:tcPr>
            <w:tcW w:w="900" w:type="dxa"/>
          </w:tcPr>
          <w:p w:rsidR="00054A0E" w:rsidRPr="004D4E0D" w:rsidRDefault="00054A0E" w:rsidP="001D52D2">
            <w:pPr>
              <w:rPr>
                <w:rFonts w:ascii="Times New Roman" w:eastAsia="Times New Roman" w:hAnsi="Times New Roman"/>
                <w:color w:val="000000"/>
                <w:sz w:val="16"/>
              </w:rPr>
            </w:pPr>
          </w:p>
        </w:tc>
        <w:tc>
          <w:tcPr>
            <w:tcW w:w="540" w:type="dxa"/>
          </w:tcPr>
          <w:p w:rsidR="00054A0E" w:rsidRPr="004D4E0D" w:rsidRDefault="00054A0E" w:rsidP="001D52D2">
            <w:pPr>
              <w:rPr>
                <w:rFonts w:ascii="Times New Roman" w:eastAsia="Times New Roman" w:hAnsi="Times New Roman"/>
                <w:color w:val="000000"/>
                <w:sz w:val="16"/>
              </w:rPr>
            </w:pPr>
          </w:p>
        </w:tc>
        <w:tc>
          <w:tcPr>
            <w:tcW w:w="900" w:type="dxa"/>
          </w:tcPr>
          <w:p w:rsidR="00054A0E" w:rsidRPr="004D4E0D" w:rsidRDefault="00054A0E" w:rsidP="001D52D2">
            <w:pPr>
              <w:rPr>
                <w:rFonts w:ascii="Times New Roman" w:eastAsia="Times New Roman" w:hAnsi="Times New Roman"/>
                <w:color w:val="000000"/>
                <w:sz w:val="16"/>
              </w:rPr>
            </w:pPr>
          </w:p>
        </w:tc>
        <w:tc>
          <w:tcPr>
            <w:tcW w:w="1080" w:type="dxa"/>
          </w:tcPr>
          <w:p w:rsidR="00054A0E" w:rsidRPr="00054A0E" w:rsidRDefault="00054A0E" w:rsidP="001D52D2">
            <w:pPr>
              <w:rPr>
                <w:rFonts w:ascii="Times New Roman" w:eastAsia="Times New Roman" w:hAnsi="Times New Roman"/>
                <w:color w:val="7F7F7F"/>
                <w:sz w:val="16"/>
              </w:rPr>
            </w:pPr>
            <w:r w:rsidRPr="00054A0E">
              <w:rPr>
                <w:rFonts w:ascii="Times New Roman" w:eastAsia="Times New Roman" w:hAnsi="Times New Roman"/>
                <w:color w:val="7F7F7F"/>
                <w:sz w:val="16"/>
              </w:rPr>
              <w:t>NA</w:t>
            </w:r>
          </w:p>
        </w:tc>
        <w:tc>
          <w:tcPr>
            <w:tcW w:w="1080" w:type="dxa"/>
          </w:tcPr>
          <w:p w:rsidR="00054A0E" w:rsidRPr="004D4E0D" w:rsidRDefault="00054A0E" w:rsidP="001D52D2">
            <w:pPr>
              <w:rPr>
                <w:rFonts w:ascii="Times New Roman" w:eastAsia="Times New Roman" w:hAnsi="Times New Roman"/>
                <w:color w:val="000000"/>
                <w:sz w:val="16"/>
              </w:rPr>
            </w:pPr>
          </w:p>
        </w:tc>
      </w:tr>
      <w:tr w:rsidR="00054A0E" w:rsidRPr="004D4E0D" w:rsidTr="001D52D2">
        <w:trPr>
          <w:trHeight w:val="140"/>
        </w:trPr>
        <w:tc>
          <w:tcPr>
            <w:tcW w:w="3420" w:type="dxa"/>
          </w:tcPr>
          <w:p w:rsidR="00054A0E" w:rsidRPr="004D4E0D" w:rsidRDefault="00054A0E" w:rsidP="001D52D2">
            <w:pPr>
              <w:rPr>
                <w:rFonts w:ascii="Times New Roman" w:eastAsia="Times New Roman" w:hAnsi="Times New Roman"/>
                <w:color w:val="000000"/>
                <w:sz w:val="16"/>
              </w:rPr>
            </w:pPr>
            <w:r w:rsidRPr="004D4E0D">
              <w:rPr>
                <w:rFonts w:ascii="Times New Roman" w:eastAsia="Times New Roman" w:hAnsi="Times New Roman"/>
                <w:color w:val="000000"/>
                <w:sz w:val="16"/>
              </w:rPr>
              <w:t xml:space="preserve">Enfermedad del virus del </w:t>
            </w:r>
            <w:proofErr w:type="spellStart"/>
            <w:r w:rsidRPr="004D4E0D">
              <w:rPr>
                <w:rFonts w:ascii="Times New Roman" w:eastAsia="Times New Roman" w:hAnsi="Times New Roman"/>
                <w:color w:val="000000"/>
                <w:sz w:val="16"/>
              </w:rPr>
              <w:t>Oncorhynchus</w:t>
            </w:r>
            <w:proofErr w:type="spellEnd"/>
            <w:r w:rsidRPr="004D4E0D">
              <w:rPr>
                <w:rFonts w:ascii="Times New Roman" w:eastAsia="Times New Roman" w:hAnsi="Times New Roman"/>
                <w:color w:val="000000"/>
                <w:sz w:val="16"/>
              </w:rPr>
              <w:t xml:space="preserve"> </w:t>
            </w:r>
            <w:proofErr w:type="spellStart"/>
            <w:r w:rsidRPr="004D4E0D">
              <w:rPr>
                <w:rFonts w:ascii="Times New Roman" w:eastAsia="Times New Roman" w:hAnsi="Times New Roman"/>
                <w:color w:val="000000"/>
                <w:sz w:val="16"/>
              </w:rPr>
              <w:t>masou</w:t>
            </w:r>
            <w:proofErr w:type="spellEnd"/>
            <w:r w:rsidRPr="004D4E0D">
              <w:rPr>
                <w:rFonts w:ascii="Times New Roman" w:eastAsia="Times New Roman" w:hAnsi="Times New Roman"/>
                <w:color w:val="000000"/>
                <w:sz w:val="16"/>
              </w:rPr>
              <w:t>/OMV</w:t>
            </w:r>
          </w:p>
        </w:tc>
        <w:tc>
          <w:tcPr>
            <w:tcW w:w="720" w:type="dxa"/>
          </w:tcPr>
          <w:p w:rsidR="00054A0E" w:rsidRPr="004D4E0D" w:rsidRDefault="00054A0E" w:rsidP="001D52D2">
            <w:pPr>
              <w:rPr>
                <w:rFonts w:ascii="Times New Roman" w:eastAsia="Times New Roman" w:hAnsi="Times New Roman"/>
                <w:color w:val="000000"/>
                <w:sz w:val="16"/>
              </w:rPr>
            </w:pPr>
          </w:p>
        </w:tc>
        <w:tc>
          <w:tcPr>
            <w:tcW w:w="900" w:type="dxa"/>
          </w:tcPr>
          <w:p w:rsidR="00054A0E" w:rsidRPr="004D4E0D" w:rsidRDefault="00054A0E" w:rsidP="001D52D2">
            <w:pPr>
              <w:rPr>
                <w:rFonts w:ascii="Times New Roman" w:eastAsia="Times New Roman" w:hAnsi="Times New Roman"/>
                <w:color w:val="000000"/>
                <w:sz w:val="16"/>
              </w:rPr>
            </w:pPr>
          </w:p>
        </w:tc>
        <w:tc>
          <w:tcPr>
            <w:tcW w:w="540" w:type="dxa"/>
          </w:tcPr>
          <w:p w:rsidR="00054A0E" w:rsidRPr="004D4E0D" w:rsidRDefault="00054A0E" w:rsidP="001D52D2">
            <w:pPr>
              <w:rPr>
                <w:rFonts w:ascii="Times New Roman" w:eastAsia="Times New Roman" w:hAnsi="Times New Roman"/>
                <w:color w:val="000000"/>
                <w:sz w:val="16"/>
              </w:rPr>
            </w:pPr>
          </w:p>
        </w:tc>
        <w:tc>
          <w:tcPr>
            <w:tcW w:w="900" w:type="dxa"/>
          </w:tcPr>
          <w:p w:rsidR="00054A0E" w:rsidRPr="004D4E0D" w:rsidRDefault="00054A0E" w:rsidP="001D52D2">
            <w:pPr>
              <w:rPr>
                <w:rFonts w:ascii="Times New Roman" w:eastAsia="Times New Roman" w:hAnsi="Times New Roman"/>
                <w:color w:val="000000"/>
                <w:sz w:val="16"/>
              </w:rPr>
            </w:pPr>
          </w:p>
        </w:tc>
        <w:tc>
          <w:tcPr>
            <w:tcW w:w="1080" w:type="dxa"/>
          </w:tcPr>
          <w:p w:rsidR="00054A0E" w:rsidRPr="00054A0E" w:rsidRDefault="00054A0E" w:rsidP="001D52D2">
            <w:pPr>
              <w:rPr>
                <w:rFonts w:ascii="Times New Roman" w:eastAsia="Times New Roman" w:hAnsi="Times New Roman"/>
                <w:color w:val="7F7F7F"/>
                <w:sz w:val="16"/>
              </w:rPr>
            </w:pPr>
            <w:r w:rsidRPr="00054A0E">
              <w:rPr>
                <w:rFonts w:ascii="Times New Roman" w:eastAsia="Times New Roman" w:hAnsi="Times New Roman"/>
                <w:color w:val="7F7F7F"/>
                <w:sz w:val="16"/>
              </w:rPr>
              <w:t>NA</w:t>
            </w:r>
          </w:p>
        </w:tc>
        <w:tc>
          <w:tcPr>
            <w:tcW w:w="1080" w:type="dxa"/>
          </w:tcPr>
          <w:p w:rsidR="00054A0E" w:rsidRPr="004D4E0D" w:rsidRDefault="00054A0E" w:rsidP="001D52D2">
            <w:pPr>
              <w:rPr>
                <w:rFonts w:ascii="Times New Roman" w:eastAsia="Times New Roman" w:hAnsi="Times New Roman"/>
                <w:color w:val="000000"/>
                <w:sz w:val="16"/>
              </w:rPr>
            </w:pPr>
          </w:p>
        </w:tc>
      </w:tr>
      <w:tr w:rsidR="00054A0E" w:rsidRPr="004D4E0D" w:rsidTr="001D52D2">
        <w:trPr>
          <w:trHeight w:val="290"/>
        </w:trPr>
        <w:tc>
          <w:tcPr>
            <w:tcW w:w="3420" w:type="dxa"/>
          </w:tcPr>
          <w:p w:rsidR="00054A0E" w:rsidRPr="004D4E0D" w:rsidRDefault="00054A0E" w:rsidP="001D52D2">
            <w:pPr>
              <w:rPr>
                <w:rFonts w:ascii="Times New Roman" w:eastAsia="Times New Roman" w:hAnsi="Times New Roman"/>
                <w:color w:val="000000"/>
                <w:sz w:val="16"/>
              </w:rPr>
            </w:pPr>
            <w:r w:rsidRPr="004D4E0D">
              <w:rPr>
                <w:rFonts w:ascii="Times New Roman" w:eastAsia="Times New Roman" w:hAnsi="Times New Roman"/>
                <w:color w:val="000000"/>
                <w:sz w:val="16"/>
              </w:rPr>
              <w:t>Septicemia hemorrágica viral/VHSV</w:t>
            </w:r>
          </w:p>
        </w:tc>
        <w:tc>
          <w:tcPr>
            <w:tcW w:w="720" w:type="dxa"/>
          </w:tcPr>
          <w:p w:rsidR="00054A0E" w:rsidRPr="004D4E0D" w:rsidRDefault="00054A0E" w:rsidP="001D52D2">
            <w:pPr>
              <w:rPr>
                <w:rFonts w:ascii="Times New Roman" w:eastAsia="Times New Roman" w:hAnsi="Times New Roman"/>
                <w:color w:val="000000"/>
                <w:sz w:val="16"/>
              </w:rPr>
            </w:pPr>
          </w:p>
        </w:tc>
        <w:tc>
          <w:tcPr>
            <w:tcW w:w="900" w:type="dxa"/>
          </w:tcPr>
          <w:p w:rsidR="00054A0E" w:rsidRPr="004D4E0D" w:rsidRDefault="00054A0E" w:rsidP="001D52D2">
            <w:pPr>
              <w:rPr>
                <w:rFonts w:ascii="Times New Roman" w:eastAsia="Times New Roman" w:hAnsi="Times New Roman"/>
                <w:color w:val="000000"/>
                <w:sz w:val="16"/>
              </w:rPr>
            </w:pPr>
          </w:p>
        </w:tc>
        <w:tc>
          <w:tcPr>
            <w:tcW w:w="540" w:type="dxa"/>
          </w:tcPr>
          <w:p w:rsidR="00054A0E" w:rsidRPr="004D4E0D" w:rsidRDefault="00054A0E" w:rsidP="001D52D2">
            <w:pPr>
              <w:rPr>
                <w:rFonts w:ascii="Times New Roman" w:eastAsia="Times New Roman" w:hAnsi="Times New Roman"/>
                <w:color w:val="000000"/>
                <w:sz w:val="16"/>
              </w:rPr>
            </w:pPr>
          </w:p>
        </w:tc>
        <w:tc>
          <w:tcPr>
            <w:tcW w:w="900" w:type="dxa"/>
          </w:tcPr>
          <w:p w:rsidR="00054A0E" w:rsidRPr="004D4E0D" w:rsidRDefault="00054A0E" w:rsidP="001D52D2">
            <w:pPr>
              <w:rPr>
                <w:rFonts w:ascii="Times New Roman" w:eastAsia="Times New Roman" w:hAnsi="Times New Roman"/>
                <w:color w:val="000000"/>
                <w:sz w:val="16"/>
              </w:rPr>
            </w:pPr>
          </w:p>
        </w:tc>
        <w:tc>
          <w:tcPr>
            <w:tcW w:w="1080" w:type="dxa"/>
          </w:tcPr>
          <w:p w:rsidR="00054A0E" w:rsidRPr="00054A0E" w:rsidRDefault="00054A0E" w:rsidP="001D52D2">
            <w:pPr>
              <w:rPr>
                <w:rFonts w:ascii="Times New Roman" w:eastAsia="Times New Roman" w:hAnsi="Times New Roman"/>
                <w:color w:val="7F7F7F"/>
                <w:sz w:val="16"/>
              </w:rPr>
            </w:pPr>
            <w:r w:rsidRPr="00054A0E">
              <w:rPr>
                <w:rFonts w:ascii="Times New Roman" w:eastAsia="Times New Roman" w:hAnsi="Times New Roman"/>
                <w:color w:val="7F7F7F"/>
                <w:sz w:val="16"/>
              </w:rPr>
              <w:t>NA</w:t>
            </w:r>
          </w:p>
        </w:tc>
        <w:tc>
          <w:tcPr>
            <w:tcW w:w="1080" w:type="dxa"/>
          </w:tcPr>
          <w:p w:rsidR="00054A0E" w:rsidRPr="004D4E0D" w:rsidRDefault="00054A0E" w:rsidP="001D52D2">
            <w:pPr>
              <w:rPr>
                <w:rFonts w:ascii="Times New Roman" w:eastAsia="Times New Roman" w:hAnsi="Times New Roman"/>
                <w:color w:val="000000"/>
                <w:sz w:val="16"/>
              </w:rPr>
            </w:pPr>
          </w:p>
        </w:tc>
      </w:tr>
      <w:tr w:rsidR="00054A0E" w:rsidRPr="004D4E0D" w:rsidTr="001D52D2">
        <w:trPr>
          <w:trHeight w:val="130"/>
        </w:trPr>
        <w:tc>
          <w:tcPr>
            <w:tcW w:w="8640" w:type="dxa"/>
            <w:gridSpan w:val="7"/>
          </w:tcPr>
          <w:p w:rsidR="00054A0E" w:rsidRPr="004D4E0D" w:rsidRDefault="00054A0E" w:rsidP="001D52D2">
            <w:pPr>
              <w:rPr>
                <w:rFonts w:ascii="Times New Roman" w:eastAsia="Times New Roman" w:hAnsi="Times New Roman"/>
                <w:b/>
                <w:color w:val="000000"/>
                <w:sz w:val="16"/>
              </w:rPr>
            </w:pPr>
            <w:r w:rsidRPr="004D4E0D">
              <w:rPr>
                <w:rFonts w:ascii="Times New Roman" w:eastAsia="Times New Roman" w:hAnsi="Times New Roman"/>
                <w:b/>
                <w:color w:val="000000"/>
                <w:sz w:val="16"/>
              </w:rPr>
              <w:t>Y cualquiera de las siguientes si así lo estableciere la zona importadora</w:t>
            </w:r>
          </w:p>
        </w:tc>
      </w:tr>
      <w:tr w:rsidR="00054A0E" w:rsidRPr="004D4E0D" w:rsidTr="001D52D2">
        <w:trPr>
          <w:trHeight w:val="150"/>
        </w:trPr>
        <w:tc>
          <w:tcPr>
            <w:tcW w:w="3420" w:type="dxa"/>
          </w:tcPr>
          <w:p w:rsidR="00054A0E" w:rsidRPr="004D4E0D" w:rsidRDefault="00054A0E" w:rsidP="001D52D2">
            <w:pPr>
              <w:rPr>
                <w:rFonts w:ascii="Times New Roman" w:eastAsia="Times New Roman" w:hAnsi="Times New Roman"/>
                <w:color w:val="000000"/>
                <w:sz w:val="16"/>
              </w:rPr>
            </w:pPr>
            <w:r w:rsidRPr="004D4E0D">
              <w:rPr>
                <w:rFonts w:ascii="Times New Roman" w:eastAsia="Times New Roman" w:hAnsi="Times New Roman"/>
                <w:color w:val="000000"/>
                <w:sz w:val="16"/>
              </w:rPr>
              <w:t>Viremia primaveral de la carpa/SVCV</w:t>
            </w:r>
          </w:p>
        </w:tc>
        <w:tc>
          <w:tcPr>
            <w:tcW w:w="720" w:type="dxa"/>
          </w:tcPr>
          <w:p w:rsidR="00054A0E" w:rsidRPr="004D4E0D" w:rsidRDefault="00054A0E" w:rsidP="001D52D2">
            <w:pPr>
              <w:rPr>
                <w:rFonts w:ascii="Times New Roman" w:eastAsia="Times New Roman" w:hAnsi="Times New Roman"/>
                <w:color w:val="000000"/>
                <w:sz w:val="16"/>
              </w:rPr>
            </w:pPr>
          </w:p>
        </w:tc>
        <w:tc>
          <w:tcPr>
            <w:tcW w:w="900" w:type="dxa"/>
          </w:tcPr>
          <w:p w:rsidR="00054A0E" w:rsidRPr="004D4E0D" w:rsidRDefault="00054A0E" w:rsidP="001D52D2">
            <w:pPr>
              <w:rPr>
                <w:rFonts w:ascii="Times New Roman" w:eastAsia="Times New Roman" w:hAnsi="Times New Roman"/>
                <w:color w:val="000000"/>
                <w:sz w:val="16"/>
              </w:rPr>
            </w:pPr>
          </w:p>
        </w:tc>
        <w:tc>
          <w:tcPr>
            <w:tcW w:w="540" w:type="dxa"/>
          </w:tcPr>
          <w:p w:rsidR="00054A0E" w:rsidRPr="004D4E0D" w:rsidRDefault="00054A0E" w:rsidP="001D52D2">
            <w:pPr>
              <w:rPr>
                <w:rFonts w:ascii="Times New Roman" w:eastAsia="Times New Roman" w:hAnsi="Times New Roman"/>
                <w:color w:val="000000"/>
                <w:sz w:val="16"/>
              </w:rPr>
            </w:pPr>
          </w:p>
        </w:tc>
        <w:tc>
          <w:tcPr>
            <w:tcW w:w="900" w:type="dxa"/>
          </w:tcPr>
          <w:p w:rsidR="00054A0E" w:rsidRPr="004D4E0D" w:rsidRDefault="00054A0E" w:rsidP="001D52D2">
            <w:pPr>
              <w:rPr>
                <w:rFonts w:ascii="Times New Roman" w:eastAsia="Times New Roman" w:hAnsi="Times New Roman"/>
                <w:color w:val="000000"/>
                <w:sz w:val="16"/>
              </w:rPr>
            </w:pPr>
          </w:p>
        </w:tc>
        <w:tc>
          <w:tcPr>
            <w:tcW w:w="1080" w:type="dxa"/>
          </w:tcPr>
          <w:p w:rsidR="00054A0E" w:rsidRPr="00054A0E" w:rsidRDefault="00054A0E" w:rsidP="001D52D2">
            <w:pPr>
              <w:rPr>
                <w:rFonts w:ascii="Times New Roman" w:eastAsia="Times New Roman" w:hAnsi="Times New Roman"/>
                <w:color w:val="7F7F7F"/>
                <w:sz w:val="16"/>
              </w:rPr>
            </w:pPr>
            <w:r w:rsidRPr="00054A0E">
              <w:rPr>
                <w:rFonts w:ascii="Times New Roman" w:eastAsia="Times New Roman" w:hAnsi="Times New Roman"/>
                <w:color w:val="7F7F7F"/>
                <w:sz w:val="16"/>
              </w:rPr>
              <w:t>X</w:t>
            </w:r>
          </w:p>
        </w:tc>
        <w:tc>
          <w:tcPr>
            <w:tcW w:w="1080" w:type="dxa"/>
          </w:tcPr>
          <w:p w:rsidR="00054A0E" w:rsidRPr="004D4E0D" w:rsidRDefault="00054A0E" w:rsidP="001D52D2">
            <w:pPr>
              <w:rPr>
                <w:rFonts w:ascii="Times New Roman" w:eastAsia="Times New Roman" w:hAnsi="Times New Roman"/>
                <w:color w:val="000000"/>
                <w:sz w:val="16"/>
              </w:rPr>
            </w:pPr>
          </w:p>
        </w:tc>
      </w:tr>
      <w:tr w:rsidR="00054A0E" w:rsidRPr="004D4E0D" w:rsidTr="001D52D2">
        <w:trPr>
          <w:trHeight w:val="100"/>
        </w:trPr>
        <w:tc>
          <w:tcPr>
            <w:tcW w:w="3420" w:type="dxa"/>
          </w:tcPr>
          <w:p w:rsidR="00054A0E" w:rsidRPr="004D4E0D" w:rsidRDefault="00054A0E" w:rsidP="001D52D2">
            <w:pPr>
              <w:rPr>
                <w:rFonts w:ascii="Times New Roman" w:eastAsia="Times New Roman" w:hAnsi="Times New Roman"/>
                <w:color w:val="000000"/>
                <w:sz w:val="16"/>
              </w:rPr>
            </w:pPr>
          </w:p>
        </w:tc>
        <w:tc>
          <w:tcPr>
            <w:tcW w:w="720" w:type="dxa"/>
          </w:tcPr>
          <w:p w:rsidR="00054A0E" w:rsidRPr="004D4E0D" w:rsidRDefault="00054A0E" w:rsidP="001D52D2">
            <w:pPr>
              <w:rPr>
                <w:rFonts w:ascii="Times New Roman" w:eastAsia="Times New Roman" w:hAnsi="Times New Roman"/>
                <w:color w:val="000000"/>
                <w:sz w:val="16"/>
              </w:rPr>
            </w:pPr>
          </w:p>
        </w:tc>
        <w:tc>
          <w:tcPr>
            <w:tcW w:w="900" w:type="dxa"/>
          </w:tcPr>
          <w:p w:rsidR="00054A0E" w:rsidRPr="004D4E0D" w:rsidRDefault="00054A0E" w:rsidP="001D52D2">
            <w:pPr>
              <w:rPr>
                <w:rFonts w:ascii="Times New Roman" w:eastAsia="Times New Roman" w:hAnsi="Times New Roman"/>
                <w:color w:val="000000"/>
                <w:sz w:val="16"/>
              </w:rPr>
            </w:pPr>
          </w:p>
        </w:tc>
        <w:tc>
          <w:tcPr>
            <w:tcW w:w="540" w:type="dxa"/>
          </w:tcPr>
          <w:p w:rsidR="00054A0E" w:rsidRPr="004D4E0D" w:rsidRDefault="00054A0E" w:rsidP="001D52D2">
            <w:pPr>
              <w:rPr>
                <w:rFonts w:ascii="Times New Roman" w:eastAsia="Times New Roman" w:hAnsi="Times New Roman"/>
                <w:color w:val="000000"/>
                <w:sz w:val="16"/>
              </w:rPr>
            </w:pPr>
          </w:p>
        </w:tc>
        <w:tc>
          <w:tcPr>
            <w:tcW w:w="900" w:type="dxa"/>
          </w:tcPr>
          <w:p w:rsidR="00054A0E" w:rsidRPr="004D4E0D" w:rsidRDefault="00054A0E" w:rsidP="001D52D2">
            <w:pPr>
              <w:rPr>
                <w:rFonts w:ascii="Times New Roman" w:eastAsia="Times New Roman" w:hAnsi="Times New Roman"/>
                <w:color w:val="000000"/>
                <w:sz w:val="16"/>
              </w:rPr>
            </w:pPr>
          </w:p>
        </w:tc>
        <w:tc>
          <w:tcPr>
            <w:tcW w:w="1080" w:type="dxa"/>
          </w:tcPr>
          <w:p w:rsidR="00054A0E" w:rsidRPr="004D4E0D" w:rsidRDefault="00054A0E" w:rsidP="001D52D2">
            <w:pPr>
              <w:rPr>
                <w:rFonts w:ascii="Times New Roman" w:eastAsia="Times New Roman" w:hAnsi="Times New Roman"/>
                <w:color w:val="000000"/>
                <w:sz w:val="16"/>
              </w:rPr>
            </w:pPr>
          </w:p>
        </w:tc>
        <w:tc>
          <w:tcPr>
            <w:tcW w:w="1080" w:type="dxa"/>
          </w:tcPr>
          <w:p w:rsidR="00054A0E" w:rsidRPr="004D4E0D" w:rsidRDefault="00054A0E" w:rsidP="001D52D2">
            <w:pPr>
              <w:rPr>
                <w:rFonts w:ascii="Times New Roman" w:eastAsia="Times New Roman" w:hAnsi="Times New Roman"/>
                <w:color w:val="000000"/>
                <w:sz w:val="16"/>
              </w:rPr>
            </w:pPr>
          </w:p>
        </w:tc>
      </w:tr>
      <w:tr w:rsidR="00054A0E" w:rsidRPr="004D4E0D" w:rsidTr="001D52D2">
        <w:trPr>
          <w:trHeight w:val="390"/>
        </w:trPr>
        <w:tc>
          <w:tcPr>
            <w:tcW w:w="3420" w:type="dxa"/>
          </w:tcPr>
          <w:p w:rsidR="00054A0E" w:rsidRPr="004D4E0D" w:rsidRDefault="00054A0E" w:rsidP="001D52D2">
            <w:pPr>
              <w:rPr>
                <w:rFonts w:ascii="Times New Roman" w:eastAsia="Times New Roman" w:hAnsi="Times New Roman"/>
                <w:color w:val="000000"/>
                <w:sz w:val="16"/>
              </w:rPr>
            </w:pPr>
          </w:p>
        </w:tc>
        <w:tc>
          <w:tcPr>
            <w:tcW w:w="720" w:type="dxa"/>
          </w:tcPr>
          <w:p w:rsidR="00054A0E" w:rsidRPr="004D4E0D" w:rsidRDefault="00054A0E" w:rsidP="001D52D2">
            <w:pPr>
              <w:rPr>
                <w:rFonts w:ascii="Times New Roman" w:eastAsia="Times New Roman" w:hAnsi="Times New Roman"/>
                <w:color w:val="000000"/>
                <w:sz w:val="16"/>
              </w:rPr>
            </w:pPr>
          </w:p>
        </w:tc>
        <w:tc>
          <w:tcPr>
            <w:tcW w:w="900" w:type="dxa"/>
          </w:tcPr>
          <w:p w:rsidR="00054A0E" w:rsidRPr="004D4E0D" w:rsidRDefault="00054A0E" w:rsidP="001D52D2">
            <w:pPr>
              <w:rPr>
                <w:rFonts w:ascii="Times New Roman" w:eastAsia="Times New Roman" w:hAnsi="Times New Roman"/>
                <w:color w:val="000000"/>
                <w:sz w:val="16"/>
              </w:rPr>
            </w:pPr>
          </w:p>
        </w:tc>
        <w:tc>
          <w:tcPr>
            <w:tcW w:w="540" w:type="dxa"/>
          </w:tcPr>
          <w:p w:rsidR="00054A0E" w:rsidRPr="004D4E0D" w:rsidRDefault="00054A0E" w:rsidP="001D52D2">
            <w:pPr>
              <w:rPr>
                <w:rFonts w:ascii="Times New Roman" w:eastAsia="Times New Roman" w:hAnsi="Times New Roman"/>
                <w:color w:val="000000"/>
                <w:sz w:val="16"/>
              </w:rPr>
            </w:pPr>
          </w:p>
        </w:tc>
        <w:tc>
          <w:tcPr>
            <w:tcW w:w="900" w:type="dxa"/>
          </w:tcPr>
          <w:p w:rsidR="00054A0E" w:rsidRPr="004D4E0D" w:rsidRDefault="00054A0E" w:rsidP="001D52D2">
            <w:pPr>
              <w:rPr>
                <w:rFonts w:ascii="Times New Roman" w:eastAsia="Times New Roman" w:hAnsi="Times New Roman"/>
                <w:color w:val="000000"/>
                <w:sz w:val="16"/>
              </w:rPr>
            </w:pPr>
          </w:p>
        </w:tc>
        <w:tc>
          <w:tcPr>
            <w:tcW w:w="1080" w:type="dxa"/>
          </w:tcPr>
          <w:p w:rsidR="00054A0E" w:rsidRPr="004D4E0D" w:rsidRDefault="00054A0E" w:rsidP="001D52D2">
            <w:pPr>
              <w:rPr>
                <w:rFonts w:ascii="Times New Roman" w:eastAsia="Times New Roman" w:hAnsi="Times New Roman"/>
                <w:color w:val="000000"/>
                <w:sz w:val="16"/>
              </w:rPr>
            </w:pPr>
          </w:p>
        </w:tc>
        <w:tc>
          <w:tcPr>
            <w:tcW w:w="1080" w:type="dxa"/>
          </w:tcPr>
          <w:p w:rsidR="00054A0E" w:rsidRPr="004D4E0D" w:rsidRDefault="00054A0E" w:rsidP="001D52D2">
            <w:pPr>
              <w:rPr>
                <w:rFonts w:ascii="Times New Roman" w:eastAsia="Times New Roman" w:hAnsi="Times New Roman"/>
                <w:color w:val="000000"/>
                <w:sz w:val="16"/>
              </w:rPr>
            </w:pPr>
          </w:p>
        </w:tc>
      </w:tr>
    </w:tbl>
    <w:p w:rsidR="00054A0E" w:rsidRDefault="00054A0E" w:rsidP="00054A0E">
      <w:pPr>
        <w:pStyle w:val="NoParagraphStyle"/>
        <w:spacing w:after="120" w:line="240" w:lineRule="auto"/>
        <w:rPr>
          <w:rFonts w:ascii="Times New Roman" w:eastAsia="Times New Roman" w:hAnsi="Times New Roman" w:cs="Times New Roman"/>
          <w:lang w:val="es-ES"/>
        </w:rPr>
      </w:pPr>
      <w:r>
        <w:rPr>
          <w:rFonts w:ascii="Times New Roman" w:eastAsia="Times New Roman" w:hAnsi="Times New Roman" w:cs="Times New Roman"/>
          <w:lang w:val="es-ES"/>
        </w:rPr>
        <w:t xml:space="preserve">  </w:t>
      </w:r>
    </w:p>
    <w:p w:rsidR="00054A0E" w:rsidRDefault="00054A0E" w:rsidP="00054A0E">
      <w:pPr>
        <w:pStyle w:val="NoParagraphStyle"/>
        <w:shd w:val="clear" w:color="auto" w:fill="A6A6A6"/>
        <w:spacing w:after="120" w:line="240" w:lineRule="auto"/>
        <w:rPr>
          <w:rFonts w:ascii="Times New Roman" w:eastAsia="Times New Roman" w:hAnsi="Times New Roman" w:cs="Times New Roman"/>
          <w:lang w:val="es-ES"/>
        </w:rPr>
      </w:pPr>
      <w:r>
        <w:rPr>
          <w:rFonts w:ascii="Times New Roman" w:eastAsia="Times New Roman" w:hAnsi="Times New Roman" w:cs="Times New Roman"/>
          <w:lang w:val="es-ES"/>
        </w:rPr>
        <w:t>A. Sección del país</w:t>
      </w:r>
      <w:r>
        <w:rPr>
          <w:rFonts w:ascii="Times New Roman" w:eastAsia="Times New Roman" w:hAnsi="Times New Roman" w:cs="Times New Roman"/>
          <w:lang w:val="es-ES"/>
        </w:rPr>
        <w:tab/>
      </w:r>
    </w:p>
    <w:p w:rsidR="00054A0E" w:rsidRDefault="00054A0E" w:rsidP="00054A0E">
      <w:pPr>
        <w:pStyle w:val="NoParagraphStyle"/>
        <w:shd w:val="clear" w:color="auto" w:fill="A6A6A6"/>
        <w:spacing w:after="120" w:line="240" w:lineRule="auto"/>
        <w:rPr>
          <w:rFonts w:ascii="Times New Roman" w:eastAsia="Times New Roman" w:hAnsi="Times New Roman" w:cs="Times New Roman"/>
          <w:lang w:val="es-ES"/>
        </w:rPr>
      </w:pPr>
      <w:r w:rsidRPr="00956C34">
        <w:rPr>
          <w:rFonts w:ascii="Times New Roman" w:eastAsia="Times New Roman" w:hAnsi="Times New Roman" w:cs="Times New Roman"/>
          <w:lang w:val="es-AR"/>
        </w:rPr>
        <w:t>B. Sección de la zona</w:t>
      </w:r>
      <w:r w:rsidRPr="00743453">
        <w:rPr>
          <w:rFonts w:ascii="Times New Roman" w:eastAsia="Times New Roman" w:hAnsi="Times New Roman" w:cs="Times New Roman"/>
          <w:lang w:val="es-ES"/>
        </w:rPr>
        <w:t xml:space="preserve"> </w:t>
      </w:r>
    </w:p>
    <w:p w:rsidR="00054A0E" w:rsidRDefault="00054A0E" w:rsidP="00054A0E">
      <w:pPr>
        <w:pStyle w:val="NoParagraphStyle"/>
        <w:shd w:val="clear" w:color="auto" w:fill="A6A6A6"/>
        <w:spacing w:after="120" w:line="240" w:lineRule="auto"/>
        <w:rPr>
          <w:rFonts w:ascii="Times New Roman" w:eastAsia="Times New Roman" w:hAnsi="Times New Roman" w:cs="Times New Roman"/>
          <w:lang w:val="es-ES"/>
        </w:rPr>
      </w:pPr>
      <w:r w:rsidRPr="00743453">
        <w:rPr>
          <w:rFonts w:ascii="Times New Roman" w:eastAsia="Times New Roman" w:hAnsi="Times New Roman" w:cs="Times New Roman"/>
          <w:lang w:val="es-ES"/>
        </w:rPr>
        <w:t xml:space="preserve">C. </w:t>
      </w:r>
      <w:r>
        <w:rPr>
          <w:rFonts w:ascii="Times New Roman" w:eastAsia="Times New Roman" w:hAnsi="Times New Roman" w:cs="Times New Roman"/>
          <w:lang w:val="es-ES"/>
        </w:rPr>
        <w:t>Establecimientos acuícola</w:t>
      </w:r>
    </w:p>
    <w:p w:rsidR="00661256" w:rsidRDefault="00661256">
      <w:pPr>
        <w:pStyle w:val="BodyText"/>
        <w:rPr>
          <w:rFonts w:ascii="Times New Roman" w:eastAsia="Times New Roman" w:hAnsi="Times New Roman"/>
        </w:rPr>
      </w:pPr>
      <w:r w:rsidRPr="00743453">
        <w:rPr>
          <w:rStyle w:val="Emphasis"/>
          <w:rFonts w:ascii="Times New Roman" w:eastAsia="Times New Roman" w:hAnsi="Times New Roman" w:cs="Times New Roman"/>
          <w:bCs w:val="0"/>
          <w:sz w:val="24"/>
          <w:szCs w:val="24"/>
        </w:rPr>
        <w:t xml:space="preserve">La respuesta correcta es C, </w:t>
      </w:r>
      <w:r w:rsidR="00E92015">
        <w:rPr>
          <w:rStyle w:val="Emphasis"/>
          <w:rFonts w:ascii="Times New Roman" w:eastAsia="Times New Roman" w:hAnsi="Times New Roman" w:cs="Times New Roman"/>
          <w:bCs w:val="0"/>
          <w:sz w:val="24"/>
          <w:szCs w:val="24"/>
        </w:rPr>
        <w:t>e</w:t>
      </w:r>
      <w:r w:rsidRPr="00743453">
        <w:rPr>
          <w:rStyle w:val="Emphasis"/>
          <w:rFonts w:ascii="Times New Roman" w:eastAsia="Times New Roman" w:hAnsi="Times New Roman" w:cs="Times New Roman"/>
          <w:bCs w:val="0"/>
          <w:sz w:val="24"/>
          <w:szCs w:val="24"/>
        </w:rPr>
        <w:t>stablecimiento acuícola fue completado correctamente.</w:t>
      </w:r>
      <w:r w:rsidRPr="00743453">
        <w:rPr>
          <w:rFonts w:ascii="Times New Roman" w:eastAsia="Times New Roman" w:hAnsi="Times New Roman"/>
        </w:rPr>
        <w:t xml:space="preserve"> A y B son incorrectas. Deberían tacharse con una línea trazada a través de las secciones no aplicables y marcarse con iniciales tal como se muestra a continuación.</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720"/>
        <w:gridCol w:w="900"/>
        <w:gridCol w:w="540"/>
        <w:gridCol w:w="900"/>
        <w:gridCol w:w="1080"/>
        <w:gridCol w:w="1080"/>
      </w:tblGrid>
      <w:tr w:rsidR="00875128" w:rsidRPr="006B6E12" w:rsidTr="00266721">
        <w:trPr>
          <w:trHeight w:val="260"/>
        </w:trPr>
        <w:tc>
          <w:tcPr>
            <w:tcW w:w="8640" w:type="dxa"/>
            <w:gridSpan w:val="7"/>
          </w:tcPr>
          <w:p w:rsidR="00875128" w:rsidRPr="006B6E12" w:rsidRDefault="00875128" w:rsidP="00266721">
            <w:pPr>
              <w:rPr>
                <w:sz w:val="12"/>
              </w:rPr>
            </w:pPr>
            <w:r w:rsidRPr="006B6E12">
              <w:rPr>
                <w:sz w:val="12"/>
              </w:rPr>
              <w:t>Según la Ley de Reducción de Trámites Burocráticos de 1985 una persona no está  obligada a responder a una recopilación de información a menos que muestre un número de control OMB válido. El tiempo necesario para completar esta recopilación de información se estima en un promedio de media hora por respuesta, incluyendo el tiempo para revisar las instrucciones, buscar las fuentes de datos existentes, reunir y mantener los datos necesarios, y completar y revisar el formulario</w:t>
            </w:r>
          </w:p>
        </w:tc>
      </w:tr>
      <w:tr w:rsidR="00875128" w:rsidRPr="006B6E12" w:rsidTr="00266721">
        <w:trPr>
          <w:trHeight w:val="350"/>
        </w:trPr>
        <w:tc>
          <w:tcPr>
            <w:tcW w:w="8640" w:type="dxa"/>
            <w:gridSpan w:val="7"/>
          </w:tcPr>
          <w:p w:rsidR="00875128" w:rsidRPr="006B6E12" w:rsidRDefault="00875128" w:rsidP="00266721">
            <w:pPr>
              <w:rPr>
                <w:b/>
                <w:color w:val="000000"/>
                <w:sz w:val="19"/>
              </w:rPr>
            </w:pPr>
          </w:p>
          <w:p w:rsidR="00875128" w:rsidRPr="006B6E12" w:rsidRDefault="00875128" w:rsidP="00266721">
            <w:pPr>
              <w:rPr>
                <w:b/>
                <w:color w:val="000000"/>
                <w:sz w:val="19"/>
              </w:rPr>
            </w:pPr>
            <w:r w:rsidRPr="006B6E12">
              <w:rPr>
                <w:b/>
                <w:color w:val="000000"/>
                <w:sz w:val="19"/>
              </w:rPr>
              <w:t>NÚMERO DE CERTIFICADO:</w:t>
            </w:r>
            <w:r>
              <w:rPr>
                <w:b/>
                <w:color w:val="000000"/>
                <w:sz w:val="19"/>
              </w:rPr>
              <w:t xml:space="preserve">                 </w:t>
            </w:r>
            <w:r w:rsidRPr="00E06758">
              <w:rPr>
                <w:rFonts w:cs="Courier"/>
                <w:color w:val="7F7F7F"/>
                <w:sz w:val="26"/>
                <w:szCs w:val="26"/>
              </w:rPr>
              <w:t>FL08AQ3284</w:t>
            </w:r>
          </w:p>
        </w:tc>
      </w:tr>
      <w:tr w:rsidR="00875128" w:rsidRPr="006B6E12" w:rsidTr="00266721">
        <w:trPr>
          <w:trHeight w:val="330"/>
        </w:trPr>
        <w:tc>
          <w:tcPr>
            <w:tcW w:w="8640" w:type="dxa"/>
            <w:gridSpan w:val="7"/>
          </w:tcPr>
          <w:p w:rsidR="00875128" w:rsidRPr="006B6E12" w:rsidRDefault="00875128" w:rsidP="00266721">
            <w:pPr>
              <w:jc w:val="center"/>
              <w:rPr>
                <w:b/>
                <w:color w:val="000000"/>
                <w:sz w:val="19"/>
              </w:rPr>
            </w:pPr>
            <w:r w:rsidRPr="006B6E12">
              <w:rPr>
                <w:b/>
                <w:color w:val="000000"/>
                <w:sz w:val="19"/>
              </w:rPr>
              <w:t xml:space="preserve">CERTIFICADO ZOOSANITARIO PARA </w:t>
            </w:r>
            <w:smartTag w:uri="urn:schemas-microsoft-com:office:smarttags" w:element="PersonName">
              <w:smartTagPr>
                <w:attr w:name="ProductID" w:val="LA EXPORTACIￓN DE"/>
              </w:smartTagPr>
              <w:r w:rsidRPr="006B6E12">
                <w:rPr>
                  <w:b/>
                  <w:color w:val="000000"/>
                  <w:sz w:val="19"/>
                </w:rPr>
                <w:t>LA EXPORTACIÓN DE</w:t>
              </w:r>
            </w:smartTag>
            <w:r w:rsidRPr="006B6E12">
              <w:rPr>
                <w:b/>
                <w:color w:val="000000"/>
                <w:sz w:val="19"/>
              </w:rPr>
              <w:t xml:space="preserve"> PECES, MOLUSCOS Y CRUSTÁCEOS VIVOS (Y SUS GAMETOS)                                  Parte 2 de 2</w:t>
            </w:r>
          </w:p>
        </w:tc>
      </w:tr>
      <w:tr w:rsidR="00875128" w:rsidRPr="004D4E0D" w:rsidTr="00266721">
        <w:trPr>
          <w:trHeight w:val="480"/>
        </w:trPr>
        <w:tc>
          <w:tcPr>
            <w:tcW w:w="8640" w:type="dxa"/>
            <w:gridSpan w:val="7"/>
          </w:tcPr>
          <w:tbl>
            <w:tblPr>
              <w:tblpPr w:leftFromText="180" w:rightFromText="180" w:vertAnchor="text" w:horzAnchor="page" w:tblpX="541"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tblGrid>
            <w:tr w:rsidR="00875128" w:rsidRPr="004D4E0D" w:rsidTr="00266721">
              <w:trPr>
                <w:trHeight w:val="350"/>
              </w:trPr>
              <w:tc>
                <w:tcPr>
                  <w:tcW w:w="360" w:type="dxa"/>
                  <w:tcBorders>
                    <w:top w:val="single" w:sz="4" w:space="0" w:color="auto"/>
                    <w:left w:val="single" w:sz="4" w:space="0" w:color="auto"/>
                    <w:bottom w:val="single" w:sz="4" w:space="0" w:color="auto"/>
                    <w:right w:val="single" w:sz="4" w:space="0" w:color="auto"/>
                  </w:tcBorders>
                </w:tcPr>
                <w:p w:rsidR="00875128" w:rsidRPr="004D4E0D" w:rsidRDefault="00875128" w:rsidP="00266721">
                  <w:pPr>
                    <w:rPr>
                      <w:rFonts w:ascii="Times New Roman" w:eastAsia="Times New Roman" w:hAnsi="Times New Roman"/>
                      <w:b/>
                      <w:color w:val="000000"/>
                      <w:sz w:val="19"/>
                    </w:rPr>
                  </w:pPr>
                </w:p>
              </w:tc>
            </w:tr>
          </w:tbl>
          <w:p w:rsidR="00875128" w:rsidRPr="004D4E0D" w:rsidRDefault="00875128" w:rsidP="00266721">
            <w:pPr>
              <w:rPr>
                <w:rFonts w:ascii="Times New Roman" w:eastAsia="Times New Roman" w:hAnsi="Times New Roman"/>
                <w:b/>
                <w:color w:val="000000"/>
                <w:sz w:val="19"/>
              </w:rPr>
            </w:pPr>
          </w:p>
          <w:p w:rsidR="00875128" w:rsidRPr="004D4E0D" w:rsidRDefault="00875128" w:rsidP="00266721">
            <w:pPr>
              <w:rPr>
                <w:rFonts w:ascii="Times New Roman" w:eastAsia="Times New Roman" w:hAnsi="Times New Roman"/>
                <w:b/>
                <w:color w:val="000000"/>
                <w:sz w:val="19"/>
              </w:rPr>
            </w:pPr>
            <w:r w:rsidRPr="004D4E0D">
              <w:rPr>
                <w:rFonts w:ascii="Times New Roman" w:eastAsia="Times New Roman" w:hAnsi="Times New Roman"/>
                <w:b/>
                <w:color w:val="000000"/>
                <w:sz w:val="19"/>
              </w:rPr>
              <w:t>EXPORTACIÓN DE PECES VIVOS Y GAMETOS</w:t>
            </w:r>
          </w:p>
          <w:p w:rsidR="00875128" w:rsidRPr="004D4E0D" w:rsidRDefault="00875128" w:rsidP="00266721">
            <w:pPr>
              <w:rPr>
                <w:rFonts w:ascii="Times New Roman" w:eastAsia="Times New Roman" w:hAnsi="Times New Roman"/>
                <w:b/>
                <w:color w:val="000000"/>
                <w:sz w:val="19"/>
              </w:rPr>
            </w:pPr>
          </w:p>
        </w:tc>
      </w:tr>
      <w:tr w:rsidR="00875128" w:rsidRPr="004D4E0D" w:rsidTr="00266721">
        <w:trPr>
          <w:trHeight w:val="183"/>
        </w:trPr>
        <w:tc>
          <w:tcPr>
            <w:tcW w:w="3420" w:type="dxa"/>
            <w:vMerge w:val="restart"/>
          </w:tcPr>
          <w:p w:rsidR="00875128" w:rsidRPr="004D4E0D" w:rsidRDefault="00875128" w:rsidP="00266721">
            <w:pPr>
              <w:rPr>
                <w:rFonts w:ascii="Times New Roman" w:eastAsia="Times New Roman" w:hAnsi="Times New Roman"/>
                <w:color w:val="000000"/>
                <w:sz w:val="16"/>
              </w:rPr>
            </w:pPr>
            <w:r w:rsidRPr="004D4E0D">
              <w:rPr>
                <w:rFonts w:ascii="Times New Roman" w:eastAsia="Times New Roman" w:hAnsi="Times New Roman"/>
                <w:color w:val="000000"/>
                <w:sz w:val="16"/>
              </w:rPr>
              <w:t>Se ha establecido la libertad de las enfermedades y los patógenos enumerados a continuación en las áreas designadas a la derecha</w:t>
            </w:r>
          </w:p>
        </w:tc>
        <w:tc>
          <w:tcPr>
            <w:tcW w:w="1620" w:type="dxa"/>
            <w:gridSpan w:val="2"/>
          </w:tcPr>
          <w:p w:rsidR="00875128" w:rsidRPr="004D4E0D" w:rsidRDefault="00875128" w:rsidP="00266721">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País</w:t>
            </w:r>
          </w:p>
        </w:tc>
        <w:tc>
          <w:tcPr>
            <w:tcW w:w="1440" w:type="dxa"/>
            <w:gridSpan w:val="2"/>
          </w:tcPr>
          <w:p w:rsidR="00875128" w:rsidRPr="004D4E0D" w:rsidRDefault="00875128" w:rsidP="00266721">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Zona</w:t>
            </w:r>
          </w:p>
        </w:tc>
        <w:tc>
          <w:tcPr>
            <w:tcW w:w="2160" w:type="dxa"/>
            <w:gridSpan w:val="2"/>
          </w:tcPr>
          <w:p w:rsidR="00875128" w:rsidRPr="004D4E0D" w:rsidRDefault="00875128" w:rsidP="00266721">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Establecimiento acuícola</w:t>
            </w:r>
          </w:p>
        </w:tc>
      </w:tr>
      <w:tr w:rsidR="00875128" w:rsidRPr="004D4E0D" w:rsidTr="00266721">
        <w:trPr>
          <w:trHeight w:val="290"/>
        </w:trPr>
        <w:tc>
          <w:tcPr>
            <w:tcW w:w="3420" w:type="dxa"/>
            <w:vMerge/>
          </w:tcPr>
          <w:p w:rsidR="00875128" w:rsidRPr="004D4E0D" w:rsidRDefault="00875128" w:rsidP="00266721">
            <w:pPr>
              <w:rPr>
                <w:rFonts w:ascii="Times New Roman" w:eastAsia="Times New Roman" w:hAnsi="Times New Roman"/>
                <w:color w:val="000000"/>
                <w:sz w:val="19"/>
              </w:rPr>
            </w:pPr>
          </w:p>
        </w:tc>
        <w:tc>
          <w:tcPr>
            <w:tcW w:w="720" w:type="dxa"/>
          </w:tcPr>
          <w:p w:rsidR="00875128" w:rsidRPr="004D4E0D" w:rsidRDefault="00875128" w:rsidP="00266721">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Si</w:t>
            </w:r>
          </w:p>
        </w:tc>
        <w:tc>
          <w:tcPr>
            <w:tcW w:w="900" w:type="dxa"/>
          </w:tcPr>
          <w:p w:rsidR="00875128" w:rsidRPr="004D4E0D" w:rsidRDefault="00875128" w:rsidP="00266721">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No</w:t>
            </w:r>
          </w:p>
        </w:tc>
        <w:tc>
          <w:tcPr>
            <w:tcW w:w="540" w:type="dxa"/>
          </w:tcPr>
          <w:p w:rsidR="00875128" w:rsidRPr="004D4E0D" w:rsidRDefault="00875128" w:rsidP="00266721">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Si</w:t>
            </w:r>
          </w:p>
        </w:tc>
        <w:tc>
          <w:tcPr>
            <w:tcW w:w="900" w:type="dxa"/>
          </w:tcPr>
          <w:p w:rsidR="00875128" w:rsidRPr="004D4E0D" w:rsidRDefault="00875128" w:rsidP="00266721">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No</w:t>
            </w:r>
          </w:p>
        </w:tc>
        <w:tc>
          <w:tcPr>
            <w:tcW w:w="1080" w:type="dxa"/>
          </w:tcPr>
          <w:p w:rsidR="00875128" w:rsidRPr="004D4E0D" w:rsidRDefault="00875128" w:rsidP="00266721">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Si</w:t>
            </w:r>
          </w:p>
        </w:tc>
        <w:tc>
          <w:tcPr>
            <w:tcW w:w="1080" w:type="dxa"/>
          </w:tcPr>
          <w:p w:rsidR="00875128" w:rsidRPr="004D4E0D" w:rsidRDefault="00875128" w:rsidP="00266721">
            <w:pPr>
              <w:jc w:val="center"/>
              <w:rPr>
                <w:rFonts w:ascii="Times New Roman" w:eastAsia="Times New Roman" w:hAnsi="Times New Roman"/>
                <w:color w:val="000000"/>
                <w:sz w:val="16"/>
              </w:rPr>
            </w:pPr>
            <w:r w:rsidRPr="004D4E0D">
              <w:rPr>
                <w:rFonts w:ascii="Times New Roman" w:eastAsia="Times New Roman" w:hAnsi="Times New Roman"/>
                <w:color w:val="000000"/>
                <w:sz w:val="16"/>
              </w:rPr>
              <w:t>No</w:t>
            </w:r>
          </w:p>
        </w:tc>
      </w:tr>
      <w:tr w:rsidR="00875128" w:rsidRPr="004D4E0D" w:rsidTr="00266721">
        <w:trPr>
          <w:trHeight w:val="150"/>
        </w:trPr>
        <w:tc>
          <w:tcPr>
            <w:tcW w:w="3420" w:type="dxa"/>
          </w:tcPr>
          <w:p w:rsidR="00875128" w:rsidRPr="004D4E0D" w:rsidRDefault="00875128" w:rsidP="00266721">
            <w:pPr>
              <w:rPr>
                <w:rFonts w:ascii="Times New Roman" w:eastAsia="Times New Roman" w:hAnsi="Times New Roman"/>
                <w:sz w:val="16"/>
              </w:rPr>
            </w:pPr>
            <w:r w:rsidRPr="004D4E0D">
              <w:rPr>
                <w:rFonts w:ascii="Times New Roman" w:eastAsia="Times New Roman" w:hAnsi="Times New Roman"/>
                <w:sz w:val="16"/>
              </w:rPr>
              <w:t>Necrosis hematopoyética epizoótica/EHNV</w:t>
            </w:r>
          </w:p>
        </w:tc>
        <w:tc>
          <w:tcPr>
            <w:tcW w:w="720" w:type="dxa"/>
          </w:tcPr>
          <w:p w:rsidR="00875128" w:rsidRPr="00875128" w:rsidRDefault="001D52D2" w:rsidP="00266721">
            <w:pPr>
              <w:rPr>
                <w:rFonts w:ascii="Times New Roman" w:eastAsia="Times New Roman" w:hAnsi="Times New Roman"/>
                <w:color w:val="7F7F7F"/>
                <w:sz w:val="16"/>
              </w:rPr>
            </w:pPr>
            <w:r>
              <w:rPr>
                <w:rFonts w:ascii="Times New Roman" w:eastAsia="Times New Roman" w:hAnsi="Times New Roman"/>
                <w:noProof/>
                <w:snapToGrid/>
                <w:color w:val="7F7F7F"/>
                <w:sz w:val="16"/>
                <w:lang w:val="en-US" w:eastAsia="en-US"/>
              </w:rPr>
              <w:pict>
                <v:shapetype id="_x0000_t32" coordsize="21600,21600" o:spt="32" o:oned="t" path="m,l21600,21600e" filled="f">
                  <v:path arrowok="t" fillok="f" o:connecttype="none"/>
                  <o:lock v:ext="edit" shapetype="t"/>
                </v:shapetype>
                <v:shape id="_x0000_s1044" type="#_x0000_t32" style="position:absolute;margin-left:-1.55pt;margin-top:2pt;width:149pt;height:100.15pt;z-index:251657728;mso-position-horizontal-relative:text;mso-position-vertical-relative:text" o:connectortype="straight"/>
              </w:pict>
            </w:r>
          </w:p>
        </w:tc>
        <w:tc>
          <w:tcPr>
            <w:tcW w:w="900" w:type="dxa"/>
          </w:tcPr>
          <w:p w:rsidR="00875128" w:rsidRPr="00875128" w:rsidRDefault="00875128" w:rsidP="00266721">
            <w:pPr>
              <w:rPr>
                <w:rFonts w:ascii="Times New Roman" w:eastAsia="Times New Roman" w:hAnsi="Times New Roman"/>
                <w:color w:val="7F7F7F"/>
                <w:sz w:val="16"/>
              </w:rPr>
            </w:pPr>
          </w:p>
        </w:tc>
        <w:tc>
          <w:tcPr>
            <w:tcW w:w="540" w:type="dxa"/>
          </w:tcPr>
          <w:p w:rsidR="00875128" w:rsidRPr="00875128" w:rsidRDefault="00875128" w:rsidP="00266721">
            <w:pPr>
              <w:rPr>
                <w:rFonts w:ascii="Times New Roman" w:eastAsia="Times New Roman" w:hAnsi="Times New Roman"/>
                <w:color w:val="7F7F7F"/>
                <w:sz w:val="16"/>
              </w:rPr>
            </w:pPr>
          </w:p>
        </w:tc>
        <w:tc>
          <w:tcPr>
            <w:tcW w:w="900" w:type="dxa"/>
          </w:tcPr>
          <w:p w:rsidR="00875128" w:rsidRPr="00875128" w:rsidRDefault="00875128" w:rsidP="00266721">
            <w:pPr>
              <w:rPr>
                <w:rFonts w:ascii="Times New Roman" w:eastAsia="Times New Roman" w:hAnsi="Times New Roman"/>
                <w:color w:val="7F7F7F"/>
                <w:sz w:val="16"/>
              </w:rPr>
            </w:pPr>
          </w:p>
        </w:tc>
        <w:tc>
          <w:tcPr>
            <w:tcW w:w="1080" w:type="dxa"/>
          </w:tcPr>
          <w:p w:rsidR="00875128" w:rsidRPr="004D4E0D" w:rsidRDefault="00875128" w:rsidP="00266721">
            <w:pPr>
              <w:rPr>
                <w:rFonts w:ascii="Times New Roman" w:eastAsia="Times New Roman" w:hAnsi="Times New Roman"/>
                <w:color w:val="000000"/>
                <w:sz w:val="16"/>
              </w:rPr>
            </w:pPr>
            <w:r>
              <w:rPr>
                <w:rFonts w:ascii="Times New Roman" w:eastAsia="Times New Roman" w:hAnsi="Times New Roman"/>
                <w:color w:val="000000"/>
                <w:sz w:val="16"/>
              </w:rPr>
              <w:t>NA</w:t>
            </w:r>
          </w:p>
        </w:tc>
        <w:tc>
          <w:tcPr>
            <w:tcW w:w="1080" w:type="dxa"/>
          </w:tcPr>
          <w:p w:rsidR="00875128" w:rsidRPr="004D4E0D" w:rsidRDefault="00875128" w:rsidP="00266721">
            <w:pPr>
              <w:rPr>
                <w:rFonts w:ascii="Times New Roman" w:eastAsia="Times New Roman" w:hAnsi="Times New Roman"/>
                <w:color w:val="000000"/>
                <w:sz w:val="16"/>
              </w:rPr>
            </w:pPr>
          </w:p>
        </w:tc>
      </w:tr>
      <w:tr w:rsidR="00875128" w:rsidRPr="004D4E0D" w:rsidTr="00266721">
        <w:trPr>
          <w:trHeight w:val="100"/>
        </w:trPr>
        <w:tc>
          <w:tcPr>
            <w:tcW w:w="3420" w:type="dxa"/>
          </w:tcPr>
          <w:p w:rsidR="00875128" w:rsidRPr="004D4E0D" w:rsidRDefault="00875128" w:rsidP="00266721">
            <w:pPr>
              <w:rPr>
                <w:rFonts w:ascii="Times New Roman" w:eastAsia="Times New Roman" w:hAnsi="Times New Roman"/>
                <w:sz w:val="16"/>
              </w:rPr>
            </w:pPr>
            <w:r w:rsidRPr="004D4E0D">
              <w:rPr>
                <w:rFonts w:ascii="Times New Roman" w:eastAsia="Times New Roman" w:hAnsi="Times New Roman"/>
                <w:sz w:val="16"/>
              </w:rPr>
              <w:t>Necrosis hematopoyética infecciosa/IHNV</w:t>
            </w:r>
          </w:p>
        </w:tc>
        <w:tc>
          <w:tcPr>
            <w:tcW w:w="720" w:type="dxa"/>
          </w:tcPr>
          <w:p w:rsidR="00875128" w:rsidRPr="004D4E0D" w:rsidRDefault="00875128" w:rsidP="00266721">
            <w:pPr>
              <w:rPr>
                <w:rFonts w:ascii="Times New Roman" w:eastAsia="Times New Roman" w:hAnsi="Times New Roman"/>
                <w:color w:val="000000"/>
                <w:sz w:val="16"/>
              </w:rPr>
            </w:pPr>
          </w:p>
        </w:tc>
        <w:tc>
          <w:tcPr>
            <w:tcW w:w="900" w:type="dxa"/>
          </w:tcPr>
          <w:p w:rsidR="00875128" w:rsidRPr="004D4E0D" w:rsidRDefault="00875128" w:rsidP="00266721">
            <w:pPr>
              <w:rPr>
                <w:rFonts w:ascii="Times New Roman" w:eastAsia="Times New Roman" w:hAnsi="Times New Roman"/>
                <w:color w:val="000000"/>
                <w:sz w:val="16"/>
              </w:rPr>
            </w:pPr>
          </w:p>
        </w:tc>
        <w:tc>
          <w:tcPr>
            <w:tcW w:w="540" w:type="dxa"/>
          </w:tcPr>
          <w:p w:rsidR="00875128" w:rsidRPr="004D4E0D" w:rsidRDefault="00875128" w:rsidP="00266721">
            <w:pPr>
              <w:rPr>
                <w:rFonts w:ascii="Times New Roman" w:eastAsia="Times New Roman" w:hAnsi="Times New Roman"/>
                <w:color w:val="000000"/>
                <w:sz w:val="16"/>
              </w:rPr>
            </w:pPr>
          </w:p>
        </w:tc>
        <w:tc>
          <w:tcPr>
            <w:tcW w:w="900" w:type="dxa"/>
          </w:tcPr>
          <w:p w:rsidR="00875128" w:rsidRPr="004D4E0D" w:rsidRDefault="00875128" w:rsidP="00266721">
            <w:pPr>
              <w:rPr>
                <w:rFonts w:ascii="Times New Roman" w:eastAsia="Times New Roman" w:hAnsi="Times New Roman"/>
                <w:color w:val="000000"/>
                <w:sz w:val="16"/>
              </w:rPr>
            </w:pPr>
          </w:p>
        </w:tc>
        <w:tc>
          <w:tcPr>
            <w:tcW w:w="1080" w:type="dxa"/>
          </w:tcPr>
          <w:p w:rsidR="00875128" w:rsidRPr="004D4E0D" w:rsidRDefault="00875128" w:rsidP="00266721">
            <w:pPr>
              <w:rPr>
                <w:rFonts w:ascii="Times New Roman" w:eastAsia="Times New Roman" w:hAnsi="Times New Roman"/>
                <w:color w:val="000000"/>
                <w:sz w:val="16"/>
              </w:rPr>
            </w:pPr>
            <w:r>
              <w:rPr>
                <w:rFonts w:ascii="Times New Roman" w:eastAsia="Times New Roman" w:hAnsi="Times New Roman"/>
                <w:color w:val="000000"/>
                <w:sz w:val="16"/>
              </w:rPr>
              <w:t>NA</w:t>
            </w:r>
          </w:p>
        </w:tc>
        <w:tc>
          <w:tcPr>
            <w:tcW w:w="1080" w:type="dxa"/>
          </w:tcPr>
          <w:p w:rsidR="00875128" w:rsidRPr="004D4E0D" w:rsidRDefault="00875128" w:rsidP="00266721">
            <w:pPr>
              <w:rPr>
                <w:rFonts w:ascii="Times New Roman" w:eastAsia="Times New Roman" w:hAnsi="Times New Roman"/>
                <w:color w:val="000000"/>
                <w:sz w:val="16"/>
              </w:rPr>
            </w:pPr>
          </w:p>
        </w:tc>
      </w:tr>
      <w:tr w:rsidR="00875128" w:rsidRPr="004D4E0D" w:rsidTr="00266721">
        <w:trPr>
          <w:trHeight w:val="240"/>
        </w:trPr>
        <w:tc>
          <w:tcPr>
            <w:tcW w:w="3420" w:type="dxa"/>
          </w:tcPr>
          <w:p w:rsidR="00875128" w:rsidRPr="004D4E0D" w:rsidRDefault="00875128" w:rsidP="00266721">
            <w:pPr>
              <w:rPr>
                <w:rFonts w:ascii="Times New Roman" w:eastAsia="Times New Roman" w:hAnsi="Times New Roman"/>
                <w:color w:val="000000"/>
                <w:sz w:val="16"/>
              </w:rPr>
            </w:pPr>
            <w:r w:rsidRPr="004D4E0D">
              <w:rPr>
                <w:rFonts w:ascii="Times New Roman" w:eastAsia="Times New Roman" w:hAnsi="Times New Roman"/>
                <w:color w:val="000000"/>
                <w:sz w:val="16"/>
              </w:rPr>
              <w:t>Necrosis pancreática infecciosa/IPNV</w:t>
            </w:r>
          </w:p>
        </w:tc>
        <w:tc>
          <w:tcPr>
            <w:tcW w:w="720" w:type="dxa"/>
          </w:tcPr>
          <w:p w:rsidR="00875128" w:rsidRPr="004D4E0D" w:rsidRDefault="00875128" w:rsidP="00266721">
            <w:pPr>
              <w:rPr>
                <w:rFonts w:ascii="Times New Roman" w:eastAsia="Times New Roman" w:hAnsi="Times New Roman"/>
                <w:color w:val="000000"/>
                <w:sz w:val="16"/>
              </w:rPr>
            </w:pPr>
          </w:p>
        </w:tc>
        <w:tc>
          <w:tcPr>
            <w:tcW w:w="900" w:type="dxa"/>
          </w:tcPr>
          <w:p w:rsidR="00875128" w:rsidRPr="004D4E0D" w:rsidRDefault="00875128" w:rsidP="00266721">
            <w:pPr>
              <w:rPr>
                <w:rFonts w:ascii="Times New Roman" w:eastAsia="Times New Roman" w:hAnsi="Times New Roman"/>
                <w:color w:val="000000"/>
                <w:sz w:val="16"/>
              </w:rPr>
            </w:pPr>
          </w:p>
        </w:tc>
        <w:tc>
          <w:tcPr>
            <w:tcW w:w="540" w:type="dxa"/>
          </w:tcPr>
          <w:p w:rsidR="00875128" w:rsidRPr="004D4E0D" w:rsidRDefault="00875128" w:rsidP="00266721">
            <w:pPr>
              <w:rPr>
                <w:rFonts w:ascii="Times New Roman" w:eastAsia="Times New Roman" w:hAnsi="Times New Roman"/>
                <w:color w:val="000000"/>
                <w:sz w:val="16"/>
              </w:rPr>
            </w:pPr>
          </w:p>
        </w:tc>
        <w:tc>
          <w:tcPr>
            <w:tcW w:w="900" w:type="dxa"/>
          </w:tcPr>
          <w:p w:rsidR="00875128" w:rsidRPr="004D4E0D" w:rsidRDefault="00875128" w:rsidP="00266721">
            <w:pPr>
              <w:rPr>
                <w:rFonts w:ascii="Times New Roman" w:eastAsia="Times New Roman" w:hAnsi="Times New Roman"/>
                <w:color w:val="000000"/>
                <w:sz w:val="16"/>
              </w:rPr>
            </w:pPr>
          </w:p>
        </w:tc>
        <w:tc>
          <w:tcPr>
            <w:tcW w:w="1080" w:type="dxa"/>
          </w:tcPr>
          <w:p w:rsidR="00875128" w:rsidRPr="004D4E0D" w:rsidRDefault="00875128" w:rsidP="00266721">
            <w:pPr>
              <w:rPr>
                <w:rFonts w:ascii="Times New Roman" w:eastAsia="Times New Roman" w:hAnsi="Times New Roman"/>
                <w:color w:val="000000"/>
                <w:sz w:val="16"/>
              </w:rPr>
            </w:pPr>
            <w:r>
              <w:rPr>
                <w:rFonts w:ascii="Times New Roman" w:eastAsia="Times New Roman" w:hAnsi="Times New Roman"/>
                <w:color w:val="000000"/>
                <w:sz w:val="16"/>
              </w:rPr>
              <w:t>NA</w:t>
            </w:r>
          </w:p>
        </w:tc>
        <w:tc>
          <w:tcPr>
            <w:tcW w:w="1080" w:type="dxa"/>
          </w:tcPr>
          <w:p w:rsidR="00875128" w:rsidRPr="004D4E0D" w:rsidRDefault="00875128" w:rsidP="00266721">
            <w:pPr>
              <w:rPr>
                <w:rFonts w:ascii="Times New Roman" w:eastAsia="Times New Roman" w:hAnsi="Times New Roman"/>
                <w:color w:val="000000"/>
                <w:sz w:val="16"/>
              </w:rPr>
            </w:pPr>
          </w:p>
        </w:tc>
      </w:tr>
      <w:tr w:rsidR="00875128" w:rsidRPr="004D4E0D" w:rsidTr="00266721">
        <w:trPr>
          <w:trHeight w:val="170"/>
        </w:trPr>
        <w:tc>
          <w:tcPr>
            <w:tcW w:w="3420" w:type="dxa"/>
          </w:tcPr>
          <w:p w:rsidR="00875128" w:rsidRPr="004D4E0D" w:rsidRDefault="00875128" w:rsidP="00266721">
            <w:pPr>
              <w:rPr>
                <w:rFonts w:ascii="Times New Roman" w:eastAsia="Times New Roman" w:hAnsi="Times New Roman"/>
                <w:color w:val="000000"/>
                <w:sz w:val="16"/>
              </w:rPr>
            </w:pPr>
            <w:r w:rsidRPr="004D4E0D">
              <w:rPr>
                <w:rFonts w:ascii="Times New Roman" w:eastAsia="Times New Roman" w:hAnsi="Times New Roman"/>
                <w:color w:val="000000"/>
                <w:sz w:val="16"/>
              </w:rPr>
              <w:t>Anemia infecciosa del salmón/ISAV</w:t>
            </w:r>
          </w:p>
        </w:tc>
        <w:tc>
          <w:tcPr>
            <w:tcW w:w="720" w:type="dxa"/>
          </w:tcPr>
          <w:p w:rsidR="00875128" w:rsidRPr="004D4E0D" w:rsidRDefault="00875128" w:rsidP="00266721">
            <w:pPr>
              <w:rPr>
                <w:rFonts w:ascii="Times New Roman" w:eastAsia="Times New Roman" w:hAnsi="Times New Roman"/>
                <w:color w:val="000000"/>
                <w:sz w:val="16"/>
              </w:rPr>
            </w:pPr>
          </w:p>
        </w:tc>
        <w:tc>
          <w:tcPr>
            <w:tcW w:w="900" w:type="dxa"/>
          </w:tcPr>
          <w:p w:rsidR="00875128" w:rsidRPr="004D4E0D" w:rsidRDefault="00875128" w:rsidP="00266721">
            <w:pPr>
              <w:rPr>
                <w:rFonts w:ascii="Times New Roman" w:eastAsia="Times New Roman" w:hAnsi="Times New Roman"/>
                <w:color w:val="000000"/>
                <w:sz w:val="16"/>
              </w:rPr>
            </w:pPr>
          </w:p>
        </w:tc>
        <w:tc>
          <w:tcPr>
            <w:tcW w:w="540" w:type="dxa"/>
          </w:tcPr>
          <w:p w:rsidR="00875128" w:rsidRPr="004D4E0D" w:rsidRDefault="00875128" w:rsidP="00266721">
            <w:pPr>
              <w:rPr>
                <w:rFonts w:ascii="Times New Roman" w:eastAsia="Times New Roman" w:hAnsi="Times New Roman"/>
                <w:color w:val="000000"/>
                <w:sz w:val="16"/>
              </w:rPr>
            </w:pPr>
          </w:p>
        </w:tc>
        <w:tc>
          <w:tcPr>
            <w:tcW w:w="900" w:type="dxa"/>
          </w:tcPr>
          <w:p w:rsidR="00875128" w:rsidRPr="004D4E0D" w:rsidRDefault="00875128" w:rsidP="00266721">
            <w:pPr>
              <w:rPr>
                <w:rFonts w:ascii="Times New Roman" w:eastAsia="Times New Roman" w:hAnsi="Times New Roman"/>
                <w:color w:val="000000"/>
                <w:sz w:val="16"/>
              </w:rPr>
            </w:pPr>
          </w:p>
        </w:tc>
        <w:tc>
          <w:tcPr>
            <w:tcW w:w="1080" w:type="dxa"/>
          </w:tcPr>
          <w:p w:rsidR="00875128" w:rsidRPr="004D4E0D" w:rsidRDefault="00875128" w:rsidP="00266721">
            <w:pPr>
              <w:rPr>
                <w:rFonts w:ascii="Times New Roman" w:eastAsia="Times New Roman" w:hAnsi="Times New Roman"/>
                <w:color w:val="000000"/>
                <w:sz w:val="16"/>
              </w:rPr>
            </w:pPr>
            <w:r>
              <w:rPr>
                <w:rFonts w:ascii="Times New Roman" w:eastAsia="Times New Roman" w:hAnsi="Times New Roman"/>
                <w:color w:val="000000"/>
                <w:sz w:val="16"/>
              </w:rPr>
              <w:t>NA</w:t>
            </w:r>
          </w:p>
        </w:tc>
        <w:tc>
          <w:tcPr>
            <w:tcW w:w="1080" w:type="dxa"/>
          </w:tcPr>
          <w:p w:rsidR="00875128" w:rsidRPr="004D4E0D" w:rsidRDefault="00875128" w:rsidP="00266721">
            <w:pPr>
              <w:rPr>
                <w:rFonts w:ascii="Times New Roman" w:eastAsia="Times New Roman" w:hAnsi="Times New Roman"/>
                <w:color w:val="000000"/>
                <w:sz w:val="16"/>
              </w:rPr>
            </w:pPr>
          </w:p>
        </w:tc>
      </w:tr>
      <w:tr w:rsidR="00875128" w:rsidRPr="004D4E0D" w:rsidTr="00266721">
        <w:trPr>
          <w:trHeight w:val="140"/>
        </w:trPr>
        <w:tc>
          <w:tcPr>
            <w:tcW w:w="3420" w:type="dxa"/>
          </w:tcPr>
          <w:p w:rsidR="00875128" w:rsidRPr="004D4E0D" w:rsidRDefault="00875128" w:rsidP="00266721">
            <w:pPr>
              <w:rPr>
                <w:rFonts w:ascii="Times New Roman" w:eastAsia="Times New Roman" w:hAnsi="Times New Roman"/>
                <w:color w:val="000000"/>
                <w:sz w:val="16"/>
              </w:rPr>
            </w:pPr>
            <w:r w:rsidRPr="004D4E0D">
              <w:rPr>
                <w:rFonts w:ascii="Times New Roman" w:eastAsia="Times New Roman" w:hAnsi="Times New Roman"/>
                <w:color w:val="000000"/>
                <w:sz w:val="16"/>
              </w:rPr>
              <w:t xml:space="preserve">Enfermedad del virus del </w:t>
            </w:r>
            <w:proofErr w:type="spellStart"/>
            <w:r w:rsidRPr="004D4E0D">
              <w:rPr>
                <w:rFonts w:ascii="Times New Roman" w:eastAsia="Times New Roman" w:hAnsi="Times New Roman"/>
                <w:color w:val="000000"/>
                <w:sz w:val="16"/>
              </w:rPr>
              <w:t>Oncorhynchus</w:t>
            </w:r>
            <w:proofErr w:type="spellEnd"/>
            <w:r w:rsidRPr="004D4E0D">
              <w:rPr>
                <w:rFonts w:ascii="Times New Roman" w:eastAsia="Times New Roman" w:hAnsi="Times New Roman"/>
                <w:color w:val="000000"/>
                <w:sz w:val="16"/>
              </w:rPr>
              <w:t xml:space="preserve"> </w:t>
            </w:r>
            <w:proofErr w:type="spellStart"/>
            <w:r w:rsidRPr="004D4E0D">
              <w:rPr>
                <w:rFonts w:ascii="Times New Roman" w:eastAsia="Times New Roman" w:hAnsi="Times New Roman"/>
                <w:color w:val="000000"/>
                <w:sz w:val="16"/>
              </w:rPr>
              <w:t>masou</w:t>
            </w:r>
            <w:proofErr w:type="spellEnd"/>
            <w:r w:rsidRPr="004D4E0D">
              <w:rPr>
                <w:rFonts w:ascii="Times New Roman" w:eastAsia="Times New Roman" w:hAnsi="Times New Roman"/>
                <w:color w:val="000000"/>
                <w:sz w:val="16"/>
              </w:rPr>
              <w:t>/OMV</w:t>
            </w:r>
          </w:p>
        </w:tc>
        <w:tc>
          <w:tcPr>
            <w:tcW w:w="720" w:type="dxa"/>
          </w:tcPr>
          <w:p w:rsidR="00875128" w:rsidRPr="004D4E0D" w:rsidRDefault="00875128" w:rsidP="00266721">
            <w:pPr>
              <w:rPr>
                <w:rFonts w:ascii="Times New Roman" w:eastAsia="Times New Roman" w:hAnsi="Times New Roman"/>
                <w:color w:val="000000"/>
                <w:sz w:val="16"/>
              </w:rPr>
            </w:pPr>
          </w:p>
        </w:tc>
        <w:tc>
          <w:tcPr>
            <w:tcW w:w="900" w:type="dxa"/>
          </w:tcPr>
          <w:p w:rsidR="00875128" w:rsidRPr="004D4E0D" w:rsidRDefault="00875128" w:rsidP="00266721">
            <w:pPr>
              <w:rPr>
                <w:rFonts w:ascii="Times New Roman" w:eastAsia="Times New Roman" w:hAnsi="Times New Roman"/>
                <w:color w:val="000000"/>
                <w:sz w:val="16"/>
              </w:rPr>
            </w:pPr>
          </w:p>
        </w:tc>
        <w:tc>
          <w:tcPr>
            <w:tcW w:w="540" w:type="dxa"/>
          </w:tcPr>
          <w:p w:rsidR="00875128" w:rsidRPr="00054A0E" w:rsidRDefault="00875128" w:rsidP="00266721">
            <w:pPr>
              <w:rPr>
                <w:rFonts w:ascii="Times New Roman" w:eastAsia="Times New Roman" w:hAnsi="Times New Roman"/>
                <w:i/>
                <w:color w:val="7F7F7F"/>
                <w:sz w:val="20"/>
                <w:szCs w:val="20"/>
              </w:rPr>
            </w:pPr>
            <w:proofErr w:type="spellStart"/>
            <w:r w:rsidRPr="00054A0E">
              <w:rPr>
                <w:rFonts w:ascii="Times New Roman" w:eastAsia="Times New Roman" w:hAnsi="Times New Roman"/>
                <w:i/>
                <w:color w:val="7F7F7F"/>
                <w:sz w:val="20"/>
                <w:szCs w:val="20"/>
              </w:rPr>
              <w:t>Gm</w:t>
            </w:r>
            <w:proofErr w:type="spellEnd"/>
          </w:p>
        </w:tc>
        <w:tc>
          <w:tcPr>
            <w:tcW w:w="900" w:type="dxa"/>
          </w:tcPr>
          <w:p w:rsidR="00875128" w:rsidRPr="004D4E0D" w:rsidRDefault="00875128" w:rsidP="00266721">
            <w:pPr>
              <w:rPr>
                <w:rFonts w:ascii="Times New Roman" w:eastAsia="Times New Roman" w:hAnsi="Times New Roman"/>
                <w:color w:val="000000"/>
                <w:sz w:val="16"/>
              </w:rPr>
            </w:pPr>
          </w:p>
        </w:tc>
        <w:tc>
          <w:tcPr>
            <w:tcW w:w="1080" w:type="dxa"/>
          </w:tcPr>
          <w:p w:rsidR="00875128" w:rsidRPr="004D4E0D" w:rsidRDefault="00875128" w:rsidP="00266721">
            <w:pPr>
              <w:rPr>
                <w:rFonts w:ascii="Times New Roman" w:eastAsia="Times New Roman" w:hAnsi="Times New Roman"/>
                <w:color w:val="000000"/>
                <w:sz w:val="16"/>
              </w:rPr>
            </w:pPr>
            <w:r>
              <w:rPr>
                <w:rFonts w:ascii="Times New Roman" w:eastAsia="Times New Roman" w:hAnsi="Times New Roman"/>
                <w:color w:val="000000"/>
                <w:sz w:val="16"/>
              </w:rPr>
              <w:t>NA</w:t>
            </w:r>
          </w:p>
        </w:tc>
        <w:tc>
          <w:tcPr>
            <w:tcW w:w="1080" w:type="dxa"/>
          </w:tcPr>
          <w:p w:rsidR="00875128" w:rsidRPr="004D4E0D" w:rsidRDefault="00875128" w:rsidP="00266721">
            <w:pPr>
              <w:rPr>
                <w:rFonts w:ascii="Times New Roman" w:eastAsia="Times New Roman" w:hAnsi="Times New Roman"/>
                <w:color w:val="000000"/>
                <w:sz w:val="16"/>
              </w:rPr>
            </w:pPr>
          </w:p>
        </w:tc>
      </w:tr>
      <w:tr w:rsidR="00875128" w:rsidRPr="004D4E0D" w:rsidTr="00266721">
        <w:trPr>
          <w:trHeight w:val="290"/>
        </w:trPr>
        <w:tc>
          <w:tcPr>
            <w:tcW w:w="3420" w:type="dxa"/>
          </w:tcPr>
          <w:p w:rsidR="00875128" w:rsidRPr="004D4E0D" w:rsidRDefault="00875128" w:rsidP="00266721">
            <w:pPr>
              <w:rPr>
                <w:rFonts w:ascii="Times New Roman" w:eastAsia="Times New Roman" w:hAnsi="Times New Roman"/>
                <w:color w:val="000000"/>
                <w:sz w:val="16"/>
              </w:rPr>
            </w:pPr>
            <w:r w:rsidRPr="004D4E0D">
              <w:rPr>
                <w:rFonts w:ascii="Times New Roman" w:eastAsia="Times New Roman" w:hAnsi="Times New Roman"/>
                <w:color w:val="000000"/>
                <w:sz w:val="16"/>
              </w:rPr>
              <w:t>Septicemia hemorrágica viral/VHSV</w:t>
            </w:r>
          </w:p>
        </w:tc>
        <w:tc>
          <w:tcPr>
            <w:tcW w:w="720" w:type="dxa"/>
          </w:tcPr>
          <w:p w:rsidR="00875128" w:rsidRPr="004D4E0D" w:rsidRDefault="00875128" w:rsidP="00266721">
            <w:pPr>
              <w:rPr>
                <w:rFonts w:ascii="Times New Roman" w:eastAsia="Times New Roman" w:hAnsi="Times New Roman"/>
                <w:color w:val="000000"/>
                <w:sz w:val="16"/>
              </w:rPr>
            </w:pPr>
          </w:p>
        </w:tc>
        <w:tc>
          <w:tcPr>
            <w:tcW w:w="900" w:type="dxa"/>
          </w:tcPr>
          <w:p w:rsidR="00875128" w:rsidRPr="004D4E0D" w:rsidRDefault="00875128" w:rsidP="00266721">
            <w:pPr>
              <w:rPr>
                <w:rFonts w:ascii="Times New Roman" w:eastAsia="Times New Roman" w:hAnsi="Times New Roman"/>
                <w:color w:val="000000"/>
                <w:sz w:val="16"/>
              </w:rPr>
            </w:pPr>
          </w:p>
        </w:tc>
        <w:tc>
          <w:tcPr>
            <w:tcW w:w="540" w:type="dxa"/>
          </w:tcPr>
          <w:p w:rsidR="00875128" w:rsidRPr="004D4E0D" w:rsidRDefault="00875128" w:rsidP="00266721">
            <w:pPr>
              <w:rPr>
                <w:rFonts w:ascii="Times New Roman" w:eastAsia="Times New Roman" w:hAnsi="Times New Roman"/>
                <w:color w:val="000000"/>
                <w:sz w:val="16"/>
              </w:rPr>
            </w:pPr>
          </w:p>
        </w:tc>
        <w:tc>
          <w:tcPr>
            <w:tcW w:w="900" w:type="dxa"/>
          </w:tcPr>
          <w:p w:rsidR="00875128" w:rsidRPr="004D4E0D" w:rsidRDefault="00875128" w:rsidP="00266721">
            <w:pPr>
              <w:rPr>
                <w:rFonts w:ascii="Times New Roman" w:eastAsia="Times New Roman" w:hAnsi="Times New Roman"/>
                <w:color w:val="000000"/>
                <w:sz w:val="16"/>
              </w:rPr>
            </w:pPr>
          </w:p>
        </w:tc>
        <w:tc>
          <w:tcPr>
            <w:tcW w:w="1080" w:type="dxa"/>
          </w:tcPr>
          <w:p w:rsidR="00875128" w:rsidRPr="004D4E0D" w:rsidRDefault="00875128" w:rsidP="00266721">
            <w:pPr>
              <w:rPr>
                <w:rFonts w:ascii="Times New Roman" w:eastAsia="Times New Roman" w:hAnsi="Times New Roman"/>
                <w:color w:val="000000"/>
                <w:sz w:val="16"/>
              </w:rPr>
            </w:pPr>
            <w:r>
              <w:rPr>
                <w:rFonts w:ascii="Times New Roman" w:eastAsia="Times New Roman" w:hAnsi="Times New Roman"/>
                <w:color w:val="000000"/>
                <w:sz w:val="16"/>
              </w:rPr>
              <w:t>NA</w:t>
            </w:r>
          </w:p>
        </w:tc>
        <w:tc>
          <w:tcPr>
            <w:tcW w:w="1080" w:type="dxa"/>
          </w:tcPr>
          <w:p w:rsidR="00875128" w:rsidRPr="004D4E0D" w:rsidRDefault="00875128" w:rsidP="00266721">
            <w:pPr>
              <w:rPr>
                <w:rFonts w:ascii="Times New Roman" w:eastAsia="Times New Roman" w:hAnsi="Times New Roman"/>
                <w:color w:val="000000"/>
                <w:sz w:val="16"/>
              </w:rPr>
            </w:pPr>
          </w:p>
        </w:tc>
      </w:tr>
      <w:tr w:rsidR="00875128" w:rsidRPr="004D4E0D" w:rsidTr="00266721">
        <w:trPr>
          <w:trHeight w:val="130"/>
        </w:trPr>
        <w:tc>
          <w:tcPr>
            <w:tcW w:w="8640" w:type="dxa"/>
            <w:gridSpan w:val="7"/>
          </w:tcPr>
          <w:p w:rsidR="00875128" w:rsidRPr="004D4E0D" w:rsidRDefault="00875128" w:rsidP="00266721">
            <w:pPr>
              <w:rPr>
                <w:rFonts w:ascii="Times New Roman" w:eastAsia="Times New Roman" w:hAnsi="Times New Roman"/>
                <w:b/>
                <w:color w:val="000000"/>
                <w:sz w:val="16"/>
              </w:rPr>
            </w:pPr>
            <w:r w:rsidRPr="004D4E0D">
              <w:rPr>
                <w:rFonts w:ascii="Times New Roman" w:eastAsia="Times New Roman" w:hAnsi="Times New Roman"/>
                <w:b/>
                <w:color w:val="000000"/>
                <w:sz w:val="16"/>
              </w:rPr>
              <w:t>Y cualquiera de las siguientes si así lo estableciere la zona importadora</w:t>
            </w:r>
          </w:p>
        </w:tc>
      </w:tr>
      <w:tr w:rsidR="00875128" w:rsidRPr="004D4E0D" w:rsidTr="00266721">
        <w:trPr>
          <w:trHeight w:val="150"/>
        </w:trPr>
        <w:tc>
          <w:tcPr>
            <w:tcW w:w="3420" w:type="dxa"/>
          </w:tcPr>
          <w:p w:rsidR="00875128" w:rsidRPr="004D4E0D" w:rsidRDefault="00875128" w:rsidP="00266721">
            <w:pPr>
              <w:rPr>
                <w:rFonts w:ascii="Times New Roman" w:eastAsia="Times New Roman" w:hAnsi="Times New Roman"/>
                <w:color w:val="000000"/>
                <w:sz w:val="16"/>
              </w:rPr>
            </w:pPr>
            <w:r w:rsidRPr="004D4E0D">
              <w:rPr>
                <w:rFonts w:ascii="Times New Roman" w:eastAsia="Times New Roman" w:hAnsi="Times New Roman"/>
                <w:color w:val="000000"/>
                <w:sz w:val="16"/>
              </w:rPr>
              <w:t>Viremia primaveral de la carpa/SVCV</w:t>
            </w:r>
          </w:p>
        </w:tc>
        <w:tc>
          <w:tcPr>
            <w:tcW w:w="720" w:type="dxa"/>
          </w:tcPr>
          <w:p w:rsidR="00875128" w:rsidRPr="004D4E0D" w:rsidRDefault="00875128" w:rsidP="00266721">
            <w:pPr>
              <w:rPr>
                <w:rFonts w:ascii="Times New Roman" w:eastAsia="Times New Roman" w:hAnsi="Times New Roman"/>
                <w:color w:val="000000"/>
                <w:sz w:val="16"/>
              </w:rPr>
            </w:pPr>
          </w:p>
        </w:tc>
        <w:tc>
          <w:tcPr>
            <w:tcW w:w="900" w:type="dxa"/>
          </w:tcPr>
          <w:p w:rsidR="00875128" w:rsidRPr="004D4E0D" w:rsidRDefault="00875128" w:rsidP="00266721">
            <w:pPr>
              <w:rPr>
                <w:rFonts w:ascii="Times New Roman" w:eastAsia="Times New Roman" w:hAnsi="Times New Roman"/>
                <w:color w:val="000000"/>
                <w:sz w:val="16"/>
              </w:rPr>
            </w:pPr>
          </w:p>
        </w:tc>
        <w:tc>
          <w:tcPr>
            <w:tcW w:w="540" w:type="dxa"/>
          </w:tcPr>
          <w:p w:rsidR="00875128" w:rsidRPr="004D4E0D" w:rsidRDefault="00875128" w:rsidP="00266721">
            <w:pPr>
              <w:rPr>
                <w:rFonts w:ascii="Times New Roman" w:eastAsia="Times New Roman" w:hAnsi="Times New Roman"/>
                <w:color w:val="000000"/>
                <w:sz w:val="16"/>
              </w:rPr>
            </w:pPr>
          </w:p>
        </w:tc>
        <w:tc>
          <w:tcPr>
            <w:tcW w:w="900" w:type="dxa"/>
          </w:tcPr>
          <w:p w:rsidR="00875128" w:rsidRPr="004D4E0D" w:rsidRDefault="00875128" w:rsidP="00266721">
            <w:pPr>
              <w:rPr>
                <w:rFonts w:ascii="Times New Roman" w:eastAsia="Times New Roman" w:hAnsi="Times New Roman"/>
                <w:color w:val="000000"/>
                <w:sz w:val="16"/>
              </w:rPr>
            </w:pPr>
          </w:p>
        </w:tc>
        <w:tc>
          <w:tcPr>
            <w:tcW w:w="1080" w:type="dxa"/>
          </w:tcPr>
          <w:p w:rsidR="00875128" w:rsidRPr="004D4E0D" w:rsidRDefault="00875128" w:rsidP="00266721">
            <w:pPr>
              <w:rPr>
                <w:rFonts w:ascii="Times New Roman" w:eastAsia="Times New Roman" w:hAnsi="Times New Roman"/>
                <w:color w:val="000000"/>
                <w:sz w:val="16"/>
              </w:rPr>
            </w:pPr>
            <w:r>
              <w:rPr>
                <w:rFonts w:ascii="Times New Roman" w:eastAsia="Times New Roman" w:hAnsi="Times New Roman"/>
                <w:color w:val="000000"/>
                <w:sz w:val="16"/>
              </w:rPr>
              <w:t>X</w:t>
            </w:r>
          </w:p>
        </w:tc>
        <w:tc>
          <w:tcPr>
            <w:tcW w:w="1080" w:type="dxa"/>
          </w:tcPr>
          <w:p w:rsidR="00875128" w:rsidRPr="004D4E0D" w:rsidRDefault="00875128" w:rsidP="00266721">
            <w:pPr>
              <w:rPr>
                <w:rFonts w:ascii="Times New Roman" w:eastAsia="Times New Roman" w:hAnsi="Times New Roman"/>
                <w:color w:val="000000"/>
                <w:sz w:val="16"/>
              </w:rPr>
            </w:pPr>
          </w:p>
        </w:tc>
      </w:tr>
      <w:tr w:rsidR="00875128" w:rsidRPr="004D4E0D" w:rsidTr="00266721">
        <w:trPr>
          <w:trHeight w:val="100"/>
        </w:trPr>
        <w:tc>
          <w:tcPr>
            <w:tcW w:w="3420" w:type="dxa"/>
          </w:tcPr>
          <w:p w:rsidR="00875128" w:rsidRPr="004D4E0D" w:rsidRDefault="00875128" w:rsidP="00266721">
            <w:pPr>
              <w:rPr>
                <w:rFonts w:ascii="Times New Roman" w:eastAsia="Times New Roman" w:hAnsi="Times New Roman"/>
                <w:color w:val="000000"/>
                <w:sz w:val="16"/>
              </w:rPr>
            </w:pPr>
          </w:p>
        </w:tc>
        <w:tc>
          <w:tcPr>
            <w:tcW w:w="720" w:type="dxa"/>
          </w:tcPr>
          <w:p w:rsidR="00875128" w:rsidRPr="004D4E0D" w:rsidRDefault="00875128" w:rsidP="00266721">
            <w:pPr>
              <w:rPr>
                <w:rFonts w:ascii="Times New Roman" w:eastAsia="Times New Roman" w:hAnsi="Times New Roman"/>
                <w:color w:val="000000"/>
                <w:sz w:val="16"/>
              </w:rPr>
            </w:pPr>
          </w:p>
        </w:tc>
        <w:tc>
          <w:tcPr>
            <w:tcW w:w="900" w:type="dxa"/>
          </w:tcPr>
          <w:p w:rsidR="00875128" w:rsidRPr="004D4E0D" w:rsidRDefault="00875128" w:rsidP="00266721">
            <w:pPr>
              <w:rPr>
                <w:rFonts w:ascii="Times New Roman" w:eastAsia="Times New Roman" w:hAnsi="Times New Roman"/>
                <w:color w:val="000000"/>
                <w:sz w:val="16"/>
              </w:rPr>
            </w:pPr>
          </w:p>
        </w:tc>
        <w:tc>
          <w:tcPr>
            <w:tcW w:w="540" w:type="dxa"/>
          </w:tcPr>
          <w:p w:rsidR="00875128" w:rsidRPr="004D4E0D" w:rsidRDefault="00875128" w:rsidP="00266721">
            <w:pPr>
              <w:rPr>
                <w:rFonts w:ascii="Times New Roman" w:eastAsia="Times New Roman" w:hAnsi="Times New Roman"/>
                <w:color w:val="000000"/>
                <w:sz w:val="16"/>
              </w:rPr>
            </w:pPr>
          </w:p>
        </w:tc>
        <w:tc>
          <w:tcPr>
            <w:tcW w:w="900" w:type="dxa"/>
          </w:tcPr>
          <w:p w:rsidR="00875128" w:rsidRPr="004D4E0D" w:rsidRDefault="00875128" w:rsidP="00266721">
            <w:pPr>
              <w:rPr>
                <w:rFonts w:ascii="Times New Roman" w:eastAsia="Times New Roman" w:hAnsi="Times New Roman"/>
                <w:color w:val="000000"/>
                <w:sz w:val="16"/>
              </w:rPr>
            </w:pPr>
          </w:p>
        </w:tc>
        <w:tc>
          <w:tcPr>
            <w:tcW w:w="1080" w:type="dxa"/>
          </w:tcPr>
          <w:p w:rsidR="00875128" w:rsidRPr="004D4E0D" w:rsidRDefault="00875128" w:rsidP="00266721">
            <w:pPr>
              <w:rPr>
                <w:rFonts w:ascii="Times New Roman" w:eastAsia="Times New Roman" w:hAnsi="Times New Roman"/>
                <w:color w:val="000000"/>
                <w:sz w:val="16"/>
              </w:rPr>
            </w:pPr>
          </w:p>
        </w:tc>
        <w:tc>
          <w:tcPr>
            <w:tcW w:w="1080" w:type="dxa"/>
          </w:tcPr>
          <w:p w:rsidR="00875128" w:rsidRPr="004D4E0D" w:rsidRDefault="00875128" w:rsidP="00266721">
            <w:pPr>
              <w:rPr>
                <w:rFonts w:ascii="Times New Roman" w:eastAsia="Times New Roman" w:hAnsi="Times New Roman"/>
                <w:color w:val="000000"/>
                <w:sz w:val="16"/>
              </w:rPr>
            </w:pPr>
          </w:p>
        </w:tc>
      </w:tr>
      <w:tr w:rsidR="00875128" w:rsidRPr="004D4E0D" w:rsidTr="00266721">
        <w:trPr>
          <w:trHeight w:val="390"/>
        </w:trPr>
        <w:tc>
          <w:tcPr>
            <w:tcW w:w="3420" w:type="dxa"/>
          </w:tcPr>
          <w:p w:rsidR="00875128" w:rsidRPr="004D4E0D" w:rsidRDefault="00875128" w:rsidP="00266721">
            <w:pPr>
              <w:rPr>
                <w:rFonts w:ascii="Times New Roman" w:eastAsia="Times New Roman" w:hAnsi="Times New Roman"/>
                <w:color w:val="000000"/>
                <w:sz w:val="16"/>
              </w:rPr>
            </w:pPr>
          </w:p>
        </w:tc>
        <w:tc>
          <w:tcPr>
            <w:tcW w:w="720" w:type="dxa"/>
          </w:tcPr>
          <w:p w:rsidR="00875128" w:rsidRPr="004D4E0D" w:rsidRDefault="00875128" w:rsidP="00266721">
            <w:pPr>
              <w:rPr>
                <w:rFonts w:ascii="Times New Roman" w:eastAsia="Times New Roman" w:hAnsi="Times New Roman"/>
                <w:color w:val="000000"/>
                <w:sz w:val="16"/>
              </w:rPr>
            </w:pPr>
          </w:p>
        </w:tc>
        <w:tc>
          <w:tcPr>
            <w:tcW w:w="900" w:type="dxa"/>
          </w:tcPr>
          <w:p w:rsidR="00875128" w:rsidRPr="004D4E0D" w:rsidRDefault="00875128" w:rsidP="00266721">
            <w:pPr>
              <w:rPr>
                <w:rFonts w:ascii="Times New Roman" w:eastAsia="Times New Roman" w:hAnsi="Times New Roman"/>
                <w:color w:val="000000"/>
                <w:sz w:val="16"/>
              </w:rPr>
            </w:pPr>
          </w:p>
        </w:tc>
        <w:tc>
          <w:tcPr>
            <w:tcW w:w="540" w:type="dxa"/>
          </w:tcPr>
          <w:p w:rsidR="00875128" w:rsidRPr="004D4E0D" w:rsidRDefault="00875128" w:rsidP="00266721">
            <w:pPr>
              <w:rPr>
                <w:rFonts w:ascii="Times New Roman" w:eastAsia="Times New Roman" w:hAnsi="Times New Roman"/>
                <w:color w:val="000000"/>
                <w:sz w:val="16"/>
              </w:rPr>
            </w:pPr>
          </w:p>
        </w:tc>
        <w:tc>
          <w:tcPr>
            <w:tcW w:w="900" w:type="dxa"/>
          </w:tcPr>
          <w:p w:rsidR="00875128" w:rsidRPr="004D4E0D" w:rsidRDefault="00875128" w:rsidP="00266721">
            <w:pPr>
              <w:rPr>
                <w:rFonts w:ascii="Times New Roman" w:eastAsia="Times New Roman" w:hAnsi="Times New Roman"/>
                <w:color w:val="000000"/>
                <w:sz w:val="16"/>
              </w:rPr>
            </w:pPr>
          </w:p>
        </w:tc>
        <w:tc>
          <w:tcPr>
            <w:tcW w:w="1080" w:type="dxa"/>
          </w:tcPr>
          <w:p w:rsidR="00875128" w:rsidRPr="004D4E0D" w:rsidRDefault="00875128" w:rsidP="00266721">
            <w:pPr>
              <w:rPr>
                <w:rFonts w:ascii="Times New Roman" w:eastAsia="Times New Roman" w:hAnsi="Times New Roman"/>
                <w:color w:val="000000"/>
                <w:sz w:val="16"/>
              </w:rPr>
            </w:pPr>
          </w:p>
        </w:tc>
        <w:tc>
          <w:tcPr>
            <w:tcW w:w="1080" w:type="dxa"/>
          </w:tcPr>
          <w:p w:rsidR="00875128" w:rsidRPr="004D4E0D" w:rsidRDefault="00875128" w:rsidP="00266721">
            <w:pPr>
              <w:rPr>
                <w:rFonts w:ascii="Times New Roman" w:eastAsia="Times New Roman" w:hAnsi="Times New Roman"/>
                <w:color w:val="000000"/>
                <w:sz w:val="16"/>
              </w:rPr>
            </w:pPr>
          </w:p>
        </w:tc>
      </w:tr>
    </w:tbl>
    <w:p w:rsidR="00875128" w:rsidRPr="00743453" w:rsidRDefault="00875128">
      <w:pPr>
        <w:pStyle w:val="BodyText"/>
        <w:rPr>
          <w:rFonts w:ascii="Times New Roman" w:eastAsia="Times New Roman" w:hAnsi="Times New Roman"/>
        </w:rPr>
      </w:pPr>
    </w:p>
    <w:sectPr w:rsidR="00875128" w:rsidRPr="00743453" w:rsidSect="00141B76">
      <w:footerReference w:type="default" r:id="rId4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2D2" w:rsidRDefault="001D52D2" w:rsidP="00836B1D">
      <w:r>
        <w:separator/>
      </w:r>
    </w:p>
  </w:endnote>
  <w:endnote w:type="continuationSeparator" w:id="0">
    <w:p w:rsidR="001D52D2" w:rsidRDefault="001D52D2" w:rsidP="00836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imesNewRomanPS-ItalicMT">
    <w:altName w:val="Times New Roman"/>
    <w:panose1 w:val="00000000000000000000"/>
    <w:charset w:val="4D"/>
    <w:family w:val="auto"/>
    <w:notTrueType/>
    <w:pitch w:val="default"/>
    <w:sig w:usb0="00000003" w:usb1="00000000" w:usb2="00000000" w:usb3="00000000" w:csb0="00000001"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HMVT E+ Myriad Pro">
    <w:altName w:val="FHMVT E+ Myriad Pro"/>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2D2" w:rsidRDefault="001D52D2" w:rsidP="00CB55DB">
    <w:pPr>
      <w:pStyle w:val="Footer"/>
      <w:tabs>
        <w:tab w:val="left" w:pos="8580"/>
      </w:tabs>
    </w:pPr>
    <w:r>
      <w:tab/>
    </w:r>
    <w:r>
      <w:tab/>
    </w:r>
    <w:r>
      <w:tab/>
    </w:r>
    <w:r>
      <w:fldChar w:fldCharType="begin"/>
    </w:r>
    <w:r>
      <w:instrText xml:space="preserve"> PAGE   \* MERGEFORMAT </w:instrText>
    </w:r>
    <w:r>
      <w:fldChar w:fldCharType="separate"/>
    </w:r>
    <w:r w:rsidR="00E202AA">
      <w:rPr>
        <w:noProof/>
      </w:rPr>
      <w:t>iv</w:t>
    </w:r>
    <w:r>
      <w:rPr>
        <w:noProof/>
      </w:rPr>
      <w:fldChar w:fldCharType="end"/>
    </w:r>
  </w:p>
  <w:p w:rsidR="001D52D2" w:rsidRDefault="001D52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2D2" w:rsidRDefault="001D52D2">
    <w:pPr>
      <w:pStyle w:val="Footer"/>
      <w:jc w:val="right"/>
    </w:pPr>
    <w:r>
      <w:fldChar w:fldCharType="begin"/>
    </w:r>
    <w:r>
      <w:instrText xml:space="preserve"> PAGE   \* MERGEFORMAT </w:instrText>
    </w:r>
    <w:r>
      <w:fldChar w:fldCharType="separate"/>
    </w:r>
    <w:r>
      <w:rPr>
        <w:noProof/>
      </w:rPr>
      <w:t>i</w:t>
    </w:r>
    <w:r>
      <w:rPr>
        <w:noProof/>
      </w:rPr>
      <w:fldChar w:fldCharType="end"/>
    </w:r>
  </w:p>
  <w:p w:rsidR="001D52D2" w:rsidRDefault="001D52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2D2" w:rsidRDefault="001D52D2" w:rsidP="00CB55DB">
    <w:pPr>
      <w:pStyle w:val="Footer"/>
      <w:tabs>
        <w:tab w:val="left" w:pos="8580"/>
      </w:tabs>
    </w:pPr>
    <w:r>
      <w:tab/>
    </w:r>
    <w:r>
      <w:tab/>
    </w:r>
    <w:r>
      <w:tab/>
    </w:r>
    <w:r>
      <w:fldChar w:fldCharType="begin"/>
    </w:r>
    <w:r>
      <w:instrText xml:space="preserve"> PAGE   \* MERGEFORMAT </w:instrText>
    </w:r>
    <w:r>
      <w:fldChar w:fldCharType="separate"/>
    </w:r>
    <w:r w:rsidR="00E202AA">
      <w:rPr>
        <w:noProof/>
      </w:rPr>
      <w:t>7</w:t>
    </w:r>
    <w:r>
      <w:rPr>
        <w:noProof/>
      </w:rPr>
      <w:fldChar w:fldCharType="end"/>
    </w:r>
  </w:p>
  <w:p w:rsidR="001D52D2" w:rsidRPr="00057B47" w:rsidRDefault="001D52D2">
    <w:pPr>
      <w:pStyle w:val="Footer"/>
      <w:rPr>
        <w:lang w:val="es-A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2D2" w:rsidRDefault="001D52D2" w:rsidP="00836B1D">
      <w:r>
        <w:separator/>
      </w:r>
    </w:p>
  </w:footnote>
  <w:footnote w:type="continuationSeparator" w:id="0">
    <w:p w:rsidR="001D52D2" w:rsidRDefault="001D52D2" w:rsidP="00836B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3BA20D"/>
    <w:multiLevelType w:val="hybridMultilevel"/>
    <w:tmpl w:val="979265E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7921AA9"/>
    <w:multiLevelType w:val="hybridMultilevel"/>
    <w:tmpl w:val="AE94159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62B10"/>
    <w:multiLevelType w:val="hybridMultilevel"/>
    <w:tmpl w:val="B744550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31A6F"/>
    <w:multiLevelType w:val="hybridMultilevel"/>
    <w:tmpl w:val="97AE71F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BE157C"/>
    <w:multiLevelType w:val="hybridMultilevel"/>
    <w:tmpl w:val="084ED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8C25E1"/>
    <w:multiLevelType w:val="hybridMultilevel"/>
    <w:tmpl w:val="AFA4AA9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0B4820"/>
    <w:multiLevelType w:val="hybridMultilevel"/>
    <w:tmpl w:val="92C8A9B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3C2B61"/>
    <w:multiLevelType w:val="hybridMultilevel"/>
    <w:tmpl w:val="79AA073A"/>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nsid w:val="160A4511"/>
    <w:multiLevelType w:val="hybridMultilevel"/>
    <w:tmpl w:val="77207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2F65D5"/>
    <w:multiLevelType w:val="hybridMultilevel"/>
    <w:tmpl w:val="1B04B5B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DA3869"/>
    <w:multiLevelType w:val="hybridMultilevel"/>
    <w:tmpl w:val="BCC679F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1335BEE"/>
    <w:multiLevelType w:val="hybridMultilevel"/>
    <w:tmpl w:val="65305BD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146A49"/>
    <w:multiLevelType w:val="hybridMultilevel"/>
    <w:tmpl w:val="5F165C86"/>
    <w:lvl w:ilvl="0" w:tplc="04090003">
      <w:start w:val="1"/>
      <w:numFmt w:val="bullet"/>
      <w:lvlText w:val="o"/>
      <w:lvlJc w:val="left"/>
      <w:pPr>
        <w:ind w:left="810" w:hanging="360"/>
      </w:pPr>
      <w:rPr>
        <w:rFonts w:ascii="Courier New" w:hAnsi="Courier New"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28A03196"/>
    <w:multiLevelType w:val="hybridMultilevel"/>
    <w:tmpl w:val="7090ABFC"/>
    <w:lvl w:ilvl="0" w:tplc="04090003">
      <w:start w:val="1"/>
      <w:numFmt w:val="bullet"/>
      <w:lvlText w:val="o"/>
      <w:lvlJc w:val="left"/>
      <w:pPr>
        <w:ind w:left="810" w:hanging="360"/>
      </w:pPr>
      <w:rPr>
        <w:rFonts w:ascii="Courier New" w:hAnsi="Courier New"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2DD04904"/>
    <w:multiLevelType w:val="hybridMultilevel"/>
    <w:tmpl w:val="C636BB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303B0841"/>
    <w:multiLevelType w:val="hybridMultilevel"/>
    <w:tmpl w:val="ABA68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926DB1"/>
    <w:multiLevelType w:val="hybridMultilevel"/>
    <w:tmpl w:val="6434AC3A"/>
    <w:lvl w:ilvl="0" w:tplc="04090003">
      <w:start w:val="1"/>
      <w:numFmt w:val="bullet"/>
      <w:lvlText w:val="o"/>
      <w:lvlJc w:val="left"/>
      <w:pPr>
        <w:ind w:left="810" w:hanging="360"/>
      </w:pPr>
      <w:rPr>
        <w:rFonts w:ascii="Courier New" w:hAnsi="Courier New"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nsid w:val="34B66664"/>
    <w:multiLevelType w:val="hybridMultilevel"/>
    <w:tmpl w:val="8CB8116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5E5AF7"/>
    <w:multiLevelType w:val="hybridMultilevel"/>
    <w:tmpl w:val="29BEA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F3642A"/>
    <w:multiLevelType w:val="hybridMultilevel"/>
    <w:tmpl w:val="1966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5D667A"/>
    <w:multiLevelType w:val="hybridMultilevel"/>
    <w:tmpl w:val="7DB05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5D2C57"/>
    <w:multiLevelType w:val="hybridMultilevel"/>
    <w:tmpl w:val="37808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87694E"/>
    <w:multiLevelType w:val="hybridMultilevel"/>
    <w:tmpl w:val="8DBCC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9A6A36"/>
    <w:multiLevelType w:val="hybridMultilevel"/>
    <w:tmpl w:val="DBACDEC4"/>
    <w:lvl w:ilvl="0" w:tplc="D242E0E8">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D9520D"/>
    <w:multiLevelType w:val="hybridMultilevel"/>
    <w:tmpl w:val="03CE4BDC"/>
    <w:lvl w:ilvl="0" w:tplc="D242E0E8">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84768A"/>
    <w:multiLevelType w:val="hybridMultilevel"/>
    <w:tmpl w:val="A37C6B1E"/>
    <w:lvl w:ilvl="0" w:tplc="04090003">
      <w:start w:val="1"/>
      <w:numFmt w:val="bullet"/>
      <w:lvlText w:val="o"/>
      <w:lvlJc w:val="left"/>
      <w:pPr>
        <w:ind w:left="810" w:hanging="360"/>
      </w:pPr>
      <w:rPr>
        <w:rFonts w:ascii="Courier New" w:hAnsi="Courier New"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51CD655F"/>
    <w:multiLevelType w:val="hybridMultilevel"/>
    <w:tmpl w:val="76FAB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DF6992"/>
    <w:multiLevelType w:val="hybridMultilevel"/>
    <w:tmpl w:val="C7C45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4572A3"/>
    <w:multiLevelType w:val="hybridMultilevel"/>
    <w:tmpl w:val="418C042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28472A"/>
    <w:multiLevelType w:val="hybridMultilevel"/>
    <w:tmpl w:val="965C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B35D48"/>
    <w:multiLevelType w:val="hybridMultilevel"/>
    <w:tmpl w:val="CF50EF32"/>
    <w:lvl w:ilvl="0" w:tplc="D242E0E8">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C15E8F"/>
    <w:multiLevelType w:val="hybridMultilevel"/>
    <w:tmpl w:val="E0A4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331100"/>
    <w:multiLevelType w:val="hybridMultilevel"/>
    <w:tmpl w:val="AEA0E5F4"/>
    <w:lvl w:ilvl="0" w:tplc="04090003">
      <w:start w:val="1"/>
      <w:numFmt w:val="bullet"/>
      <w:lvlText w:val="o"/>
      <w:lvlJc w:val="left"/>
      <w:pPr>
        <w:ind w:left="810" w:hanging="360"/>
      </w:pPr>
      <w:rPr>
        <w:rFonts w:ascii="Courier New" w:hAnsi="Courier New"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66075692"/>
    <w:multiLevelType w:val="hybridMultilevel"/>
    <w:tmpl w:val="C3CACCC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2B765F"/>
    <w:multiLevelType w:val="hybridMultilevel"/>
    <w:tmpl w:val="CC46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5345DF"/>
    <w:multiLevelType w:val="hybridMultilevel"/>
    <w:tmpl w:val="F850D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87233E"/>
    <w:multiLevelType w:val="hybridMultilevel"/>
    <w:tmpl w:val="7078340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752407"/>
    <w:multiLevelType w:val="hybridMultilevel"/>
    <w:tmpl w:val="99A00040"/>
    <w:lvl w:ilvl="0" w:tplc="D242E0E8">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A94588"/>
    <w:multiLevelType w:val="hybridMultilevel"/>
    <w:tmpl w:val="9B8A7EDA"/>
    <w:lvl w:ilvl="0" w:tplc="D242E0E8">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6D2067"/>
    <w:multiLevelType w:val="hybridMultilevel"/>
    <w:tmpl w:val="7D2C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2E5F11"/>
    <w:multiLevelType w:val="hybridMultilevel"/>
    <w:tmpl w:val="8008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CB670F"/>
    <w:multiLevelType w:val="hybridMultilevel"/>
    <w:tmpl w:val="E3666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816D78"/>
    <w:multiLevelType w:val="hybridMultilevel"/>
    <w:tmpl w:val="BE44E024"/>
    <w:lvl w:ilvl="0" w:tplc="D242E0E8">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C34FB3"/>
    <w:multiLevelType w:val="hybridMultilevel"/>
    <w:tmpl w:val="C3E23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834BA5"/>
    <w:multiLevelType w:val="hybridMultilevel"/>
    <w:tmpl w:val="3EF01168"/>
    <w:lvl w:ilvl="0" w:tplc="04090003">
      <w:start w:val="1"/>
      <w:numFmt w:val="bullet"/>
      <w:lvlText w:val="o"/>
      <w:lvlJc w:val="left"/>
      <w:pPr>
        <w:ind w:left="810" w:hanging="360"/>
      </w:pPr>
      <w:rPr>
        <w:rFonts w:ascii="Courier New" w:hAnsi="Courier New"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5">
    <w:nsid w:val="7E997564"/>
    <w:multiLevelType w:val="hybridMultilevel"/>
    <w:tmpl w:val="AF90C1E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34"/>
  </w:num>
  <w:num w:numId="2">
    <w:abstractNumId w:val="5"/>
  </w:num>
  <w:num w:numId="3">
    <w:abstractNumId w:val="28"/>
  </w:num>
  <w:num w:numId="4">
    <w:abstractNumId w:val="17"/>
  </w:num>
  <w:num w:numId="5">
    <w:abstractNumId w:val="26"/>
  </w:num>
  <w:num w:numId="6">
    <w:abstractNumId w:val="7"/>
  </w:num>
  <w:num w:numId="7">
    <w:abstractNumId w:val="21"/>
  </w:num>
  <w:num w:numId="8">
    <w:abstractNumId w:val="37"/>
  </w:num>
  <w:num w:numId="9">
    <w:abstractNumId w:val="42"/>
  </w:num>
  <w:num w:numId="10">
    <w:abstractNumId w:val="23"/>
  </w:num>
  <w:num w:numId="11">
    <w:abstractNumId w:val="24"/>
  </w:num>
  <w:num w:numId="12">
    <w:abstractNumId w:val="30"/>
  </w:num>
  <w:num w:numId="13">
    <w:abstractNumId w:val="38"/>
  </w:num>
  <w:num w:numId="14">
    <w:abstractNumId w:val="35"/>
  </w:num>
  <w:num w:numId="15">
    <w:abstractNumId w:val="41"/>
  </w:num>
  <w:num w:numId="16">
    <w:abstractNumId w:val="18"/>
  </w:num>
  <w:num w:numId="17">
    <w:abstractNumId w:val="8"/>
  </w:num>
  <w:num w:numId="18">
    <w:abstractNumId w:val="43"/>
  </w:num>
  <w:num w:numId="19">
    <w:abstractNumId w:val="27"/>
  </w:num>
  <w:num w:numId="20">
    <w:abstractNumId w:val="45"/>
  </w:num>
  <w:num w:numId="21">
    <w:abstractNumId w:val="20"/>
  </w:num>
  <w:num w:numId="22">
    <w:abstractNumId w:val="40"/>
  </w:num>
  <w:num w:numId="23">
    <w:abstractNumId w:val="15"/>
  </w:num>
  <w:num w:numId="24">
    <w:abstractNumId w:val="4"/>
  </w:num>
  <w:num w:numId="25">
    <w:abstractNumId w:val="31"/>
  </w:num>
  <w:num w:numId="26">
    <w:abstractNumId w:val="19"/>
  </w:num>
  <w:num w:numId="27">
    <w:abstractNumId w:val="14"/>
  </w:num>
  <w:num w:numId="28">
    <w:abstractNumId w:val="39"/>
  </w:num>
  <w:num w:numId="29">
    <w:abstractNumId w:val="22"/>
  </w:num>
  <w:num w:numId="30">
    <w:abstractNumId w:val="29"/>
  </w:num>
  <w:num w:numId="31">
    <w:abstractNumId w:val="9"/>
  </w:num>
  <w:num w:numId="32">
    <w:abstractNumId w:val="10"/>
  </w:num>
  <w:num w:numId="33">
    <w:abstractNumId w:val="16"/>
  </w:num>
  <w:num w:numId="34">
    <w:abstractNumId w:val="13"/>
  </w:num>
  <w:num w:numId="35">
    <w:abstractNumId w:val="33"/>
  </w:num>
  <w:num w:numId="36">
    <w:abstractNumId w:val="3"/>
  </w:num>
  <w:num w:numId="37">
    <w:abstractNumId w:val="36"/>
  </w:num>
  <w:num w:numId="38">
    <w:abstractNumId w:val="2"/>
  </w:num>
  <w:num w:numId="39">
    <w:abstractNumId w:val="1"/>
  </w:num>
  <w:num w:numId="40">
    <w:abstractNumId w:val="32"/>
  </w:num>
  <w:num w:numId="41">
    <w:abstractNumId w:val="6"/>
  </w:num>
  <w:num w:numId="42">
    <w:abstractNumId w:val="12"/>
  </w:num>
  <w:num w:numId="43">
    <w:abstractNumId w:val="25"/>
  </w:num>
  <w:num w:numId="44">
    <w:abstractNumId w:val="44"/>
  </w:num>
  <w:num w:numId="45">
    <w:abstractNumId w:val="1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6EF9"/>
    <w:rsid w:val="000003EB"/>
    <w:rsid w:val="00001330"/>
    <w:rsid w:val="00003DAE"/>
    <w:rsid w:val="0001293D"/>
    <w:rsid w:val="00014F33"/>
    <w:rsid w:val="00015E8D"/>
    <w:rsid w:val="0001736D"/>
    <w:rsid w:val="000459DB"/>
    <w:rsid w:val="0005359E"/>
    <w:rsid w:val="000537EF"/>
    <w:rsid w:val="00054A0E"/>
    <w:rsid w:val="00057B47"/>
    <w:rsid w:val="000675AA"/>
    <w:rsid w:val="00080AD9"/>
    <w:rsid w:val="0008628A"/>
    <w:rsid w:val="00093923"/>
    <w:rsid w:val="000A37C6"/>
    <w:rsid w:val="000A6FD6"/>
    <w:rsid w:val="000A7DEA"/>
    <w:rsid w:val="000C4F45"/>
    <w:rsid w:val="000E2295"/>
    <w:rsid w:val="000E4E95"/>
    <w:rsid w:val="000F6B32"/>
    <w:rsid w:val="00102314"/>
    <w:rsid w:val="00103961"/>
    <w:rsid w:val="00115A6D"/>
    <w:rsid w:val="00141B76"/>
    <w:rsid w:val="00142876"/>
    <w:rsid w:val="00155881"/>
    <w:rsid w:val="0016673B"/>
    <w:rsid w:val="001A4239"/>
    <w:rsid w:val="001B034C"/>
    <w:rsid w:val="001C5FB8"/>
    <w:rsid w:val="001D52D2"/>
    <w:rsid w:val="00215515"/>
    <w:rsid w:val="00227811"/>
    <w:rsid w:val="00251DC5"/>
    <w:rsid w:val="00262039"/>
    <w:rsid w:val="00266721"/>
    <w:rsid w:val="00267AC3"/>
    <w:rsid w:val="0028624B"/>
    <w:rsid w:val="002E246E"/>
    <w:rsid w:val="00303A0B"/>
    <w:rsid w:val="00304B5F"/>
    <w:rsid w:val="00305C68"/>
    <w:rsid w:val="00306BC4"/>
    <w:rsid w:val="00313BF6"/>
    <w:rsid w:val="003247E4"/>
    <w:rsid w:val="00361356"/>
    <w:rsid w:val="00375BFE"/>
    <w:rsid w:val="003814F7"/>
    <w:rsid w:val="00382A03"/>
    <w:rsid w:val="003A33A4"/>
    <w:rsid w:val="003B5AE0"/>
    <w:rsid w:val="003B5FBD"/>
    <w:rsid w:val="003C7AB4"/>
    <w:rsid w:val="003D3BA9"/>
    <w:rsid w:val="003E0D9F"/>
    <w:rsid w:val="003F66DB"/>
    <w:rsid w:val="004035DF"/>
    <w:rsid w:val="004313B6"/>
    <w:rsid w:val="004500F3"/>
    <w:rsid w:val="0046595C"/>
    <w:rsid w:val="00472349"/>
    <w:rsid w:val="004973FF"/>
    <w:rsid w:val="004A4581"/>
    <w:rsid w:val="004A4FB2"/>
    <w:rsid w:val="004B2D58"/>
    <w:rsid w:val="004B7A09"/>
    <w:rsid w:val="004C0234"/>
    <w:rsid w:val="004D4E0D"/>
    <w:rsid w:val="004D5D01"/>
    <w:rsid w:val="004E4F25"/>
    <w:rsid w:val="0054190C"/>
    <w:rsid w:val="0056476D"/>
    <w:rsid w:val="0057411E"/>
    <w:rsid w:val="0059285C"/>
    <w:rsid w:val="005B1EA0"/>
    <w:rsid w:val="005D27F1"/>
    <w:rsid w:val="006001E6"/>
    <w:rsid w:val="0060797C"/>
    <w:rsid w:val="0062753E"/>
    <w:rsid w:val="006402CA"/>
    <w:rsid w:val="00661256"/>
    <w:rsid w:val="00671F89"/>
    <w:rsid w:val="0069037F"/>
    <w:rsid w:val="006C589D"/>
    <w:rsid w:val="006D0CFC"/>
    <w:rsid w:val="006D4655"/>
    <w:rsid w:val="006F5BE0"/>
    <w:rsid w:val="00716F8E"/>
    <w:rsid w:val="00725063"/>
    <w:rsid w:val="00727007"/>
    <w:rsid w:val="00727397"/>
    <w:rsid w:val="0073141F"/>
    <w:rsid w:val="00741F2D"/>
    <w:rsid w:val="00743453"/>
    <w:rsid w:val="0075797E"/>
    <w:rsid w:val="00791D16"/>
    <w:rsid w:val="007A401C"/>
    <w:rsid w:val="007A6EF9"/>
    <w:rsid w:val="007C0305"/>
    <w:rsid w:val="0080532E"/>
    <w:rsid w:val="00811683"/>
    <w:rsid w:val="00813DB4"/>
    <w:rsid w:val="008238D0"/>
    <w:rsid w:val="00826988"/>
    <w:rsid w:val="00836B1D"/>
    <w:rsid w:val="00837B72"/>
    <w:rsid w:val="008510BF"/>
    <w:rsid w:val="00853322"/>
    <w:rsid w:val="00875128"/>
    <w:rsid w:val="00882E9A"/>
    <w:rsid w:val="008B2CF7"/>
    <w:rsid w:val="008B4F66"/>
    <w:rsid w:val="008B76B4"/>
    <w:rsid w:val="008C4270"/>
    <w:rsid w:val="008D56E4"/>
    <w:rsid w:val="008E5983"/>
    <w:rsid w:val="008F1E17"/>
    <w:rsid w:val="008F6478"/>
    <w:rsid w:val="008F71DF"/>
    <w:rsid w:val="008F79FF"/>
    <w:rsid w:val="00900FEF"/>
    <w:rsid w:val="00901497"/>
    <w:rsid w:val="00907F30"/>
    <w:rsid w:val="0092103A"/>
    <w:rsid w:val="00937CFE"/>
    <w:rsid w:val="00947DC1"/>
    <w:rsid w:val="00954348"/>
    <w:rsid w:val="00955B61"/>
    <w:rsid w:val="00956C34"/>
    <w:rsid w:val="00984098"/>
    <w:rsid w:val="009854B6"/>
    <w:rsid w:val="009C26B8"/>
    <w:rsid w:val="009E332A"/>
    <w:rsid w:val="009F0812"/>
    <w:rsid w:val="00A072E1"/>
    <w:rsid w:val="00A14E3D"/>
    <w:rsid w:val="00A269BB"/>
    <w:rsid w:val="00A3315B"/>
    <w:rsid w:val="00A5438D"/>
    <w:rsid w:val="00A674D6"/>
    <w:rsid w:val="00AA6487"/>
    <w:rsid w:val="00AB37AF"/>
    <w:rsid w:val="00B02804"/>
    <w:rsid w:val="00B23294"/>
    <w:rsid w:val="00B3200C"/>
    <w:rsid w:val="00B42F4C"/>
    <w:rsid w:val="00B549FB"/>
    <w:rsid w:val="00B63390"/>
    <w:rsid w:val="00B73CB0"/>
    <w:rsid w:val="00B819BD"/>
    <w:rsid w:val="00BA138F"/>
    <w:rsid w:val="00BC28AB"/>
    <w:rsid w:val="00BD0034"/>
    <w:rsid w:val="00C03281"/>
    <w:rsid w:val="00C07CB5"/>
    <w:rsid w:val="00C166FA"/>
    <w:rsid w:val="00C43CCB"/>
    <w:rsid w:val="00C511EA"/>
    <w:rsid w:val="00C55011"/>
    <w:rsid w:val="00C6410E"/>
    <w:rsid w:val="00C87E53"/>
    <w:rsid w:val="00C9270E"/>
    <w:rsid w:val="00C94D72"/>
    <w:rsid w:val="00CB23D3"/>
    <w:rsid w:val="00CB55DB"/>
    <w:rsid w:val="00CB7F84"/>
    <w:rsid w:val="00CC05D1"/>
    <w:rsid w:val="00CE2F0E"/>
    <w:rsid w:val="00CE7295"/>
    <w:rsid w:val="00D14282"/>
    <w:rsid w:val="00D26E88"/>
    <w:rsid w:val="00D30742"/>
    <w:rsid w:val="00D5097E"/>
    <w:rsid w:val="00D535F6"/>
    <w:rsid w:val="00D602BC"/>
    <w:rsid w:val="00D60855"/>
    <w:rsid w:val="00D62245"/>
    <w:rsid w:val="00D73D73"/>
    <w:rsid w:val="00D74BC2"/>
    <w:rsid w:val="00D9302B"/>
    <w:rsid w:val="00DC70BB"/>
    <w:rsid w:val="00DE78AF"/>
    <w:rsid w:val="00E06758"/>
    <w:rsid w:val="00E1444F"/>
    <w:rsid w:val="00E202AA"/>
    <w:rsid w:val="00E31214"/>
    <w:rsid w:val="00E5763F"/>
    <w:rsid w:val="00E630CA"/>
    <w:rsid w:val="00E76F8B"/>
    <w:rsid w:val="00E90909"/>
    <w:rsid w:val="00E92015"/>
    <w:rsid w:val="00EC5DA1"/>
    <w:rsid w:val="00ED4D16"/>
    <w:rsid w:val="00ED68AB"/>
    <w:rsid w:val="00EE0B6E"/>
    <w:rsid w:val="00EE63EE"/>
    <w:rsid w:val="00EF47C7"/>
    <w:rsid w:val="00F031CA"/>
    <w:rsid w:val="00F13FFF"/>
    <w:rsid w:val="00F342F3"/>
    <w:rsid w:val="00F35F3E"/>
    <w:rsid w:val="00F726DD"/>
    <w:rsid w:val="00FA61B6"/>
    <w:rsid w:val="00FB68DB"/>
    <w:rsid w:val="00FD2AE7"/>
    <w:rsid w:val="00FE1008"/>
    <w:rsid w:val="00FF5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rules v:ext="edit">
        <o:r id="V:Rule2" type="connector" idref="#_x0000_s10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ambria" w:eastAsia="MS Mincho" w:hAnsi="Cambria"/>
      <w:snapToGrid w:val="0"/>
      <w:sz w:val="24"/>
      <w:szCs w:val="24"/>
      <w:lang w:val="es-ES" w:eastAsia="es-ES"/>
    </w:rPr>
  </w:style>
  <w:style w:type="paragraph" w:styleId="Heading1">
    <w:name w:val="heading 1"/>
    <w:basedOn w:val="Normal"/>
    <w:next w:val="Normal"/>
    <w:link w:val="Heading1Char"/>
    <w:qFormat/>
    <w:locked/>
    <w:rsid w:val="00472349"/>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nhideWhenUsed/>
    <w:qFormat/>
    <w:locked/>
    <w:rsid w:val="0047234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HeadingI">
    <w:name w:val="Heading I"/>
    <w:basedOn w:val="Normal"/>
    <w:pPr>
      <w:widowControl w:val="0"/>
      <w:autoSpaceDE w:val="0"/>
      <w:autoSpaceDN w:val="0"/>
      <w:adjustRightInd w:val="0"/>
      <w:spacing w:line="240" w:lineRule="atLeast"/>
      <w:textAlignment w:val="center"/>
    </w:pPr>
    <w:rPr>
      <w:rFonts w:ascii="MyriadPro-Regular" w:hAnsi="MyriadPro-Regular" w:cs="MyriadPro-Regular"/>
      <w:color w:val="00824A"/>
    </w:rPr>
  </w:style>
  <w:style w:type="paragraph" w:customStyle="1" w:styleId="SubheadingI">
    <w:name w:val="Subheading I"/>
    <w:basedOn w:val="BodyText"/>
    <w:pPr>
      <w:widowControl w:val="0"/>
      <w:autoSpaceDE w:val="0"/>
      <w:autoSpaceDN w:val="0"/>
      <w:adjustRightInd w:val="0"/>
      <w:spacing w:after="0" w:line="240" w:lineRule="atLeast"/>
      <w:textAlignment w:val="center"/>
    </w:pPr>
    <w:rPr>
      <w:rFonts w:ascii="MyriadPro-Regular" w:hAnsi="MyriadPro-Regular" w:cs="MyriadPro-Regular"/>
      <w:color w:val="06592E"/>
      <w:sz w:val="22"/>
      <w:szCs w:val="22"/>
    </w:rPr>
  </w:style>
  <w:style w:type="paragraph" w:styleId="BodyText">
    <w:name w:val="Body Text"/>
    <w:basedOn w:val="Normal"/>
    <w:link w:val="BodyTextChar1"/>
    <w:pPr>
      <w:spacing w:after="120"/>
    </w:pPr>
  </w:style>
  <w:style w:type="character" w:customStyle="1" w:styleId="BodyTextChar">
    <w:name w:val="Body Text Char"/>
    <w:locked/>
    <w:rPr>
      <w:rFonts w:cs="Times New Roman"/>
    </w:rPr>
  </w:style>
  <w:style w:type="paragraph" w:customStyle="1" w:styleId="BulletsLevel1">
    <w:name w:val="Bullets Level 1"/>
    <w:basedOn w:val="BodyText"/>
    <w:pPr>
      <w:widowControl w:val="0"/>
      <w:tabs>
        <w:tab w:val="left" w:pos="450"/>
        <w:tab w:val="left" w:pos="540"/>
      </w:tabs>
      <w:autoSpaceDE w:val="0"/>
      <w:autoSpaceDN w:val="0"/>
      <w:adjustRightInd w:val="0"/>
      <w:spacing w:after="0" w:line="240" w:lineRule="atLeast"/>
      <w:ind w:firstLine="90"/>
      <w:textAlignment w:val="center"/>
    </w:pPr>
    <w:rPr>
      <w:rFonts w:ascii="TimesNewRomanPSMT" w:hAnsi="TimesNewRomanPSMT" w:cs="TimesNewRomanPSMT"/>
      <w:color w:val="000000"/>
      <w:sz w:val="20"/>
      <w:szCs w:val="20"/>
    </w:rPr>
  </w:style>
  <w:style w:type="paragraph" w:customStyle="1" w:styleId="BulletsLevel2">
    <w:name w:val="Bullets Level 2"/>
    <w:basedOn w:val="Normal"/>
    <w:pPr>
      <w:widowControl w:val="0"/>
      <w:tabs>
        <w:tab w:val="left" w:pos="810"/>
      </w:tabs>
      <w:autoSpaceDE w:val="0"/>
      <w:autoSpaceDN w:val="0"/>
      <w:adjustRightInd w:val="0"/>
      <w:spacing w:line="240" w:lineRule="atLeast"/>
      <w:ind w:left="450"/>
      <w:textAlignment w:val="center"/>
    </w:pPr>
    <w:rPr>
      <w:rFonts w:ascii="TimesNewRomanPSMT" w:hAnsi="TimesNewRomanPSMT" w:cs="TimesNewRomanPSMT"/>
      <w:color w:val="000000"/>
      <w:sz w:val="20"/>
      <w:szCs w:val="20"/>
    </w:rPr>
  </w:style>
  <w:style w:type="character" w:customStyle="1" w:styleId="Sources">
    <w:name w:val="Sources"/>
    <w:rPr>
      <w:rFonts w:ascii="TimesNewRomanPS-ItalicMT" w:hAnsi="TimesNewRomanPS-ItalicMT"/>
      <w:i/>
      <w:sz w:val="18"/>
    </w:rPr>
  </w:style>
  <w:style w:type="character" w:customStyle="1" w:styleId="ScientificTerm">
    <w:name w:val="Scientific Term"/>
    <w:rPr>
      <w:i/>
    </w:rPr>
  </w:style>
  <w:style w:type="character" w:styleId="Emphasis">
    <w:name w:val="Emphasis"/>
    <w:qFormat/>
    <w:rPr>
      <w:rFonts w:ascii="TimesNewRomanPS-BoldMT" w:hAnsi="TimesNewRomanPS-BoldMT" w:cs="TimesNewRomanPS-BoldMT"/>
      <w:b/>
      <w:bCs/>
      <w:sz w:val="20"/>
      <w:szCs w:val="20"/>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eastAsia="MS Mincho" w:hAnsi="Times-Roman" w:cs="Times-Roman"/>
      <w:snapToGrid w:val="0"/>
      <w:color w:val="000000"/>
      <w:sz w:val="24"/>
      <w:szCs w:val="24"/>
      <w:lang w:eastAsia="es-ES"/>
    </w:rPr>
  </w:style>
  <w:style w:type="paragraph" w:customStyle="1" w:styleId="NumbersforKnowledgeReview">
    <w:name w:val="Numbers for Knowledge Review"/>
    <w:basedOn w:val="BodyText"/>
    <w:pPr>
      <w:widowControl w:val="0"/>
      <w:autoSpaceDE w:val="0"/>
      <w:autoSpaceDN w:val="0"/>
      <w:adjustRightInd w:val="0"/>
      <w:spacing w:after="0" w:line="240" w:lineRule="atLeast"/>
      <w:ind w:left="810" w:hanging="450"/>
      <w:textAlignment w:val="center"/>
    </w:pPr>
    <w:rPr>
      <w:rFonts w:ascii="TimesNewRomanPSMT" w:hAnsi="TimesNewRomanPSMT" w:cs="TimesNewRomanPSMT"/>
      <w:color w:val="000000"/>
      <w:sz w:val="20"/>
      <w:szCs w:val="20"/>
    </w:rPr>
  </w:style>
  <w:style w:type="character" w:customStyle="1" w:styleId="SubheadingII">
    <w:name w:val="Subheading II"/>
    <w:rPr>
      <w:rFonts w:ascii="MyriadPro-Regular" w:hAnsi="MyriadPro-Regular" w:cs="MyriadPro-Regular"/>
      <w:color w:val="02A300"/>
      <w:sz w:val="22"/>
      <w:szCs w:val="22"/>
    </w:rPr>
  </w:style>
  <w:style w:type="character" w:customStyle="1" w:styleId="SubheadingI1">
    <w:name w:val="Subheading I1"/>
    <w:rPr>
      <w:rFonts w:ascii="MyriadPro-Regular" w:hAnsi="MyriadPro-Regular"/>
      <w:color w:val="004200"/>
      <w:sz w:val="22"/>
    </w:rPr>
  </w:style>
  <w:style w:type="paragraph" w:customStyle="1" w:styleId="BulletsforKnowledgeReviewcopy">
    <w:name w:val="Bullets for Knowledge Review copy"/>
    <w:basedOn w:val="BodyText"/>
    <w:pPr>
      <w:widowControl w:val="0"/>
      <w:autoSpaceDE w:val="0"/>
      <w:autoSpaceDN w:val="0"/>
      <w:adjustRightInd w:val="0"/>
      <w:spacing w:after="0" w:line="240" w:lineRule="atLeast"/>
      <w:ind w:left="810" w:hanging="450"/>
      <w:textAlignment w:val="center"/>
    </w:pPr>
    <w:rPr>
      <w:rFonts w:ascii="TimesNewRomanPSMT" w:hAnsi="TimesNewRomanPSMT" w:cs="TimesNewRomanPSMT"/>
      <w:color w:val="000000"/>
      <w:sz w:val="20"/>
      <w:szCs w:val="20"/>
    </w:rPr>
  </w:style>
  <w:style w:type="character" w:customStyle="1" w:styleId="BulletStyle-Level2">
    <w:name w:val="Bullet Style - Level 2"/>
    <w:rPr>
      <w:rFonts w:ascii="Times New Roman" w:hAnsi="Times New Roman"/>
      <w:b/>
      <w:color w:val="004200"/>
      <w:sz w:val="18"/>
    </w:rPr>
  </w:style>
  <w:style w:type="character" w:customStyle="1" w:styleId="CategoryTerm">
    <w:name w:val="Category Term"/>
    <w:rPr>
      <w:rFonts w:ascii="Times New Roman" w:hAnsi="Times New Roman"/>
      <w:b/>
      <w:i/>
    </w:rPr>
  </w:style>
  <w:style w:type="character" w:styleId="Hyperlink">
    <w:name w:val="Hyperlink"/>
    <w:uiPriority w:val="99"/>
    <w:rPr>
      <w:rFonts w:cs="Times New Roman"/>
      <w:color w:val="0000FF"/>
      <w:u w:val="single"/>
    </w:rPr>
  </w:style>
  <w:style w:type="paragraph" w:styleId="ListParagraph">
    <w:name w:val="List Paragraph"/>
    <w:basedOn w:val="Normal"/>
    <w:qFormat/>
    <w:pPr>
      <w:ind w:left="720"/>
      <w:contextualSpacing/>
    </w:p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styleId="FollowedHyperlink">
    <w:name w:val="FollowedHyperlink"/>
    <w:rsid w:val="00D535F6"/>
    <w:rPr>
      <w:color w:val="800080"/>
      <w:u w:val="single"/>
    </w:rPr>
  </w:style>
  <w:style w:type="character" w:customStyle="1" w:styleId="Heading1Char">
    <w:name w:val="Heading 1 Char"/>
    <w:link w:val="Heading1"/>
    <w:rsid w:val="00472349"/>
    <w:rPr>
      <w:rFonts w:ascii="Cambria" w:eastAsia="Times New Roman" w:hAnsi="Cambria" w:cs="Times New Roman"/>
      <w:b/>
      <w:bCs/>
      <w:snapToGrid w:val="0"/>
      <w:kern w:val="32"/>
      <w:sz w:val="32"/>
      <w:szCs w:val="32"/>
      <w:lang w:val="es-ES" w:eastAsia="es-ES"/>
    </w:rPr>
  </w:style>
  <w:style w:type="character" w:customStyle="1" w:styleId="Heading2Char">
    <w:name w:val="Heading 2 Char"/>
    <w:link w:val="Heading2"/>
    <w:rsid w:val="00472349"/>
    <w:rPr>
      <w:rFonts w:ascii="Cambria" w:eastAsia="Times New Roman" w:hAnsi="Cambria" w:cs="Times New Roman"/>
      <w:b/>
      <w:bCs/>
      <w:i/>
      <w:iCs/>
      <w:snapToGrid w:val="0"/>
      <w:sz w:val="28"/>
      <w:szCs w:val="28"/>
      <w:lang w:val="es-ES" w:eastAsia="es-ES"/>
    </w:rPr>
  </w:style>
  <w:style w:type="paragraph" w:styleId="TOCHeading">
    <w:name w:val="TOC Heading"/>
    <w:basedOn w:val="Heading1"/>
    <w:next w:val="Normal"/>
    <w:uiPriority w:val="39"/>
    <w:semiHidden/>
    <w:unhideWhenUsed/>
    <w:qFormat/>
    <w:rsid w:val="00B42F4C"/>
    <w:pPr>
      <w:keepLines/>
      <w:spacing w:before="480" w:after="0" w:line="276" w:lineRule="auto"/>
      <w:outlineLvl w:val="9"/>
    </w:pPr>
    <w:rPr>
      <w:snapToGrid/>
      <w:color w:val="365F91"/>
      <w:kern w:val="0"/>
      <w:sz w:val="28"/>
      <w:szCs w:val="28"/>
      <w:lang w:val="en-US" w:eastAsia="ja-JP"/>
    </w:rPr>
  </w:style>
  <w:style w:type="paragraph" w:styleId="TOC1">
    <w:name w:val="toc 1"/>
    <w:basedOn w:val="Normal"/>
    <w:next w:val="Normal"/>
    <w:autoRedefine/>
    <w:uiPriority w:val="39"/>
    <w:locked/>
    <w:rsid w:val="00B42F4C"/>
  </w:style>
  <w:style w:type="paragraph" w:styleId="TOC2">
    <w:name w:val="toc 2"/>
    <w:basedOn w:val="Normal"/>
    <w:next w:val="Normal"/>
    <w:autoRedefine/>
    <w:uiPriority w:val="39"/>
    <w:locked/>
    <w:rsid w:val="00B42F4C"/>
    <w:pPr>
      <w:ind w:left="240"/>
    </w:pPr>
  </w:style>
  <w:style w:type="paragraph" w:customStyle="1" w:styleId="Style1">
    <w:name w:val="Style1"/>
    <w:basedOn w:val="Heading1"/>
    <w:link w:val="Style1Char"/>
    <w:qFormat/>
    <w:rsid w:val="0069037F"/>
    <w:rPr>
      <w:rFonts w:ascii="Times New Roman" w:hAnsi="Times New Roman"/>
      <w:b w:val="0"/>
      <w:color w:val="006600"/>
      <w:sz w:val="28"/>
    </w:rPr>
  </w:style>
  <w:style w:type="character" w:customStyle="1" w:styleId="BodyTextChar1">
    <w:name w:val="Body Text Char1"/>
    <w:link w:val="BodyText"/>
    <w:rsid w:val="00B42F4C"/>
    <w:rPr>
      <w:rFonts w:ascii="Cambria" w:eastAsia="MS Mincho" w:hAnsi="Cambria"/>
      <w:snapToGrid w:val="0"/>
      <w:sz w:val="24"/>
      <w:szCs w:val="24"/>
      <w:lang w:val="es-ES" w:eastAsia="es-ES"/>
    </w:rPr>
  </w:style>
  <w:style w:type="paragraph" w:styleId="Header">
    <w:name w:val="header"/>
    <w:basedOn w:val="Normal"/>
    <w:link w:val="HeaderChar"/>
    <w:rsid w:val="00836B1D"/>
    <w:pPr>
      <w:tabs>
        <w:tab w:val="center" w:pos="4680"/>
        <w:tab w:val="right" w:pos="9360"/>
      </w:tabs>
    </w:pPr>
  </w:style>
  <w:style w:type="character" w:customStyle="1" w:styleId="Style1Char">
    <w:name w:val="Style1 Char"/>
    <w:link w:val="Style1"/>
    <w:rsid w:val="0069037F"/>
    <w:rPr>
      <w:rFonts w:eastAsia="Times New Roman"/>
      <w:bCs/>
      <w:snapToGrid w:val="0"/>
      <w:color w:val="006600"/>
      <w:kern w:val="32"/>
      <w:sz w:val="28"/>
      <w:szCs w:val="32"/>
      <w:lang w:val="es-ES" w:eastAsia="es-ES"/>
    </w:rPr>
  </w:style>
  <w:style w:type="character" w:customStyle="1" w:styleId="HeaderChar">
    <w:name w:val="Header Char"/>
    <w:link w:val="Header"/>
    <w:rsid w:val="00836B1D"/>
    <w:rPr>
      <w:rFonts w:ascii="Cambria" w:eastAsia="MS Mincho" w:hAnsi="Cambria"/>
      <w:snapToGrid w:val="0"/>
      <w:sz w:val="24"/>
      <w:szCs w:val="24"/>
      <w:lang w:val="es-ES" w:eastAsia="es-ES"/>
    </w:rPr>
  </w:style>
  <w:style w:type="paragraph" w:styleId="Footer">
    <w:name w:val="footer"/>
    <w:basedOn w:val="Normal"/>
    <w:link w:val="FooterChar"/>
    <w:uiPriority w:val="99"/>
    <w:rsid w:val="00836B1D"/>
    <w:pPr>
      <w:tabs>
        <w:tab w:val="center" w:pos="4680"/>
        <w:tab w:val="right" w:pos="9360"/>
      </w:tabs>
    </w:pPr>
  </w:style>
  <w:style w:type="character" w:customStyle="1" w:styleId="FooterChar">
    <w:name w:val="Footer Char"/>
    <w:link w:val="Footer"/>
    <w:uiPriority w:val="99"/>
    <w:rsid w:val="00836B1D"/>
    <w:rPr>
      <w:rFonts w:ascii="Cambria" w:eastAsia="MS Mincho" w:hAnsi="Cambria"/>
      <w:snapToGrid w:val="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nmfs.noaa.gov/st1/fus/fus10/FUS_2010.pdf" TargetMode="External"/><Relationship Id="rId18" Type="http://schemas.openxmlformats.org/officeDocument/2006/relationships/hyperlink" Target="http://aquaculture.noaa.gov/pdf/20_eezmap.pdf" TargetMode="External"/><Relationship Id="rId26" Type="http://schemas.openxmlformats.org/officeDocument/2006/relationships/hyperlink" Target="http://www.aphis.usda.gov/animal_health/animal_dis_spec/aquaculture/aquastates.shtml" TargetMode="External"/><Relationship Id="rId39" Type="http://schemas.openxmlformats.org/officeDocument/2006/relationships/hyperlink" Target="http://afs-fhs.org/bluebook/blue-book-access.php" TargetMode="External"/><Relationship Id="rId3" Type="http://schemas.openxmlformats.org/officeDocument/2006/relationships/styles" Target="styles.xml"/><Relationship Id="rId21" Type="http://schemas.openxmlformats.org/officeDocument/2006/relationships/hyperlink" Target="http://www.aphis.usda.gov/animal_health/animal_dis_spec/aquaculture/naah_plan.shtml" TargetMode="External"/><Relationship Id="rId34" Type="http://schemas.openxmlformats.org/officeDocument/2006/relationships/hyperlink" Target="http://www.aphis.usda.gov/animal_health/area_offices/" TargetMode="External"/><Relationship Id="rId42" Type="http://schemas.openxmlformats.org/officeDocument/2006/relationships/hyperlink" Target="http://www.aphis.usda.gov/animal_health/animal_dis_spec/aquaculture/naah_plan.s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nmfs.noaa.gov/pr/laws/esa/" TargetMode="External"/><Relationship Id="rId25" Type="http://schemas.openxmlformats.org/officeDocument/2006/relationships/hyperlink" Target="http://www.aphis.usda.gov/animal_health/area_offices/" TargetMode="External"/><Relationship Id="rId33" Type="http://schemas.openxmlformats.org/officeDocument/2006/relationships/hyperlink" Target="http://www.fas.usda.gov/export-sales/instructions--5.pdf" TargetMode="External"/><Relationship Id="rId38" Type="http://schemas.openxmlformats.org/officeDocument/2006/relationships/hyperlink" Target="http://www.oie.int/es/normas-internacionales/manual-terrestre/acceso-en-linea/" TargetMode="External"/><Relationship Id="rId2" Type="http://schemas.openxmlformats.org/officeDocument/2006/relationships/numbering" Target="numbering.xml"/><Relationship Id="rId16" Type="http://schemas.openxmlformats.org/officeDocument/2006/relationships/hyperlink" Target="http://www.aphis.usda.gov/animal_health/vet_accreditation/downloads/CFR_Parts_160-161-162.pdf" TargetMode="External"/><Relationship Id="rId20" Type="http://schemas.openxmlformats.org/officeDocument/2006/relationships/hyperlink" Target="http://www.fws.gov/international/DMA_DSA/CITES/CITES_home.html" TargetMode="External"/><Relationship Id="rId29" Type="http://schemas.openxmlformats.org/officeDocument/2006/relationships/hyperlink" Target="http://afs-fhs.org/bluebook/blue-book-access.php" TargetMode="External"/><Relationship Id="rId41" Type="http://schemas.openxmlformats.org/officeDocument/2006/relationships/hyperlink" Target="http://www.aphis.usda.gov/animal_health/lab_info_services/downloads/ApprovedLabs_Aquacultur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aphis.usda.gov/regulations/vs/iregs/animals/" TargetMode="External"/><Relationship Id="rId32" Type="http://schemas.openxmlformats.org/officeDocument/2006/relationships/hyperlink" Target="http://www.aphis.usda.gov/import_export/animals/animal_import/animal_imports_portlist.shtml" TargetMode="External"/><Relationship Id="rId37" Type="http://schemas.openxmlformats.org/officeDocument/2006/relationships/hyperlink" Target="http://www.nasac.net/NASAC_Directory.pdf" TargetMode="External"/><Relationship Id="rId40" Type="http://schemas.openxmlformats.org/officeDocument/2006/relationships/hyperlink" Target="http://www.aphis.usda.gov/regulations/vs/iregs/animals/"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ea.gov/newsreleases/international/trade/2012/pdf/trad1211.pdf" TargetMode="External"/><Relationship Id="rId23" Type="http://schemas.openxmlformats.org/officeDocument/2006/relationships/hyperlink" Target="http://www.oie.int/es/normas-internacionales/manual-terrestre/acceso-en-linea/" TargetMode="External"/><Relationship Id="rId28" Type="http://schemas.openxmlformats.org/officeDocument/2006/relationships/hyperlink" Target="http://www.nasac.net/NASAC_Directory.pdf" TargetMode="External"/><Relationship Id="rId36" Type="http://schemas.openxmlformats.org/officeDocument/2006/relationships/hyperlink" Target="http://www.usaha.org/StateAnimalHealthOfficials.aspx" TargetMode="External"/><Relationship Id="rId10" Type="http://schemas.openxmlformats.org/officeDocument/2006/relationships/image" Target="media/image2.png"/><Relationship Id="rId19" Type="http://schemas.openxmlformats.org/officeDocument/2006/relationships/hyperlink" Target="http://ecfr.gpoaccess.gov/cgi/t/text/text-idx?c=ecfr&amp;sid=8855569444c1eea26bb0b015b967fd06&amp;rgn=div8&amp;view=text&amp;node=50:1.0.1.2.10.2.13.3&amp;idno=50" TargetMode="External"/><Relationship Id="rId31" Type="http://schemas.openxmlformats.org/officeDocument/2006/relationships/hyperlink" Target="http://www.aphis.usda.gov/animal_health/area_offices/"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ea.gov/newsreleases/international/trade/2012/pdf/trad1211.pdf" TargetMode="External"/><Relationship Id="rId22" Type="http://schemas.openxmlformats.org/officeDocument/2006/relationships/hyperlink" Target="http://www.aphis.usda.gov/animal_health/animal_dis_spec/aquaculture/naah_plan.shtml" TargetMode="External"/><Relationship Id="rId27" Type="http://schemas.openxmlformats.org/officeDocument/2006/relationships/hyperlink" Target="http://www.usaha.org/StateAnimalHealthOfficials.aspx" TargetMode="External"/><Relationship Id="rId30" Type="http://schemas.openxmlformats.org/officeDocument/2006/relationships/hyperlink" Target="http://www.oie.int/international-standard-setting/aquatic-code/access-online/" TargetMode="External"/><Relationship Id="rId35" Type="http://schemas.openxmlformats.org/officeDocument/2006/relationships/hyperlink" Target="http://www.aphis.usda.gov/animal_health/area_offices/"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CECC1-DEFC-46C2-813A-FBFC455C6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46</Pages>
  <Words>14789</Words>
  <Characters>84301</Characters>
  <Application>Microsoft Office Word</Application>
  <DocSecurity>0</DocSecurity>
  <Lines>702</Lines>
  <Paragraphs>197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Module 13: Aquatic Animal Health Regulations and Health Certification</vt:lpstr>
      <vt:lpstr>Module 13: Aquatic Animal Health Regulations and Health Certification</vt:lpstr>
    </vt:vector>
  </TitlesOfParts>
  <Company>Iowa State University College of Design</Company>
  <LinksUpToDate>false</LinksUpToDate>
  <CharactersWithSpaces>98893</CharactersWithSpaces>
  <SharedDoc>false</SharedDoc>
  <HLinks>
    <vt:vector size="438" baseType="variant">
      <vt:variant>
        <vt:i4>2949246</vt:i4>
      </vt:variant>
      <vt:variant>
        <vt:i4>348</vt:i4>
      </vt:variant>
      <vt:variant>
        <vt:i4>0</vt:i4>
      </vt:variant>
      <vt:variant>
        <vt:i4>5</vt:i4>
      </vt:variant>
      <vt:variant>
        <vt:lpwstr>http://www.aphis.usda.gov/animal_health/animal_dis_spec/aquaculture/naah_plan.shtml</vt:lpwstr>
      </vt:variant>
      <vt:variant>
        <vt:lpwstr/>
      </vt:variant>
      <vt:variant>
        <vt:i4>3407968</vt:i4>
      </vt:variant>
      <vt:variant>
        <vt:i4>345</vt:i4>
      </vt:variant>
      <vt:variant>
        <vt:i4>0</vt:i4>
      </vt:variant>
      <vt:variant>
        <vt:i4>5</vt:i4>
      </vt:variant>
      <vt:variant>
        <vt:lpwstr>http://www.aphis.usda.gov/animal_health/lab_info_services/downloads/ApprovedLabs_Aquaculture.pdf</vt:lpwstr>
      </vt:variant>
      <vt:variant>
        <vt:lpwstr/>
      </vt:variant>
      <vt:variant>
        <vt:i4>6357113</vt:i4>
      </vt:variant>
      <vt:variant>
        <vt:i4>342</vt:i4>
      </vt:variant>
      <vt:variant>
        <vt:i4>0</vt:i4>
      </vt:variant>
      <vt:variant>
        <vt:i4>5</vt:i4>
      </vt:variant>
      <vt:variant>
        <vt:lpwstr>http://www.aphis.usda.gov/regulations/vs/iregs/animals/</vt:lpwstr>
      </vt:variant>
      <vt:variant>
        <vt:lpwstr/>
      </vt:variant>
      <vt:variant>
        <vt:i4>5046365</vt:i4>
      </vt:variant>
      <vt:variant>
        <vt:i4>339</vt:i4>
      </vt:variant>
      <vt:variant>
        <vt:i4>0</vt:i4>
      </vt:variant>
      <vt:variant>
        <vt:i4>5</vt:i4>
      </vt:variant>
      <vt:variant>
        <vt:lpwstr>http://afs-fhs.org/bluebook/blue-book-access.php</vt:lpwstr>
      </vt:variant>
      <vt:variant>
        <vt:lpwstr/>
      </vt:variant>
      <vt:variant>
        <vt:i4>6619244</vt:i4>
      </vt:variant>
      <vt:variant>
        <vt:i4>336</vt:i4>
      </vt:variant>
      <vt:variant>
        <vt:i4>0</vt:i4>
      </vt:variant>
      <vt:variant>
        <vt:i4>5</vt:i4>
      </vt:variant>
      <vt:variant>
        <vt:lpwstr>http://www.oie.int/es/normas-internacionales/manual-terrestre/acceso-en-linea/</vt:lpwstr>
      </vt:variant>
      <vt:variant>
        <vt:lpwstr/>
      </vt:variant>
      <vt:variant>
        <vt:i4>4456491</vt:i4>
      </vt:variant>
      <vt:variant>
        <vt:i4>333</vt:i4>
      </vt:variant>
      <vt:variant>
        <vt:i4>0</vt:i4>
      </vt:variant>
      <vt:variant>
        <vt:i4>5</vt:i4>
      </vt:variant>
      <vt:variant>
        <vt:lpwstr>http://www.nasac.net/NASAC_Directory.pdf</vt:lpwstr>
      </vt:variant>
      <vt:variant>
        <vt:lpwstr/>
      </vt:variant>
      <vt:variant>
        <vt:i4>69</vt:i4>
      </vt:variant>
      <vt:variant>
        <vt:i4>330</vt:i4>
      </vt:variant>
      <vt:variant>
        <vt:i4>0</vt:i4>
      </vt:variant>
      <vt:variant>
        <vt:i4>5</vt:i4>
      </vt:variant>
      <vt:variant>
        <vt:lpwstr>http://www.usaha.org/StateAnimalHealthOfficials.aspx</vt:lpwstr>
      </vt:variant>
      <vt:variant>
        <vt:lpwstr/>
      </vt:variant>
      <vt:variant>
        <vt:i4>1638402</vt:i4>
      </vt:variant>
      <vt:variant>
        <vt:i4>327</vt:i4>
      </vt:variant>
      <vt:variant>
        <vt:i4>0</vt:i4>
      </vt:variant>
      <vt:variant>
        <vt:i4>5</vt:i4>
      </vt:variant>
      <vt:variant>
        <vt:lpwstr>http://www.aphis.usda.gov/animal_health/area_offices/</vt:lpwstr>
      </vt:variant>
      <vt:variant>
        <vt:lpwstr/>
      </vt:variant>
      <vt:variant>
        <vt:i4>1638402</vt:i4>
      </vt:variant>
      <vt:variant>
        <vt:i4>324</vt:i4>
      </vt:variant>
      <vt:variant>
        <vt:i4>0</vt:i4>
      </vt:variant>
      <vt:variant>
        <vt:i4>5</vt:i4>
      </vt:variant>
      <vt:variant>
        <vt:lpwstr>http://www.aphis.usda.gov/animal_health/area_offices/</vt:lpwstr>
      </vt:variant>
      <vt:variant>
        <vt:lpwstr/>
      </vt:variant>
      <vt:variant>
        <vt:i4>4980765</vt:i4>
      </vt:variant>
      <vt:variant>
        <vt:i4>321</vt:i4>
      </vt:variant>
      <vt:variant>
        <vt:i4>0</vt:i4>
      </vt:variant>
      <vt:variant>
        <vt:i4>5</vt:i4>
      </vt:variant>
      <vt:variant>
        <vt:lpwstr>http://www.fas.usda.gov/export-sales/instructions--5.pdf</vt:lpwstr>
      </vt:variant>
      <vt:variant>
        <vt:lpwstr/>
      </vt:variant>
      <vt:variant>
        <vt:i4>3801207</vt:i4>
      </vt:variant>
      <vt:variant>
        <vt:i4>318</vt:i4>
      </vt:variant>
      <vt:variant>
        <vt:i4>0</vt:i4>
      </vt:variant>
      <vt:variant>
        <vt:i4>5</vt:i4>
      </vt:variant>
      <vt:variant>
        <vt:lpwstr>http://www.aphis.usda.gov/import_export/animals/animal_import/animal_imports_portlist.shtml</vt:lpwstr>
      </vt:variant>
      <vt:variant>
        <vt:lpwstr/>
      </vt:variant>
      <vt:variant>
        <vt:i4>1638402</vt:i4>
      </vt:variant>
      <vt:variant>
        <vt:i4>315</vt:i4>
      </vt:variant>
      <vt:variant>
        <vt:i4>0</vt:i4>
      </vt:variant>
      <vt:variant>
        <vt:i4>5</vt:i4>
      </vt:variant>
      <vt:variant>
        <vt:lpwstr>http://www.aphis.usda.gov/animal_health/area_offices/</vt:lpwstr>
      </vt:variant>
      <vt:variant>
        <vt:lpwstr/>
      </vt:variant>
      <vt:variant>
        <vt:i4>4194369</vt:i4>
      </vt:variant>
      <vt:variant>
        <vt:i4>312</vt:i4>
      </vt:variant>
      <vt:variant>
        <vt:i4>0</vt:i4>
      </vt:variant>
      <vt:variant>
        <vt:i4>5</vt:i4>
      </vt:variant>
      <vt:variant>
        <vt:lpwstr>http://www.oie.int/international-standard-setting/aquatic-code/access-online/</vt:lpwstr>
      </vt:variant>
      <vt:variant>
        <vt:lpwstr/>
      </vt:variant>
      <vt:variant>
        <vt:i4>5046365</vt:i4>
      </vt:variant>
      <vt:variant>
        <vt:i4>309</vt:i4>
      </vt:variant>
      <vt:variant>
        <vt:i4>0</vt:i4>
      </vt:variant>
      <vt:variant>
        <vt:i4>5</vt:i4>
      </vt:variant>
      <vt:variant>
        <vt:lpwstr>http://afs-fhs.org/bluebook/blue-book-access.php</vt:lpwstr>
      </vt:variant>
      <vt:variant>
        <vt:lpwstr/>
      </vt:variant>
      <vt:variant>
        <vt:i4>4456491</vt:i4>
      </vt:variant>
      <vt:variant>
        <vt:i4>306</vt:i4>
      </vt:variant>
      <vt:variant>
        <vt:i4>0</vt:i4>
      </vt:variant>
      <vt:variant>
        <vt:i4>5</vt:i4>
      </vt:variant>
      <vt:variant>
        <vt:lpwstr>http://www.nasac.net/NASAC_Directory.pdf</vt:lpwstr>
      </vt:variant>
      <vt:variant>
        <vt:lpwstr/>
      </vt:variant>
      <vt:variant>
        <vt:i4>69</vt:i4>
      </vt:variant>
      <vt:variant>
        <vt:i4>303</vt:i4>
      </vt:variant>
      <vt:variant>
        <vt:i4>0</vt:i4>
      </vt:variant>
      <vt:variant>
        <vt:i4>5</vt:i4>
      </vt:variant>
      <vt:variant>
        <vt:lpwstr>http://www.usaha.org/StateAnimalHealthOfficials.aspx</vt:lpwstr>
      </vt:variant>
      <vt:variant>
        <vt:lpwstr/>
      </vt:variant>
      <vt:variant>
        <vt:i4>1441891</vt:i4>
      </vt:variant>
      <vt:variant>
        <vt:i4>300</vt:i4>
      </vt:variant>
      <vt:variant>
        <vt:i4>0</vt:i4>
      </vt:variant>
      <vt:variant>
        <vt:i4>5</vt:i4>
      </vt:variant>
      <vt:variant>
        <vt:lpwstr>http://www.aphis.usda.gov/animal_health/animal_dis_spec/aquaculture/aquastates.shtml</vt:lpwstr>
      </vt:variant>
      <vt:variant>
        <vt:lpwstr/>
      </vt:variant>
      <vt:variant>
        <vt:i4>1638402</vt:i4>
      </vt:variant>
      <vt:variant>
        <vt:i4>297</vt:i4>
      </vt:variant>
      <vt:variant>
        <vt:i4>0</vt:i4>
      </vt:variant>
      <vt:variant>
        <vt:i4>5</vt:i4>
      </vt:variant>
      <vt:variant>
        <vt:lpwstr>http://www.aphis.usda.gov/animal_health/area_offices/</vt:lpwstr>
      </vt:variant>
      <vt:variant>
        <vt:lpwstr/>
      </vt:variant>
      <vt:variant>
        <vt:i4>6357113</vt:i4>
      </vt:variant>
      <vt:variant>
        <vt:i4>294</vt:i4>
      </vt:variant>
      <vt:variant>
        <vt:i4>0</vt:i4>
      </vt:variant>
      <vt:variant>
        <vt:i4>5</vt:i4>
      </vt:variant>
      <vt:variant>
        <vt:lpwstr>http://www.aphis.usda.gov/regulations/vs/iregs/animals/</vt:lpwstr>
      </vt:variant>
      <vt:variant>
        <vt:lpwstr/>
      </vt:variant>
      <vt:variant>
        <vt:i4>6619244</vt:i4>
      </vt:variant>
      <vt:variant>
        <vt:i4>291</vt:i4>
      </vt:variant>
      <vt:variant>
        <vt:i4>0</vt:i4>
      </vt:variant>
      <vt:variant>
        <vt:i4>5</vt:i4>
      </vt:variant>
      <vt:variant>
        <vt:lpwstr>http://www.oie.int/es/normas-internacionales/manual-terrestre/acceso-en-linea/</vt:lpwstr>
      </vt:variant>
      <vt:variant>
        <vt:lpwstr/>
      </vt:variant>
      <vt:variant>
        <vt:i4>2949246</vt:i4>
      </vt:variant>
      <vt:variant>
        <vt:i4>288</vt:i4>
      </vt:variant>
      <vt:variant>
        <vt:i4>0</vt:i4>
      </vt:variant>
      <vt:variant>
        <vt:i4>5</vt:i4>
      </vt:variant>
      <vt:variant>
        <vt:lpwstr>http://www.aphis.usda.gov/animal_health/animal_dis_spec/aquaculture/naah_plan.shtml</vt:lpwstr>
      </vt:variant>
      <vt:variant>
        <vt:lpwstr/>
      </vt:variant>
      <vt:variant>
        <vt:i4>2949246</vt:i4>
      </vt:variant>
      <vt:variant>
        <vt:i4>285</vt:i4>
      </vt:variant>
      <vt:variant>
        <vt:i4>0</vt:i4>
      </vt:variant>
      <vt:variant>
        <vt:i4>5</vt:i4>
      </vt:variant>
      <vt:variant>
        <vt:lpwstr>http://www.aphis.usda.gov/animal_health/animal_dis_spec/aquaculture/naah_plan.shtml</vt:lpwstr>
      </vt:variant>
      <vt:variant>
        <vt:lpwstr/>
      </vt:variant>
      <vt:variant>
        <vt:i4>7929960</vt:i4>
      </vt:variant>
      <vt:variant>
        <vt:i4>282</vt:i4>
      </vt:variant>
      <vt:variant>
        <vt:i4>0</vt:i4>
      </vt:variant>
      <vt:variant>
        <vt:i4>5</vt:i4>
      </vt:variant>
      <vt:variant>
        <vt:lpwstr>http://www.fws.gov/international/DMA_DSA/CITES/CITES_home.html</vt:lpwstr>
      </vt:variant>
      <vt:variant>
        <vt:lpwstr/>
      </vt:variant>
      <vt:variant>
        <vt:i4>2424945</vt:i4>
      </vt:variant>
      <vt:variant>
        <vt:i4>279</vt:i4>
      </vt:variant>
      <vt:variant>
        <vt:i4>0</vt:i4>
      </vt:variant>
      <vt:variant>
        <vt:i4>5</vt:i4>
      </vt:variant>
      <vt:variant>
        <vt:lpwstr>http://ecfr.gpoaccess.gov/cgi/t/text/text-idx?c=ecfr&amp;sid=8855569444c1eea26bb0b015b967fd06&amp;rgn=div8&amp;view=text&amp;node=50:1.0.1.2.10.2.13.3&amp;idno=50</vt:lpwstr>
      </vt:variant>
      <vt:variant>
        <vt:lpwstr/>
      </vt:variant>
      <vt:variant>
        <vt:i4>917544</vt:i4>
      </vt:variant>
      <vt:variant>
        <vt:i4>276</vt:i4>
      </vt:variant>
      <vt:variant>
        <vt:i4>0</vt:i4>
      </vt:variant>
      <vt:variant>
        <vt:i4>5</vt:i4>
      </vt:variant>
      <vt:variant>
        <vt:lpwstr>http://aquaculture.noaa.gov/pdf/20_eezmap.pdf</vt:lpwstr>
      </vt:variant>
      <vt:variant>
        <vt:lpwstr/>
      </vt:variant>
      <vt:variant>
        <vt:i4>5963802</vt:i4>
      </vt:variant>
      <vt:variant>
        <vt:i4>273</vt:i4>
      </vt:variant>
      <vt:variant>
        <vt:i4>0</vt:i4>
      </vt:variant>
      <vt:variant>
        <vt:i4>5</vt:i4>
      </vt:variant>
      <vt:variant>
        <vt:lpwstr>http://www.nmfs.noaa.gov/pr/laws/esa/</vt:lpwstr>
      </vt:variant>
      <vt:variant>
        <vt:lpwstr/>
      </vt:variant>
      <vt:variant>
        <vt:i4>3538982</vt:i4>
      </vt:variant>
      <vt:variant>
        <vt:i4>270</vt:i4>
      </vt:variant>
      <vt:variant>
        <vt:i4>0</vt:i4>
      </vt:variant>
      <vt:variant>
        <vt:i4>5</vt:i4>
      </vt:variant>
      <vt:variant>
        <vt:lpwstr>http://www.aphis.usda.gov/animal_health/vet_accreditation/downloads/CFR_Parts_160-161-162.pdf</vt:lpwstr>
      </vt:variant>
      <vt:variant>
        <vt:lpwstr/>
      </vt:variant>
      <vt:variant>
        <vt:i4>5701722</vt:i4>
      </vt:variant>
      <vt:variant>
        <vt:i4>267</vt:i4>
      </vt:variant>
      <vt:variant>
        <vt:i4>0</vt:i4>
      </vt:variant>
      <vt:variant>
        <vt:i4>5</vt:i4>
      </vt:variant>
      <vt:variant>
        <vt:lpwstr>http://www.bea.gov/newsreleases/international/trade/2012/pdf/trad1211.pdf</vt:lpwstr>
      </vt:variant>
      <vt:variant>
        <vt:lpwstr/>
      </vt:variant>
      <vt:variant>
        <vt:i4>5701722</vt:i4>
      </vt:variant>
      <vt:variant>
        <vt:i4>264</vt:i4>
      </vt:variant>
      <vt:variant>
        <vt:i4>0</vt:i4>
      </vt:variant>
      <vt:variant>
        <vt:i4>5</vt:i4>
      </vt:variant>
      <vt:variant>
        <vt:lpwstr>http://www.bea.gov/newsreleases/international/trade/2012/pdf/trad1211.pdf</vt:lpwstr>
      </vt:variant>
      <vt:variant>
        <vt:lpwstr/>
      </vt:variant>
      <vt:variant>
        <vt:i4>6225971</vt:i4>
      </vt:variant>
      <vt:variant>
        <vt:i4>261</vt:i4>
      </vt:variant>
      <vt:variant>
        <vt:i4>0</vt:i4>
      </vt:variant>
      <vt:variant>
        <vt:i4>5</vt:i4>
      </vt:variant>
      <vt:variant>
        <vt:lpwstr>http://www.st.nmfs.noaa.gov/st1/fus/fus10/FUS_2010.pdf</vt:lpwstr>
      </vt:variant>
      <vt:variant>
        <vt:lpwstr/>
      </vt:variant>
      <vt:variant>
        <vt:i4>2031674</vt:i4>
      </vt:variant>
      <vt:variant>
        <vt:i4>254</vt:i4>
      </vt:variant>
      <vt:variant>
        <vt:i4>0</vt:i4>
      </vt:variant>
      <vt:variant>
        <vt:i4>5</vt:i4>
      </vt:variant>
      <vt:variant>
        <vt:lpwstr/>
      </vt:variant>
      <vt:variant>
        <vt:lpwstr>_Toc333927858</vt:lpwstr>
      </vt:variant>
      <vt:variant>
        <vt:i4>2031674</vt:i4>
      </vt:variant>
      <vt:variant>
        <vt:i4>248</vt:i4>
      </vt:variant>
      <vt:variant>
        <vt:i4>0</vt:i4>
      </vt:variant>
      <vt:variant>
        <vt:i4>5</vt:i4>
      </vt:variant>
      <vt:variant>
        <vt:lpwstr/>
      </vt:variant>
      <vt:variant>
        <vt:lpwstr>_Toc333927857</vt:lpwstr>
      </vt:variant>
      <vt:variant>
        <vt:i4>2031674</vt:i4>
      </vt:variant>
      <vt:variant>
        <vt:i4>242</vt:i4>
      </vt:variant>
      <vt:variant>
        <vt:i4>0</vt:i4>
      </vt:variant>
      <vt:variant>
        <vt:i4>5</vt:i4>
      </vt:variant>
      <vt:variant>
        <vt:lpwstr/>
      </vt:variant>
      <vt:variant>
        <vt:lpwstr>_Toc333927856</vt:lpwstr>
      </vt:variant>
      <vt:variant>
        <vt:i4>2031674</vt:i4>
      </vt:variant>
      <vt:variant>
        <vt:i4>236</vt:i4>
      </vt:variant>
      <vt:variant>
        <vt:i4>0</vt:i4>
      </vt:variant>
      <vt:variant>
        <vt:i4>5</vt:i4>
      </vt:variant>
      <vt:variant>
        <vt:lpwstr/>
      </vt:variant>
      <vt:variant>
        <vt:lpwstr>_Toc333927855</vt:lpwstr>
      </vt:variant>
      <vt:variant>
        <vt:i4>2031674</vt:i4>
      </vt:variant>
      <vt:variant>
        <vt:i4>230</vt:i4>
      </vt:variant>
      <vt:variant>
        <vt:i4>0</vt:i4>
      </vt:variant>
      <vt:variant>
        <vt:i4>5</vt:i4>
      </vt:variant>
      <vt:variant>
        <vt:lpwstr/>
      </vt:variant>
      <vt:variant>
        <vt:lpwstr>_Toc333927854</vt:lpwstr>
      </vt:variant>
      <vt:variant>
        <vt:i4>2031674</vt:i4>
      </vt:variant>
      <vt:variant>
        <vt:i4>224</vt:i4>
      </vt:variant>
      <vt:variant>
        <vt:i4>0</vt:i4>
      </vt:variant>
      <vt:variant>
        <vt:i4>5</vt:i4>
      </vt:variant>
      <vt:variant>
        <vt:lpwstr/>
      </vt:variant>
      <vt:variant>
        <vt:lpwstr>_Toc333927853</vt:lpwstr>
      </vt:variant>
      <vt:variant>
        <vt:i4>2031674</vt:i4>
      </vt:variant>
      <vt:variant>
        <vt:i4>218</vt:i4>
      </vt:variant>
      <vt:variant>
        <vt:i4>0</vt:i4>
      </vt:variant>
      <vt:variant>
        <vt:i4>5</vt:i4>
      </vt:variant>
      <vt:variant>
        <vt:lpwstr/>
      </vt:variant>
      <vt:variant>
        <vt:lpwstr>_Toc333927852</vt:lpwstr>
      </vt:variant>
      <vt:variant>
        <vt:i4>2031674</vt:i4>
      </vt:variant>
      <vt:variant>
        <vt:i4>212</vt:i4>
      </vt:variant>
      <vt:variant>
        <vt:i4>0</vt:i4>
      </vt:variant>
      <vt:variant>
        <vt:i4>5</vt:i4>
      </vt:variant>
      <vt:variant>
        <vt:lpwstr/>
      </vt:variant>
      <vt:variant>
        <vt:lpwstr>_Toc333927851</vt:lpwstr>
      </vt:variant>
      <vt:variant>
        <vt:i4>2031674</vt:i4>
      </vt:variant>
      <vt:variant>
        <vt:i4>206</vt:i4>
      </vt:variant>
      <vt:variant>
        <vt:i4>0</vt:i4>
      </vt:variant>
      <vt:variant>
        <vt:i4>5</vt:i4>
      </vt:variant>
      <vt:variant>
        <vt:lpwstr/>
      </vt:variant>
      <vt:variant>
        <vt:lpwstr>_Toc333927850</vt:lpwstr>
      </vt:variant>
      <vt:variant>
        <vt:i4>1966138</vt:i4>
      </vt:variant>
      <vt:variant>
        <vt:i4>200</vt:i4>
      </vt:variant>
      <vt:variant>
        <vt:i4>0</vt:i4>
      </vt:variant>
      <vt:variant>
        <vt:i4>5</vt:i4>
      </vt:variant>
      <vt:variant>
        <vt:lpwstr/>
      </vt:variant>
      <vt:variant>
        <vt:lpwstr>_Toc333927849</vt:lpwstr>
      </vt:variant>
      <vt:variant>
        <vt:i4>1966138</vt:i4>
      </vt:variant>
      <vt:variant>
        <vt:i4>194</vt:i4>
      </vt:variant>
      <vt:variant>
        <vt:i4>0</vt:i4>
      </vt:variant>
      <vt:variant>
        <vt:i4>5</vt:i4>
      </vt:variant>
      <vt:variant>
        <vt:lpwstr/>
      </vt:variant>
      <vt:variant>
        <vt:lpwstr>_Toc333927848</vt:lpwstr>
      </vt:variant>
      <vt:variant>
        <vt:i4>1966138</vt:i4>
      </vt:variant>
      <vt:variant>
        <vt:i4>188</vt:i4>
      </vt:variant>
      <vt:variant>
        <vt:i4>0</vt:i4>
      </vt:variant>
      <vt:variant>
        <vt:i4>5</vt:i4>
      </vt:variant>
      <vt:variant>
        <vt:lpwstr/>
      </vt:variant>
      <vt:variant>
        <vt:lpwstr>_Toc333927847</vt:lpwstr>
      </vt:variant>
      <vt:variant>
        <vt:i4>1966138</vt:i4>
      </vt:variant>
      <vt:variant>
        <vt:i4>182</vt:i4>
      </vt:variant>
      <vt:variant>
        <vt:i4>0</vt:i4>
      </vt:variant>
      <vt:variant>
        <vt:i4>5</vt:i4>
      </vt:variant>
      <vt:variant>
        <vt:lpwstr/>
      </vt:variant>
      <vt:variant>
        <vt:lpwstr>_Toc333927846</vt:lpwstr>
      </vt:variant>
      <vt:variant>
        <vt:i4>1966138</vt:i4>
      </vt:variant>
      <vt:variant>
        <vt:i4>176</vt:i4>
      </vt:variant>
      <vt:variant>
        <vt:i4>0</vt:i4>
      </vt:variant>
      <vt:variant>
        <vt:i4>5</vt:i4>
      </vt:variant>
      <vt:variant>
        <vt:lpwstr/>
      </vt:variant>
      <vt:variant>
        <vt:lpwstr>_Toc333927845</vt:lpwstr>
      </vt:variant>
      <vt:variant>
        <vt:i4>1966138</vt:i4>
      </vt:variant>
      <vt:variant>
        <vt:i4>170</vt:i4>
      </vt:variant>
      <vt:variant>
        <vt:i4>0</vt:i4>
      </vt:variant>
      <vt:variant>
        <vt:i4>5</vt:i4>
      </vt:variant>
      <vt:variant>
        <vt:lpwstr/>
      </vt:variant>
      <vt:variant>
        <vt:lpwstr>_Toc333927844</vt:lpwstr>
      </vt:variant>
      <vt:variant>
        <vt:i4>1966138</vt:i4>
      </vt:variant>
      <vt:variant>
        <vt:i4>164</vt:i4>
      </vt:variant>
      <vt:variant>
        <vt:i4>0</vt:i4>
      </vt:variant>
      <vt:variant>
        <vt:i4>5</vt:i4>
      </vt:variant>
      <vt:variant>
        <vt:lpwstr/>
      </vt:variant>
      <vt:variant>
        <vt:lpwstr>_Toc333927843</vt:lpwstr>
      </vt:variant>
      <vt:variant>
        <vt:i4>1966138</vt:i4>
      </vt:variant>
      <vt:variant>
        <vt:i4>158</vt:i4>
      </vt:variant>
      <vt:variant>
        <vt:i4>0</vt:i4>
      </vt:variant>
      <vt:variant>
        <vt:i4>5</vt:i4>
      </vt:variant>
      <vt:variant>
        <vt:lpwstr/>
      </vt:variant>
      <vt:variant>
        <vt:lpwstr>_Toc333927842</vt:lpwstr>
      </vt:variant>
      <vt:variant>
        <vt:i4>1966138</vt:i4>
      </vt:variant>
      <vt:variant>
        <vt:i4>152</vt:i4>
      </vt:variant>
      <vt:variant>
        <vt:i4>0</vt:i4>
      </vt:variant>
      <vt:variant>
        <vt:i4>5</vt:i4>
      </vt:variant>
      <vt:variant>
        <vt:lpwstr/>
      </vt:variant>
      <vt:variant>
        <vt:lpwstr>_Toc333927841</vt:lpwstr>
      </vt:variant>
      <vt:variant>
        <vt:i4>1966138</vt:i4>
      </vt:variant>
      <vt:variant>
        <vt:i4>146</vt:i4>
      </vt:variant>
      <vt:variant>
        <vt:i4>0</vt:i4>
      </vt:variant>
      <vt:variant>
        <vt:i4>5</vt:i4>
      </vt:variant>
      <vt:variant>
        <vt:lpwstr/>
      </vt:variant>
      <vt:variant>
        <vt:lpwstr>_Toc333927840</vt:lpwstr>
      </vt:variant>
      <vt:variant>
        <vt:i4>1638458</vt:i4>
      </vt:variant>
      <vt:variant>
        <vt:i4>140</vt:i4>
      </vt:variant>
      <vt:variant>
        <vt:i4>0</vt:i4>
      </vt:variant>
      <vt:variant>
        <vt:i4>5</vt:i4>
      </vt:variant>
      <vt:variant>
        <vt:lpwstr/>
      </vt:variant>
      <vt:variant>
        <vt:lpwstr>_Toc333927839</vt:lpwstr>
      </vt:variant>
      <vt:variant>
        <vt:i4>1638458</vt:i4>
      </vt:variant>
      <vt:variant>
        <vt:i4>134</vt:i4>
      </vt:variant>
      <vt:variant>
        <vt:i4>0</vt:i4>
      </vt:variant>
      <vt:variant>
        <vt:i4>5</vt:i4>
      </vt:variant>
      <vt:variant>
        <vt:lpwstr/>
      </vt:variant>
      <vt:variant>
        <vt:lpwstr>_Toc333927838</vt:lpwstr>
      </vt:variant>
      <vt:variant>
        <vt:i4>1638458</vt:i4>
      </vt:variant>
      <vt:variant>
        <vt:i4>128</vt:i4>
      </vt:variant>
      <vt:variant>
        <vt:i4>0</vt:i4>
      </vt:variant>
      <vt:variant>
        <vt:i4>5</vt:i4>
      </vt:variant>
      <vt:variant>
        <vt:lpwstr/>
      </vt:variant>
      <vt:variant>
        <vt:lpwstr>_Toc333927837</vt:lpwstr>
      </vt:variant>
      <vt:variant>
        <vt:i4>1638458</vt:i4>
      </vt:variant>
      <vt:variant>
        <vt:i4>122</vt:i4>
      </vt:variant>
      <vt:variant>
        <vt:i4>0</vt:i4>
      </vt:variant>
      <vt:variant>
        <vt:i4>5</vt:i4>
      </vt:variant>
      <vt:variant>
        <vt:lpwstr/>
      </vt:variant>
      <vt:variant>
        <vt:lpwstr>_Toc333927836</vt:lpwstr>
      </vt:variant>
      <vt:variant>
        <vt:i4>1638458</vt:i4>
      </vt:variant>
      <vt:variant>
        <vt:i4>116</vt:i4>
      </vt:variant>
      <vt:variant>
        <vt:i4>0</vt:i4>
      </vt:variant>
      <vt:variant>
        <vt:i4>5</vt:i4>
      </vt:variant>
      <vt:variant>
        <vt:lpwstr/>
      </vt:variant>
      <vt:variant>
        <vt:lpwstr>_Toc333927835</vt:lpwstr>
      </vt:variant>
      <vt:variant>
        <vt:i4>1638458</vt:i4>
      </vt:variant>
      <vt:variant>
        <vt:i4>110</vt:i4>
      </vt:variant>
      <vt:variant>
        <vt:i4>0</vt:i4>
      </vt:variant>
      <vt:variant>
        <vt:i4>5</vt:i4>
      </vt:variant>
      <vt:variant>
        <vt:lpwstr/>
      </vt:variant>
      <vt:variant>
        <vt:lpwstr>_Toc333927834</vt:lpwstr>
      </vt:variant>
      <vt:variant>
        <vt:i4>1638458</vt:i4>
      </vt:variant>
      <vt:variant>
        <vt:i4>104</vt:i4>
      </vt:variant>
      <vt:variant>
        <vt:i4>0</vt:i4>
      </vt:variant>
      <vt:variant>
        <vt:i4>5</vt:i4>
      </vt:variant>
      <vt:variant>
        <vt:lpwstr/>
      </vt:variant>
      <vt:variant>
        <vt:lpwstr>_Toc333927833</vt:lpwstr>
      </vt:variant>
      <vt:variant>
        <vt:i4>1638458</vt:i4>
      </vt:variant>
      <vt:variant>
        <vt:i4>98</vt:i4>
      </vt:variant>
      <vt:variant>
        <vt:i4>0</vt:i4>
      </vt:variant>
      <vt:variant>
        <vt:i4>5</vt:i4>
      </vt:variant>
      <vt:variant>
        <vt:lpwstr/>
      </vt:variant>
      <vt:variant>
        <vt:lpwstr>_Toc333927832</vt:lpwstr>
      </vt:variant>
      <vt:variant>
        <vt:i4>1638458</vt:i4>
      </vt:variant>
      <vt:variant>
        <vt:i4>92</vt:i4>
      </vt:variant>
      <vt:variant>
        <vt:i4>0</vt:i4>
      </vt:variant>
      <vt:variant>
        <vt:i4>5</vt:i4>
      </vt:variant>
      <vt:variant>
        <vt:lpwstr/>
      </vt:variant>
      <vt:variant>
        <vt:lpwstr>_Toc333927831</vt:lpwstr>
      </vt:variant>
      <vt:variant>
        <vt:i4>1638458</vt:i4>
      </vt:variant>
      <vt:variant>
        <vt:i4>86</vt:i4>
      </vt:variant>
      <vt:variant>
        <vt:i4>0</vt:i4>
      </vt:variant>
      <vt:variant>
        <vt:i4>5</vt:i4>
      </vt:variant>
      <vt:variant>
        <vt:lpwstr/>
      </vt:variant>
      <vt:variant>
        <vt:lpwstr>_Toc333927830</vt:lpwstr>
      </vt:variant>
      <vt:variant>
        <vt:i4>1572922</vt:i4>
      </vt:variant>
      <vt:variant>
        <vt:i4>80</vt:i4>
      </vt:variant>
      <vt:variant>
        <vt:i4>0</vt:i4>
      </vt:variant>
      <vt:variant>
        <vt:i4>5</vt:i4>
      </vt:variant>
      <vt:variant>
        <vt:lpwstr/>
      </vt:variant>
      <vt:variant>
        <vt:lpwstr>_Toc333927829</vt:lpwstr>
      </vt:variant>
      <vt:variant>
        <vt:i4>1572922</vt:i4>
      </vt:variant>
      <vt:variant>
        <vt:i4>74</vt:i4>
      </vt:variant>
      <vt:variant>
        <vt:i4>0</vt:i4>
      </vt:variant>
      <vt:variant>
        <vt:i4>5</vt:i4>
      </vt:variant>
      <vt:variant>
        <vt:lpwstr/>
      </vt:variant>
      <vt:variant>
        <vt:lpwstr>_Toc333927828</vt:lpwstr>
      </vt:variant>
      <vt:variant>
        <vt:i4>1572922</vt:i4>
      </vt:variant>
      <vt:variant>
        <vt:i4>68</vt:i4>
      </vt:variant>
      <vt:variant>
        <vt:i4>0</vt:i4>
      </vt:variant>
      <vt:variant>
        <vt:i4>5</vt:i4>
      </vt:variant>
      <vt:variant>
        <vt:lpwstr/>
      </vt:variant>
      <vt:variant>
        <vt:lpwstr>_Toc333927827</vt:lpwstr>
      </vt:variant>
      <vt:variant>
        <vt:i4>1572922</vt:i4>
      </vt:variant>
      <vt:variant>
        <vt:i4>62</vt:i4>
      </vt:variant>
      <vt:variant>
        <vt:i4>0</vt:i4>
      </vt:variant>
      <vt:variant>
        <vt:i4>5</vt:i4>
      </vt:variant>
      <vt:variant>
        <vt:lpwstr/>
      </vt:variant>
      <vt:variant>
        <vt:lpwstr>_Toc333927826</vt:lpwstr>
      </vt:variant>
      <vt:variant>
        <vt:i4>1572922</vt:i4>
      </vt:variant>
      <vt:variant>
        <vt:i4>56</vt:i4>
      </vt:variant>
      <vt:variant>
        <vt:i4>0</vt:i4>
      </vt:variant>
      <vt:variant>
        <vt:i4>5</vt:i4>
      </vt:variant>
      <vt:variant>
        <vt:lpwstr/>
      </vt:variant>
      <vt:variant>
        <vt:lpwstr>_Toc333927825</vt:lpwstr>
      </vt:variant>
      <vt:variant>
        <vt:i4>1572922</vt:i4>
      </vt:variant>
      <vt:variant>
        <vt:i4>50</vt:i4>
      </vt:variant>
      <vt:variant>
        <vt:i4>0</vt:i4>
      </vt:variant>
      <vt:variant>
        <vt:i4>5</vt:i4>
      </vt:variant>
      <vt:variant>
        <vt:lpwstr/>
      </vt:variant>
      <vt:variant>
        <vt:lpwstr>_Toc333927824</vt:lpwstr>
      </vt:variant>
      <vt:variant>
        <vt:i4>1572922</vt:i4>
      </vt:variant>
      <vt:variant>
        <vt:i4>44</vt:i4>
      </vt:variant>
      <vt:variant>
        <vt:i4>0</vt:i4>
      </vt:variant>
      <vt:variant>
        <vt:i4>5</vt:i4>
      </vt:variant>
      <vt:variant>
        <vt:lpwstr/>
      </vt:variant>
      <vt:variant>
        <vt:lpwstr>_Toc333927823</vt:lpwstr>
      </vt:variant>
      <vt:variant>
        <vt:i4>1572922</vt:i4>
      </vt:variant>
      <vt:variant>
        <vt:i4>38</vt:i4>
      </vt:variant>
      <vt:variant>
        <vt:i4>0</vt:i4>
      </vt:variant>
      <vt:variant>
        <vt:i4>5</vt:i4>
      </vt:variant>
      <vt:variant>
        <vt:lpwstr/>
      </vt:variant>
      <vt:variant>
        <vt:lpwstr>_Toc333927822</vt:lpwstr>
      </vt:variant>
      <vt:variant>
        <vt:i4>1572922</vt:i4>
      </vt:variant>
      <vt:variant>
        <vt:i4>32</vt:i4>
      </vt:variant>
      <vt:variant>
        <vt:i4>0</vt:i4>
      </vt:variant>
      <vt:variant>
        <vt:i4>5</vt:i4>
      </vt:variant>
      <vt:variant>
        <vt:lpwstr/>
      </vt:variant>
      <vt:variant>
        <vt:lpwstr>_Toc333927821</vt:lpwstr>
      </vt:variant>
      <vt:variant>
        <vt:i4>1572922</vt:i4>
      </vt:variant>
      <vt:variant>
        <vt:i4>26</vt:i4>
      </vt:variant>
      <vt:variant>
        <vt:i4>0</vt:i4>
      </vt:variant>
      <vt:variant>
        <vt:i4>5</vt:i4>
      </vt:variant>
      <vt:variant>
        <vt:lpwstr/>
      </vt:variant>
      <vt:variant>
        <vt:lpwstr>_Toc333927820</vt:lpwstr>
      </vt:variant>
      <vt:variant>
        <vt:i4>1769530</vt:i4>
      </vt:variant>
      <vt:variant>
        <vt:i4>20</vt:i4>
      </vt:variant>
      <vt:variant>
        <vt:i4>0</vt:i4>
      </vt:variant>
      <vt:variant>
        <vt:i4>5</vt:i4>
      </vt:variant>
      <vt:variant>
        <vt:lpwstr/>
      </vt:variant>
      <vt:variant>
        <vt:lpwstr>_Toc333927819</vt:lpwstr>
      </vt:variant>
      <vt:variant>
        <vt:i4>1769530</vt:i4>
      </vt:variant>
      <vt:variant>
        <vt:i4>14</vt:i4>
      </vt:variant>
      <vt:variant>
        <vt:i4>0</vt:i4>
      </vt:variant>
      <vt:variant>
        <vt:i4>5</vt:i4>
      </vt:variant>
      <vt:variant>
        <vt:lpwstr/>
      </vt:variant>
      <vt:variant>
        <vt:lpwstr>_Toc333927818</vt:lpwstr>
      </vt:variant>
      <vt:variant>
        <vt:i4>1769530</vt:i4>
      </vt:variant>
      <vt:variant>
        <vt:i4>8</vt:i4>
      </vt:variant>
      <vt:variant>
        <vt:i4>0</vt:i4>
      </vt:variant>
      <vt:variant>
        <vt:i4>5</vt:i4>
      </vt:variant>
      <vt:variant>
        <vt:lpwstr/>
      </vt:variant>
      <vt:variant>
        <vt:lpwstr>_Toc333927817</vt:lpwstr>
      </vt:variant>
      <vt:variant>
        <vt:i4>1769530</vt:i4>
      </vt:variant>
      <vt:variant>
        <vt:i4>2</vt:i4>
      </vt:variant>
      <vt:variant>
        <vt:i4>0</vt:i4>
      </vt:variant>
      <vt:variant>
        <vt:i4>5</vt:i4>
      </vt:variant>
      <vt:variant>
        <vt:lpwstr/>
      </vt:variant>
      <vt:variant>
        <vt:lpwstr>_Toc333927816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13: Aquatic Animal Health Regulations and Health Certification</dc:title>
  <dc:subject/>
  <dc:creator>COD Laptop Administrator</dc:creator>
  <cp:keywords/>
  <dc:description/>
  <cp:lastModifiedBy>Lenardon, Maria V [CFSPH]</cp:lastModifiedBy>
  <cp:revision>6</cp:revision>
  <dcterms:created xsi:type="dcterms:W3CDTF">2012-08-14T18:32:00Z</dcterms:created>
  <dcterms:modified xsi:type="dcterms:W3CDTF">2012-09-17T15:44:00Z</dcterms:modified>
</cp:coreProperties>
</file>